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C0EF50" w14:textId="5C80E92F" w:rsidR="007A09B6" w:rsidRDefault="007A09B6"/>
    <w:p w14:paraId="587E868A" w14:textId="01803932" w:rsidR="004C1D4D" w:rsidRPr="004C1D4D" w:rsidRDefault="004C1D4D">
      <w:pPr>
        <w:rPr>
          <w:rFonts w:ascii="Cambria" w:hAnsi="Cambria"/>
          <w:sz w:val="40"/>
          <w:szCs w:val="40"/>
        </w:rPr>
      </w:pPr>
      <w:r w:rsidRPr="004C1D4D">
        <w:rPr>
          <w:rFonts w:ascii="Cambria" w:hAnsi="Cambria"/>
          <w:sz w:val="40"/>
          <w:szCs w:val="40"/>
        </w:rPr>
        <w:t>INTEGROVANÝ REGIONÁLNÍ OPERAČNÍ PROGRAM</w:t>
      </w:r>
    </w:p>
    <w:p w14:paraId="312330F4" w14:textId="2E19CA5F" w:rsidR="004C1D4D" w:rsidRPr="004C1D4D" w:rsidRDefault="004C1D4D">
      <w:pPr>
        <w:rPr>
          <w:rFonts w:ascii="Cambria" w:hAnsi="Cambria"/>
          <w:sz w:val="40"/>
          <w:szCs w:val="40"/>
        </w:rPr>
      </w:pPr>
    </w:p>
    <w:p w14:paraId="2E756E29" w14:textId="49BED091" w:rsidR="004C1D4D" w:rsidRDefault="004C1D4D">
      <w:pPr>
        <w:rPr>
          <w:rFonts w:ascii="Cambria" w:hAnsi="Cambria"/>
          <w:sz w:val="40"/>
          <w:szCs w:val="40"/>
        </w:rPr>
      </w:pPr>
    </w:p>
    <w:p w14:paraId="38542AEC" w14:textId="77777777" w:rsidR="004C1D4D" w:rsidRPr="004C1D4D" w:rsidRDefault="004C1D4D">
      <w:pPr>
        <w:rPr>
          <w:rFonts w:ascii="Cambria" w:hAnsi="Cambria"/>
          <w:sz w:val="40"/>
          <w:szCs w:val="40"/>
        </w:rPr>
      </w:pPr>
    </w:p>
    <w:p w14:paraId="01A83C69" w14:textId="6C0059C7" w:rsidR="004C1D4D" w:rsidRPr="004C1D4D" w:rsidRDefault="004C1D4D">
      <w:pPr>
        <w:rPr>
          <w:rFonts w:ascii="Cambria" w:hAnsi="Cambria"/>
          <w:color w:val="A6A6A6" w:themeColor="background1" w:themeShade="A6"/>
          <w:sz w:val="40"/>
          <w:szCs w:val="40"/>
        </w:rPr>
      </w:pPr>
      <w:r w:rsidRPr="004C1D4D">
        <w:rPr>
          <w:rFonts w:ascii="Cambria" w:hAnsi="Cambria"/>
          <w:color w:val="A6A6A6" w:themeColor="background1" w:themeShade="A6"/>
          <w:sz w:val="40"/>
          <w:szCs w:val="40"/>
        </w:rPr>
        <w:t>SPECIFICKÝ CÍL SC 6.1. REACT – EU</w:t>
      </w:r>
    </w:p>
    <w:p w14:paraId="1BF549D2" w14:textId="601A5F5A" w:rsidR="004C1D4D" w:rsidRPr="004C1D4D" w:rsidRDefault="004C1D4D">
      <w:pPr>
        <w:rPr>
          <w:rFonts w:ascii="Cambria" w:hAnsi="Cambria"/>
          <w:color w:val="A6A6A6" w:themeColor="background1" w:themeShade="A6"/>
          <w:sz w:val="40"/>
          <w:szCs w:val="40"/>
        </w:rPr>
      </w:pPr>
      <w:r w:rsidRPr="004C1D4D">
        <w:rPr>
          <w:rFonts w:ascii="Cambria" w:hAnsi="Cambria"/>
          <w:color w:val="A6A6A6" w:themeColor="background1" w:themeShade="A6"/>
          <w:sz w:val="40"/>
          <w:szCs w:val="40"/>
        </w:rPr>
        <w:t>PRŮBĚŽNÁ VÝZVA Č. 9</w:t>
      </w:r>
      <w:r w:rsidR="00BE744A">
        <w:rPr>
          <w:rFonts w:ascii="Cambria" w:hAnsi="Cambria"/>
          <w:color w:val="A6A6A6" w:themeColor="background1" w:themeShade="A6"/>
          <w:sz w:val="40"/>
          <w:szCs w:val="40"/>
        </w:rPr>
        <w:t>9</w:t>
      </w:r>
    </w:p>
    <w:p w14:paraId="53A40174" w14:textId="55D89874" w:rsidR="004C1D4D" w:rsidRPr="004C1D4D" w:rsidRDefault="004C1D4D">
      <w:pPr>
        <w:rPr>
          <w:rFonts w:ascii="Cambria" w:hAnsi="Cambria"/>
          <w:sz w:val="40"/>
          <w:szCs w:val="40"/>
        </w:rPr>
      </w:pPr>
    </w:p>
    <w:p w14:paraId="715D87C2" w14:textId="1FF7CFEB" w:rsidR="004C1D4D" w:rsidRPr="004C1D4D" w:rsidRDefault="004C1D4D">
      <w:pPr>
        <w:rPr>
          <w:rFonts w:ascii="Cambria" w:hAnsi="Cambria"/>
          <w:sz w:val="40"/>
          <w:szCs w:val="40"/>
        </w:rPr>
      </w:pPr>
      <w:r w:rsidRPr="004C1D4D">
        <w:rPr>
          <w:rFonts w:ascii="Cambria" w:hAnsi="Cambria"/>
          <w:sz w:val="40"/>
          <w:szCs w:val="40"/>
        </w:rPr>
        <w:t xml:space="preserve">PŘÍLOHA Č. </w:t>
      </w:r>
      <w:r w:rsidRPr="00966BF7">
        <w:rPr>
          <w:rFonts w:ascii="Cambria" w:hAnsi="Cambria"/>
          <w:sz w:val="40"/>
          <w:szCs w:val="40"/>
          <w:highlight w:val="yellow"/>
        </w:rPr>
        <w:t>5</w:t>
      </w:r>
    </w:p>
    <w:p w14:paraId="3A81E39B" w14:textId="24057BA4" w:rsidR="004C1D4D" w:rsidRPr="004C1D4D" w:rsidRDefault="004C1D4D">
      <w:pPr>
        <w:rPr>
          <w:rFonts w:ascii="Cambria" w:hAnsi="Cambria"/>
          <w:sz w:val="40"/>
          <w:szCs w:val="40"/>
        </w:rPr>
      </w:pPr>
    </w:p>
    <w:p w14:paraId="0164FD40" w14:textId="77278BCB" w:rsidR="004C1D4D" w:rsidRDefault="004C1D4D">
      <w:pPr>
        <w:rPr>
          <w:rFonts w:ascii="Cambria" w:hAnsi="Cambria"/>
          <w:b/>
          <w:sz w:val="46"/>
          <w:szCs w:val="46"/>
        </w:rPr>
      </w:pPr>
      <w:r w:rsidRPr="004C1D4D">
        <w:rPr>
          <w:rFonts w:ascii="Cambria" w:hAnsi="Cambria"/>
          <w:b/>
          <w:sz w:val="46"/>
          <w:szCs w:val="46"/>
        </w:rPr>
        <w:t>PODKLADY PRO HODNOCENÍ PROJEKTU</w:t>
      </w:r>
    </w:p>
    <w:p w14:paraId="432ADE96" w14:textId="221CAC39" w:rsidR="009A0911" w:rsidRDefault="009A0911">
      <w:pPr>
        <w:spacing w:after="160" w:line="259" w:lineRule="auto"/>
        <w:jc w:val="left"/>
        <w:rPr>
          <w:rFonts w:ascii="Cambria" w:hAnsi="Cambria"/>
          <w:b/>
          <w:sz w:val="46"/>
          <w:szCs w:val="46"/>
        </w:rPr>
      </w:pPr>
      <w:r>
        <w:rPr>
          <w:rFonts w:ascii="Cambria" w:hAnsi="Cambria"/>
          <w:b/>
          <w:sz w:val="46"/>
          <w:szCs w:val="46"/>
        </w:rPr>
        <w:br w:type="page"/>
      </w:r>
    </w:p>
    <w:bookmarkStart w:id="0" w:name="_Toc67307042" w:displacedByCustomXml="next"/>
    <w:sdt>
      <w:sdtPr>
        <w:rPr>
          <w:rFonts w:asciiTheme="minorHAnsi" w:eastAsiaTheme="minorHAnsi" w:hAnsiTheme="minorHAnsi" w:cstheme="minorBidi"/>
          <w:b w:val="0"/>
          <w:caps w:val="0"/>
          <w:color w:val="auto"/>
          <w:sz w:val="22"/>
          <w:szCs w:val="22"/>
        </w:rPr>
        <w:id w:val="-361908094"/>
        <w:docPartObj>
          <w:docPartGallery w:val="Table of Contents"/>
          <w:docPartUnique/>
        </w:docPartObj>
      </w:sdtPr>
      <w:sdtEndPr>
        <w:rPr>
          <w:bCs/>
        </w:rPr>
      </w:sdtEndPr>
      <w:sdtContent>
        <w:p w14:paraId="053665C5" w14:textId="0DDD1338" w:rsidR="009A0911" w:rsidRPr="009A0911" w:rsidRDefault="009A0911" w:rsidP="00264B9B">
          <w:pPr>
            <w:pStyle w:val="Nadpis1"/>
            <w:numPr>
              <w:ilvl w:val="0"/>
              <w:numId w:val="0"/>
            </w:numPr>
            <w:spacing w:before="0" w:after="120"/>
            <w:ind w:left="720" w:hanging="360"/>
          </w:pPr>
          <w:r w:rsidRPr="009A0911">
            <w:t>Obsah</w:t>
          </w:r>
          <w:bookmarkEnd w:id="0"/>
        </w:p>
        <w:p w14:paraId="359E2D58" w14:textId="311B0CD8" w:rsidR="00257CB6" w:rsidRDefault="009A0911">
          <w:pPr>
            <w:pStyle w:val="Obsah1"/>
            <w:rPr>
              <w:rFonts w:asciiTheme="minorHAnsi" w:eastAsiaTheme="minorEastAsia" w:hAnsiTheme="minorHAnsi" w:cstheme="minorBidi"/>
              <w:b w:val="0"/>
              <w:bCs w:val="0"/>
              <w:caps w:val="0"/>
              <w:noProof/>
              <w:sz w:val="22"/>
              <w:szCs w:val="22"/>
              <w:lang w:eastAsia="cs-CZ"/>
            </w:rPr>
          </w:pPr>
          <w:r>
            <w:fldChar w:fldCharType="begin"/>
          </w:r>
          <w:r>
            <w:instrText xml:space="preserve"> TOC \o "1-3" \h \z \u </w:instrText>
          </w:r>
          <w:r>
            <w:fldChar w:fldCharType="separate"/>
          </w:r>
          <w:hyperlink w:anchor="_Toc67307042" w:history="1">
            <w:r w:rsidR="00257CB6" w:rsidRPr="00097B49">
              <w:rPr>
                <w:rStyle w:val="Hypertextovodkaz"/>
                <w:noProof/>
              </w:rPr>
              <w:t>Obsah</w:t>
            </w:r>
            <w:r w:rsidR="00257CB6">
              <w:rPr>
                <w:noProof/>
                <w:webHidden/>
              </w:rPr>
              <w:tab/>
            </w:r>
            <w:r w:rsidR="00257CB6">
              <w:rPr>
                <w:noProof/>
                <w:webHidden/>
              </w:rPr>
              <w:fldChar w:fldCharType="begin"/>
            </w:r>
            <w:r w:rsidR="00257CB6">
              <w:rPr>
                <w:noProof/>
                <w:webHidden/>
              </w:rPr>
              <w:instrText xml:space="preserve"> PAGEREF _Toc67307042 \h </w:instrText>
            </w:r>
            <w:r w:rsidR="00257CB6">
              <w:rPr>
                <w:noProof/>
                <w:webHidden/>
              </w:rPr>
            </w:r>
            <w:r w:rsidR="00257CB6">
              <w:rPr>
                <w:noProof/>
                <w:webHidden/>
              </w:rPr>
              <w:fldChar w:fldCharType="separate"/>
            </w:r>
            <w:r w:rsidR="00257CB6">
              <w:rPr>
                <w:noProof/>
                <w:webHidden/>
              </w:rPr>
              <w:t>2</w:t>
            </w:r>
            <w:r w:rsidR="00257CB6">
              <w:rPr>
                <w:noProof/>
                <w:webHidden/>
              </w:rPr>
              <w:fldChar w:fldCharType="end"/>
            </w:r>
          </w:hyperlink>
        </w:p>
        <w:p w14:paraId="103E5FE4" w14:textId="769C2FEF" w:rsidR="00257CB6" w:rsidRDefault="00257CB6">
          <w:pPr>
            <w:pStyle w:val="Obsah1"/>
            <w:rPr>
              <w:rFonts w:asciiTheme="minorHAnsi" w:eastAsiaTheme="minorEastAsia" w:hAnsiTheme="minorHAnsi" w:cstheme="minorBidi"/>
              <w:b w:val="0"/>
              <w:bCs w:val="0"/>
              <w:caps w:val="0"/>
              <w:noProof/>
              <w:sz w:val="22"/>
              <w:szCs w:val="22"/>
              <w:lang w:eastAsia="cs-CZ"/>
            </w:rPr>
          </w:pPr>
          <w:hyperlink w:anchor="_Toc67307043" w:history="1">
            <w:r w:rsidRPr="00097B49">
              <w:rPr>
                <w:rStyle w:val="Hypertextovodkaz"/>
                <w:noProof/>
              </w:rPr>
              <w:t>1. základní informace o žadateli</w:t>
            </w:r>
            <w:r>
              <w:rPr>
                <w:noProof/>
                <w:webHidden/>
              </w:rPr>
              <w:tab/>
            </w:r>
            <w:r>
              <w:rPr>
                <w:noProof/>
                <w:webHidden/>
              </w:rPr>
              <w:fldChar w:fldCharType="begin"/>
            </w:r>
            <w:r>
              <w:rPr>
                <w:noProof/>
                <w:webHidden/>
              </w:rPr>
              <w:instrText xml:space="preserve"> PAGEREF _Toc67307043 \h </w:instrText>
            </w:r>
            <w:r>
              <w:rPr>
                <w:noProof/>
                <w:webHidden/>
              </w:rPr>
            </w:r>
            <w:r>
              <w:rPr>
                <w:noProof/>
                <w:webHidden/>
              </w:rPr>
              <w:fldChar w:fldCharType="separate"/>
            </w:r>
            <w:r>
              <w:rPr>
                <w:noProof/>
                <w:webHidden/>
              </w:rPr>
              <w:t>3</w:t>
            </w:r>
            <w:r>
              <w:rPr>
                <w:noProof/>
                <w:webHidden/>
              </w:rPr>
              <w:fldChar w:fldCharType="end"/>
            </w:r>
          </w:hyperlink>
        </w:p>
        <w:p w14:paraId="43F155EA" w14:textId="7E5B2843" w:rsidR="00257CB6" w:rsidRDefault="00257CB6">
          <w:pPr>
            <w:pStyle w:val="Obsah1"/>
            <w:rPr>
              <w:rFonts w:asciiTheme="minorHAnsi" w:eastAsiaTheme="minorEastAsia" w:hAnsiTheme="minorHAnsi" w:cstheme="minorBidi"/>
              <w:b w:val="0"/>
              <w:bCs w:val="0"/>
              <w:caps w:val="0"/>
              <w:noProof/>
              <w:sz w:val="22"/>
              <w:szCs w:val="22"/>
              <w:lang w:eastAsia="cs-CZ"/>
            </w:rPr>
          </w:pPr>
          <w:hyperlink w:anchor="_Toc67307044" w:history="1">
            <w:r w:rsidRPr="00097B49">
              <w:rPr>
                <w:rStyle w:val="Hypertextovodkaz"/>
                <w:noProof/>
              </w:rPr>
              <w:t>2. charakteristika projektu a jeho soulad s programem</w:t>
            </w:r>
            <w:r>
              <w:rPr>
                <w:noProof/>
                <w:webHidden/>
              </w:rPr>
              <w:tab/>
            </w:r>
            <w:r>
              <w:rPr>
                <w:noProof/>
                <w:webHidden/>
              </w:rPr>
              <w:fldChar w:fldCharType="begin"/>
            </w:r>
            <w:r>
              <w:rPr>
                <w:noProof/>
                <w:webHidden/>
              </w:rPr>
              <w:instrText xml:space="preserve"> PAGEREF _Toc67307044 \h </w:instrText>
            </w:r>
            <w:r>
              <w:rPr>
                <w:noProof/>
                <w:webHidden/>
              </w:rPr>
            </w:r>
            <w:r>
              <w:rPr>
                <w:noProof/>
                <w:webHidden/>
              </w:rPr>
              <w:fldChar w:fldCharType="separate"/>
            </w:r>
            <w:r>
              <w:rPr>
                <w:noProof/>
                <w:webHidden/>
              </w:rPr>
              <w:t>3</w:t>
            </w:r>
            <w:r>
              <w:rPr>
                <w:noProof/>
                <w:webHidden/>
              </w:rPr>
              <w:fldChar w:fldCharType="end"/>
            </w:r>
          </w:hyperlink>
        </w:p>
        <w:p w14:paraId="1C79D2AB" w14:textId="3DA2F2CE" w:rsidR="00257CB6" w:rsidRDefault="00257CB6">
          <w:pPr>
            <w:pStyle w:val="Obsah1"/>
            <w:rPr>
              <w:rFonts w:asciiTheme="minorHAnsi" w:eastAsiaTheme="minorEastAsia" w:hAnsiTheme="minorHAnsi" w:cstheme="minorBidi"/>
              <w:b w:val="0"/>
              <w:bCs w:val="0"/>
              <w:caps w:val="0"/>
              <w:noProof/>
              <w:sz w:val="22"/>
              <w:szCs w:val="22"/>
              <w:lang w:eastAsia="cs-CZ"/>
            </w:rPr>
          </w:pPr>
          <w:hyperlink w:anchor="_Toc67307045" w:history="1">
            <w:r w:rsidRPr="00097B49">
              <w:rPr>
                <w:rStyle w:val="Hypertextovodkaz"/>
                <w:noProof/>
              </w:rPr>
              <w:t>3. Podrobný popis projektu</w:t>
            </w:r>
            <w:r>
              <w:rPr>
                <w:noProof/>
                <w:webHidden/>
              </w:rPr>
              <w:tab/>
            </w:r>
            <w:r>
              <w:rPr>
                <w:noProof/>
                <w:webHidden/>
              </w:rPr>
              <w:fldChar w:fldCharType="begin"/>
            </w:r>
            <w:r>
              <w:rPr>
                <w:noProof/>
                <w:webHidden/>
              </w:rPr>
              <w:instrText xml:space="preserve"> PAGEREF _Toc67307045 \h </w:instrText>
            </w:r>
            <w:r>
              <w:rPr>
                <w:noProof/>
                <w:webHidden/>
              </w:rPr>
            </w:r>
            <w:r>
              <w:rPr>
                <w:noProof/>
                <w:webHidden/>
              </w:rPr>
              <w:fldChar w:fldCharType="separate"/>
            </w:r>
            <w:r>
              <w:rPr>
                <w:noProof/>
                <w:webHidden/>
              </w:rPr>
              <w:t>5</w:t>
            </w:r>
            <w:r>
              <w:rPr>
                <w:noProof/>
                <w:webHidden/>
              </w:rPr>
              <w:fldChar w:fldCharType="end"/>
            </w:r>
          </w:hyperlink>
        </w:p>
        <w:p w14:paraId="0893A9BD" w14:textId="0AFEFDFD" w:rsidR="00257CB6" w:rsidRDefault="00257CB6">
          <w:pPr>
            <w:pStyle w:val="Obsah1"/>
            <w:rPr>
              <w:rFonts w:asciiTheme="minorHAnsi" w:eastAsiaTheme="minorEastAsia" w:hAnsiTheme="minorHAnsi" w:cstheme="minorBidi"/>
              <w:b w:val="0"/>
              <w:bCs w:val="0"/>
              <w:caps w:val="0"/>
              <w:noProof/>
              <w:sz w:val="22"/>
              <w:szCs w:val="22"/>
              <w:lang w:eastAsia="cs-CZ"/>
            </w:rPr>
          </w:pPr>
          <w:hyperlink w:anchor="_Toc67307046" w:history="1">
            <w:r w:rsidRPr="00097B49">
              <w:rPr>
                <w:rStyle w:val="Hypertextovodkaz"/>
                <w:noProof/>
              </w:rPr>
              <w:t>4. Podrobný popis výchozího stavu</w:t>
            </w:r>
            <w:r>
              <w:rPr>
                <w:noProof/>
                <w:webHidden/>
              </w:rPr>
              <w:tab/>
            </w:r>
            <w:r>
              <w:rPr>
                <w:noProof/>
                <w:webHidden/>
              </w:rPr>
              <w:fldChar w:fldCharType="begin"/>
            </w:r>
            <w:r>
              <w:rPr>
                <w:noProof/>
                <w:webHidden/>
              </w:rPr>
              <w:instrText xml:space="preserve"> PAGEREF _Toc67307046 \h </w:instrText>
            </w:r>
            <w:r>
              <w:rPr>
                <w:noProof/>
                <w:webHidden/>
              </w:rPr>
            </w:r>
            <w:r>
              <w:rPr>
                <w:noProof/>
                <w:webHidden/>
              </w:rPr>
              <w:fldChar w:fldCharType="separate"/>
            </w:r>
            <w:r>
              <w:rPr>
                <w:noProof/>
                <w:webHidden/>
              </w:rPr>
              <w:t>8</w:t>
            </w:r>
            <w:r>
              <w:rPr>
                <w:noProof/>
                <w:webHidden/>
              </w:rPr>
              <w:fldChar w:fldCharType="end"/>
            </w:r>
          </w:hyperlink>
        </w:p>
        <w:p w14:paraId="23E3734E" w14:textId="5140813C" w:rsidR="00257CB6" w:rsidRDefault="00257CB6">
          <w:pPr>
            <w:pStyle w:val="Obsah1"/>
            <w:rPr>
              <w:rFonts w:asciiTheme="minorHAnsi" w:eastAsiaTheme="minorEastAsia" w:hAnsiTheme="minorHAnsi" w:cstheme="minorBidi"/>
              <w:b w:val="0"/>
              <w:bCs w:val="0"/>
              <w:caps w:val="0"/>
              <w:noProof/>
              <w:sz w:val="22"/>
              <w:szCs w:val="22"/>
              <w:lang w:eastAsia="cs-CZ"/>
            </w:rPr>
          </w:pPr>
          <w:hyperlink w:anchor="_Toc67307047" w:history="1">
            <w:r w:rsidRPr="00097B49">
              <w:rPr>
                <w:rStyle w:val="Hypertextovodkaz"/>
                <w:noProof/>
              </w:rPr>
              <w:t>5. Odůvodnění potřebnosti a účelnosti požadované investice</w:t>
            </w:r>
            <w:r>
              <w:rPr>
                <w:noProof/>
                <w:webHidden/>
              </w:rPr>
              <w:tab/>
            </w:r>
            <w:r>
              <w:rPr>
                <w:noProof/>
                <w:webHidden/>
              </w:rPr>
              <w:fldChar w:fldCharType="begin"/>
            </w:r>
            <w:r>
              <w:rPr>
                <w:noProof/>
                <w:webHidden/>
              </w:rPr>
              <w:instrText xml:space="preserve"> PAGEREF _Toc67307047 \h </w:instrText>
            </w:r>
            <w:r>
              <w:rPr>
                <w:noProof/>
                <w:webHidden/>
              </w:rPr>
            </w:r>
            <w:r>
              <w:rPr>
                <w:noProof/>
                <w:webHidden/>
              </w:rPr>
              <w:fldChar w:fldCharType="separate"/>
            </w:r>
            <w:r>
              <w:rPr>
                <w:noProof/>
                <w:webHidden/>
              </w:rPr>
              <w:t>11</w:t>
            </w:r>
            <w:r>
              <w:rPr>
                <w:noProof/>
                <w:webHidden/>
              </w:rPr>
              <w:fldChar w:fldCharType="end"/>
            </w:r>
          </w:hyperlink>
        </w:p>
        <w:p w14:paraId="67CB414A" w14:textId="4C400C40" w:rsidR="00257CB6" w:rsidRDefault="00257CB6">
          <w:pPr>
            <w:pStyle w:val="Obsah1"/>
            <w:rPr>
              <w:rFonts w:asciiTheme="minorHAnsi" w:eastAsiaTheme="minorEastAsia" w:hAnsiTheme="minorHAnsi" w:cstheme="minorBidi"/>
              <w:b w:val="0"/>
              <w:bCs w:val="0"/>
              <w:caps w:val="0"/>
              <w:noProof/>
              <w:sz w:val="22"/>
              <w:szCs w:val="22"/>
              <w:lang w:eastAsia="cs-CZ"/>
            </w:rPr>
          </w:pPr>
          <w:hyperlink w:anchor="_Toc67307048" w:history="1">
            <w:r w:rsidRPr="00097B49">
              <w:rPr>
                <w:rStyle w:val="Hypertextovodkaz"/>
                <w:noProof/>
              </w:rPr>
              <w:t>6. Podrobný popis hlavních aktivit projektu</w:t>
            </w:r>
            <w:r>
              <w:rPr>
                <w:noProof/>
                <w:webHidden/>
              </w:rPr>
              <w:tab/>
            </w:r>
            <w:r>
              <w:rPr>
                <w:noProof/>
                <w:webHidden/>
              </w:rPr>
              <w:fldChar w:fldCharType="begin"/>
            </w:r>
            <w:r>
              <w:rPr>
                <w:noProof/>
                <w:webHidden/>
              </w:rPr>
              <w:instrText xml:space="preserve"> PAGEREF _Toc67307048 \h </w:instrText>
            </w:r>
            <w:r>
              <w:rPr>
                <w:noProof/>
                <w:webHidden/>
              </w:rPr>
            </w:r>
            <w:r>
              <w:rPr>
                <w:noProof/>
                <w:webHidden/>
              </w:rPr>
              <w:fldChar w:fldCharType="separate"/>
            </w:r>
            <w:r>
              <w:rPr>
                <w:noProof/>
                <w:webHidden/>
              </w:rPr>
              <w:t>18</w:t>
            </w:r>
            <w:r>
              <w:rPr>
                <w:noProof/>
                <w:webHidden/>
              </w:rPr>
              <w:fldChar w:fldCharType="end"/>
            </w:r>
          </w:hyperlink>
        </w:p>
        <w:p w14:paraId="7B94986F" w14:textId="0FF7DF13" w:rsidR="00257CB6" w:rsidRDefault="00257CB6">
          <w:pPr>
            <w:pStyle w:val="Obsah1"/>
            <w:rPr>
              <w:rFonts w:asciiTheme="minorHAnsi" w:eastAsiaTheme="minorEastAsia" w:hAnsiTheme="minorHAnsi" w:cstheme="minorBidi"/>
              <w:b w:val="0"/>
              <w:bCs w:val="0"/>
              <w:caps w:val="0"/>
              <w:noProof/>
              <w:sz w:val="22"/>
              <w:szCs w:val="22"/>
              <w:lang w:eastAsia="cs-CZ"/>
            </w:rPr>
          </w:pPr>
          <w:hyperlink w:anchor="_Toc67307049" w:history="1">
            <w:r w:rsidRPr="00097B49">
              <w:rPr>
                <w:rStyle w:val="Hypertextovodkaz"/>
                <w:noProof/>
              </w:rPr>
              <w:t>7. Podrobný popis vedlejších aktivit projektu</w:t>
            </w:r>
            <w:r>
              <w:rPr>
                <w:noProof/>
                <w:webHidden/>
              </w:rPr>
              <w:tab/>
            </w:r>
            <w:r>
              <w:rPr>
                <w:noProof/>
                <w:webHidden/>
              </w:rPr>
              <w:fldChar w:fldCharType="begin"/>
            </w:r>
            <w:r>
              <w:rPr>
                <w:noProof/>
                <w:webHidden/>
              </w:rPr>
              <w:instrText xml:space="preserve"> PAGEREF _Toc67307049 \h </w:instrText>
            </w:r>
            <w:r>
              <w:rPr>
                <w:noProof/>
                <w:webHidden/>
              </w:rPr>
            </w:r>
            <w:r>
              <w:rPr>
                <w:noProof/>
                <w:webHidden/>
              </w:rPr>
              <w:fldChar w:fldCharType="separate"/>
            </w:r>
            <w:r>
              <w:rPr>
                <w:noProof/>
                <w:webHidden/>
              </w:rPr>
              <w:t>20</w:t>
            </w:r>
            <w:r>
              <w:rPr>
                <w:noProof/>
                <w:webHidden/>
              </w:rPr>
              <w:fldChar w:fldCharType="end"/>
            </w:r>
          </w:hyperlink>
        </w:p>
        <w:p w14:paraId="0EA8D163" w14:textId="5D71E544" w:rsidR="00257CB6" w:rsidRDefault="00257CB6">
          <w:pPr>
            <w:pStyle w:val="Obsah1"/>
            <w:rPr>
              <w:rFonts w:asciiTheme="minorHAnsi" w:eastAsiaTheme="minorEastAsia" w:hAnsiTheme="minorHAnsi" w:cstheme="minorBidi"/>
              <w:b w:val="0"/>
              <w:bCs w:val="0"/>
              <w:caps w:val="0"/>
              <w:noProof/>
              <w:sz w:val="22"/>
              <w:szCs w:val="22"/>
              <w:lang w:eastAsia="cs-CZ"/>
            </w:rPr>
          </w:pPr>
          <w:hyperlink w:anchor="_Toc67307050" w:history="1">
            <w:r w:rsidRPr="00097B49">
              <w:rPr>
                <w:rStyle w:val="Hypertextovodkaz"/>
                <w:noProof/>
              </w:rPr>
              <w:t>8. Podrobný rozpočet projektu (U přístrojového vybavení se vyplňuje do formuláře Seznam vybavení)</w:t>
            </w:r>
            <w:r>
              <w:rPr>
                <w:noProof/>
                <w:webHidden/>
              </w:rPr>
              <w:tab/>
            </w:r>
            <w:r>
              <w:rPr>
                <w:noProof/>
                <w:webHidden/>
              </w:rPr>
              <w:fldChar w:fldCharType="begin"/>
            </w:r>
            <w:r>
              <w:rPr>
                <w:noProof/>
                <w:webHidden/>
              </w:rPr>
              <w:instrText xml:space="preserve"> PAGEREF _Toc67307050 \h </w:instrText>
            </w:r>
            <w:r>
              <w:rPr>
                <w:noProof/>
                <w:webHidden/>
              </w:rPr>
            </w:r>
            <w:r>
              <w:rPr>
                <w:noProof/>
                <w:webHidden/>
              </w:rPr>
              <w:fldChar w:fldCharType="separate"/>
            </w:r>
            <w:r>
              <w:rPr>
                <w:noProof/>
                <w:webHidden/>
              </w:rPr>
              <w:t>20</w:t>
            </w:r>
            <w:r>
              <w:rPr>
                <w:noProof/>
                <w:webHidden/>
              </w:rPr>
              <w:fldChar w:fldCharType="end"/>
            </w:r>
          </w:hyperlink>
        </w:p>
        <w:p w14:paraId="7D758E90" w14:textId="3F7C5F6D" w:rsidR="00257CB6" w:rsidRDefault="00257CB6">
          <w:pPr>
            <w:pStyle w:val="Obsah1"/>
            <w:rPr>
              <w:rFonts w:asciiTheme="minorHAnsi" w:eastAsiaTheme="minorEastAsia" w:hAnsiTheme="minorHAnsi" w:cstheme="minorBidi"/>
              <w:b w:val="0"/>
              <w:bCs w:val="0"/>
              <w:caps w:val="0"/>
              <w:noProof/>
              <w:sz w:val="22"/>
              <w:szCs w:val="22"/>
              <w:lang w:eastAsia="cs-CZ"/>
            </w:rPr>
          </w:pPr>
          <w:hyperlink w:anchor="_Toc67307051" w:history="1">
            <w:r w:rsidRPr="00097B49">
              <w:rPr>
                <w:rStyle w:val="Hypertextovodkaz"/>
                <w:noProof/>
              </w:rPr>
              <w:t>9. Harmonogram realizace projektu</w:t>
            </w:r>
            <w:r>
              <w:rPr>
                <w:noProof/>
                <w:webHidden/>
              </w:rPr>
              <w:tab/>
            </w:r>
            <w:r>
              <w:rPr>
                <w:noProof/>
                <w:webHidden/>
              </w:rPr>
              <w:fldChar w:fldCharType="begin"/>
            </w:r>
            <w:r>
              <w:rPr>
                <w:noProof/>
                <w:webHidden/>
              </w:rPr>
              <w:instrText xml:space="preserve"> PAGEREF _Toc67307051 \h </w:instrText>
            </w:r>
            <w:r>
              <w:rPr>
                <w:noProof/>
                <w:webHidden/>
              </w:rPr>
            </w:r>
            <w:r>
              <w:rPr>
                <w:noProof/>
                <w:webHidden/>
              </w:rPr>
              <w:fldChar w:fldCharType="separate"/>
            </w:r>
            <w:r>
              <w:rPr>
                <w:noProof/>
                <w:webHidden/>
              </w:rPr>
              <w:t>20</w:t>
            </w:r>
            <w:r>
              <w:rPr>
                <w:noProof/>
                <w:webHidden/>
              </w:rPr>
              <w:fldChar w:fldCharType="end"/>
            </w:r>
          </w:hyperlink>
        </w:p>
        <w:p w14:paraId="21EB3515" w14:textId="7BBCAB29" w:rsidR="00257CB6" w:rsidRDefault="00257CB6">
          <w:pPr>
            <w:pStyle w:val="Obsah1"/>
            <w:rPr>
              <w:rFonts w:asciiTheme="minorHAnsi" w:eastAsiaTheme="minorEastAsia" w:hAnsiTheme="minorHAnsi" w:cstheme="minorBidi"/>
              <w:b w:val="0"/>
              <w:bCs w:val="0"/>
              <w:caps w:val="0"/>
              <w:noProof/>
              <w:sz w:val="22"/>
              <w:szCs w:val="22"/>
              <w:lang w:eastAsia="cs-CZ"/>
            </w:rPr>
          </w:pPr>
          <w:hyperlink w:anchor="_Toc67307052" w:history="1">
            <w:r w:rsidRPr="00097B49">
              <w:rPr>
                <w:rStyle w:val="Hypertextovodkaz"/>
                <w:noProof/>
              </w:rPr>
              <w:t>10. Připravenost projektu k realizaci</w:t>
            </w:r>
            <w:r>
              <w:rPr>
                <w:noProof/>
                <w:webHidden/>
              </w:rPr>
              <w:tab/>
            </w:r>
            <w:r>
              <w:rPr>
                <w:noProof/>
                <w:webHidden/>
              </w:rPr>
              <w:fldChar w:fldCharType="begin"/>
            </w:r>
            <w:r>
              <w:rPr>
                <w:noProof/>
                <w:webHidden/>
              </w:rPr>
              <w:instrText xml:space="preserve"> PAGEREF _Toc67307052 \h </w:instrText>
            </w:r>
            <w:r>
              <w:rPr>
                <w:noProof/>
                <w:webHidden/>
              </w:rPr>
            </w:r>
            <w:r>
              <w:rPr>
                <w:noProof/>
                <w:webHidden/>
              </w:rPr>
              <w:fldChar w:fldCharType="separate"/>
            </w:r>
            <w:r>
              <w:rPr>
                <w:noProof/>
                <w:webHidden/>
              </w:rPr>
              <w:t>23</w:t>
            </w:r>
            <w:r>
              <w:rPr>
                <w:noProof/>
                <w:webHidden/>
              </w:rPr>
              <w:fldChar w:fldCharType="end"/>
            </w:r>
          </w:hyperlink>
        </w:p>
        <w:p w14:paraId="57602964" w14:textId="10E4E4AD" w:rsidR="00257CB6" w:rsidRDefault="00257CB6">
          <w:pPr>
            <w:pStyle w:val="Obsah1"/>
            <w:rPr>
              <w:rFonts w:asciiTheme="minorHAnsi" w:eastAsiaTheme="minorEastAsia" w:hAnsiTheme="minorHAnsi" w:cstheme="minorBidi"/>
              <w:b w:val="0"/>
              <w:bCs w:val="0"/>
              <w:caps w:val="0"/>
              <w:noProof/>
              <w:sz w:val="22"/>
              <w:szCs w:val="22"/>
              <w:lang w:eastAsia="cs-CZ"/>
            </w:rPr>
          </w:pPr>
          <w:hyperlink w:anchor="_Toc67307053" w:history="1">
            <w:r w:rsidRPr="00097B49">
              <w:rPr>
                <w:rStyle w:val="Hypertextovodkaz"/>
                <w:noProof/>
              </w:rPr>
              <w:t>11. Prokázání vlastnických vztahů</w:t>
            </w:r>
            <w:r>
              <w:rPr>
                <w:noProof/>
                <w:webHidden/>
              </w:rPr>
              <w:tab/>
            </w:r>
            <w:r>
              <w:rPr>
                <w:noProof/>
                <w:webHidden/>
              </w:rPr>
              <w:fldChar w:fldCharType="begin"/>
            </w:r>
            <w:r>
              <w:rPr>
                <w:noProof/>
                <w:webHidden/>
              </w:rPr>
              <w:instrText xml:space="preserve"> PAGEREF _Toc67307053 \h </w:instrText>
            </w:r>
            <w:r>
              <w:rPr>
                <w:noProof/>
                <w:webHidden/>
              </w:rPr>
            </w:r>
            <w:r>
              <w:rPr>
                <w:noProof/>
                <w:webHidden/>
              </w:rPr>
              <w:fldChar w:fldCharType="separate"/>
            </w:r>
            <w:r>
              <w:rPr>
                <w:noProof/>
                <w:webHidden/>
              </w:rPr>
              <w:t>25</w:t>
            </w:r>
            <w:r>
              <w:rPr>
                <w:noProof/>
                <w:webHidden/>
              </w:rPr>
              <w:fldChar w:fldCharType="end"/>
            </w:r>
          </w:hyperlink>
        </w:p>
        <w:p w14:paraId="1F20B51A" w14:textId="46913EC4" w:rsidR="00257CB6" w:rsidRDefault="00257CB6">
          <w:pPr>
            <w:pStyle w:val="Obsah1"/>
            <w:rPr>
              <w:rFonts w:asciiTheme="minorHAnsi" w:eastAsiaTheme="minorEastAsia" w:hAnsiTheme="minorHAnsi" w:cstheme="minorBidi"/>
              <w:b w:val="0"/>
              <w:bCs w:val="0"/>
              <w:caps w:val="0"/>
              <w:noProof/>
              <w:sz w:val="22"/>
              <w:szCs w:val="22"/>
              <w:lang w:eastAsia="cs-CZ"/>
            </w:rPr>
          </w:pPr>
          <w:hyperlink w:anchor="_Toc67307054" w:history="1">
            <w:r w:rsidRPr="00097B49">
              <w:rPr>
                <w:rStyle w:val="Hypertextovodkaz"/>
                <w:noProof/>
              </w:rPr>
              <w:t>12. Výstupy projektu</w:t>
            </w:r>
            <w:r>
              <w:rPr>
                <w:noProof/>
                <w:webHidden/>
              </w:rPr>
              <w:tab/>
            </w:r>
            <w:r>
              <w:rPr>
                <w:noProof/>
                <w:webHidden/>
              </w:rPr>
              <w:fldChar w:fldCharType="begin"/>
            </w:r>
            <w:r>
              <w:rPr>
                <w:noProof/>
                <w:webHidden/>
              </w:rPr>
              <w:instrText xml:space="preserve"> PAGEREF _Toc67307054 \h </w:instrText>
            </w:r>
            <w:r>
              <w:rPr>
                <w:noProof/>
                <w:webHidden/>
              </w:rPr>
            </w:r>
            <w:r>
              <w:rPr>
                <w:noProof/>
                <w:webHidden/>
              </w:rPr>
              <w:fldChar w:fldCharType="separate"/>
            </w:r>
            <w:r>
              <w:rPr>
                <w:noProof/>
                <w:webHidden/>
              </w:rPr>
              <w:t>25</w:t>
            </w:r>
            <w:r>
              <w:rPr>
                <w:noProof/>
                <w:webHidden/>
              </w:rPr>
              <w:fldChar w:fldCharType="end"/>
            </w:r>
          </w:hyperlink>
        </w:p>
        <w:p w14:paraId="44D05CC5" w14:textId="1D61E14A" w:rsidR="00257CB6" w:rsidRDefault="00257CB6">
          <w:pPr>
            <w:pStyle w:val="Obsah1"/>
            <w:rPr>
              <w:rFonts w:asciiTheme="minorHAnsi" w:eastAsiaTheme="minorEastAsia" w:hAnsiTheme="minorHAnsi" w:cstheme="minorBidi"/>
              <w:b w:val="0"/>
              <w:bCs w:val="0"/>
              <w:caps w:val="0"/>
              <w:noProof/>
              <w:sz w:val="22"/>
              <w:szCs w:val="22"/>
              <w:lang w:eastAsia="cs-CZ"/>
            </w:rPr>
          </w:pPr>
          <w:hyperlink w:anchor="_Toc67307055" w:history="1">
            <w:r w:rsidRPr="00097B49">
              <w:rPr>
                <w:rStyle w:val="Hypertextovodkaz"/>
                <w:noProof/>
              </w:rPr>
              <w:t>13. Vliv projektu na horizontální témata</w:t>
            </w:r>
            <w:r>
              <w:rPr>
                <w:noProof/>
                <w:webHidden/>
              </w:rPr>
              <w:tab/>
            </w:r>
            <w:r>
              <w:rPr>
                <w:noProof/>
                <w:webHidden/>
              </w:rPr>
              <w:fldChar w:fldCharType="begin"/>
            </w:r>
            <w:r>
              <w:rPr>
                <w:noProof/>
                <w:webHidden/>
              </w:rPr>
              <w:instrText xml:space="preserve"> PAGEREF _Toc67307055 \h </w:instrText>
            </w:r>
            <w:r>
              <w:rPr>
                <w:noProof/>
                <w:webHidden/>
              </w:rPr>
            </w:r>
            <w:r>
              <w:rPr>
                <w:noProof/>
                <w:webHidden/>
              </w:rPr>
              <w:fldChar w:fldCharType="separate"/>
            </w:r>
            <w:r>
              <w:rPr>
                <w:noProof/>
                <w:webHidden/>
              </w:rPr>
              <w:t>25</w:t>
            </w:r>
            <w:r>
              <w:rPr>
                <w:noProof/>
                <w:webHidden/>
              </w:rPr>
              <w:fldChar w:fldCharType="end"/>
            </w:r>
          </w:hyperlink>
        </w:p>
        <w:p w14:paraId="0883BF7F" w14:textId="50F17357" w:rsidR="00257CB6" w:rsidRDefault="00257CB6">
          <w:pPr>
            <w:pStyle w:val="Obsah1"/>
            <w:rPr>
              <w:rFonts w:asciiTheme="minorHAnsi" w:eastAsiaTheme="minorEastAsia" w:hAnsiTheme="minorHAnsi" w:cstheme="minorBidi"/>
              <w:b w:val="0"/>
              <w:bCs w:val="0"/>
              <w:caps w:val="0"/>
              <w:noProof/>
              <w:sz w:val="22"/>
              <w:szCs w:val="22"/>
              <w:lang w:eastAsia="cs-CZ"/>
            </w:rPr>
          </w:pPr>
          <w:hyperlink w:anchor="_Toc67307056" w:history="1">
            <w:r w:rsidRPr="00097B49">
              <w:rPr>
                <w:rStyle w:val="Hypertextovodkaz"/>
                <w:noProof/>
              </w:rPr>
              <w:t>14. Zajištění udržitelnosti projektu</w:t>
            </w:r>
            <w:r>
              <w:rPr>
                <w:noProof/>
                <w:webHidden/>
              </w:rPr>
              <w:tab/>
            </w:r>
            <w:r>
              <w:rPr>
                <w:noProof/>
                <w:webHidden/>
              </w:rPr>
              <w:fldChar w:fldCharType="begin"/>
            </w:r>
            <w:r>
              <w:rPr>
                <w:noProof/>
                <w:webHidden/>
              </w:rPr>
              <w:instrText xml:space="preserve"> PAGEREF _Toc67307056 \h </w:instrText>
            </w:r>
            <w:r>
              <w:rPr>
                <w:noProof/>
                <w:webHidden/>
              </w:rPr>
            </w:r>
            <w:r>
              <w:rPr>
                <w:noProof/>
                <w:webHidden/>
              </w:rPr>
              <w:fldChar w:fldCharType="separate"/>
            </w:r>
            <w:r>
              <w:rPr>
                <w:noProof/>
                <w:webHidden/>
              </w:rPr>
              <w:t>26</w:t>
            </w:r>
            <w:r>
              <w:rPr>
                <w:noProof/>
                <w:webHidden/>
              </w:rPr>
              <w:fldChar w:fldCharType="end"/>
            </w:r>
          </w:hyperlink>
        </w:p>
        <w:p w14:paraId="41561B04" w14:textId="2372E79A" w:rsidR="00257CB6" w:rsidRDefault="00257CB6">
          <w:pPr>
            <w:pStyle w:val="Obsah1"/>
            <w:rPr>
              <w:rFonts w:asciiTheme="minorHAnsi" w:eastAsiaTheme="minorEastAsia" w:hAnsiTheme="minorHAnsi" w:cstheme="minorBidi"/>
              <w:b w:val="0"/>
              <w:bCs w:val="0"/>
              <w:caps w:val="0"/>
              <w:noProof/>
              <w:sz w:val="22"/>
              <w:szCs w:val="22"/>
              <w:lang w:eastAsia="cs-CZ"/>
            </w:rPr>
          </w:pPr>
          <w:hyperlink w:anchor="_Toc67307057" w:history="1">
            <w:r w:rsidRPr="00097B49">
              <w:rPr>
                <w:rStyle w:val="Hypertextovodkaz"/>
                <w:noProof/>
              </w:rPr>
              <w:t>15. Finanční analýza projektu</w:t>
            </w:r>
            <w:r>
              <w:rPr>
                <w:noProof/>
                <w:webHidden/>
              </w:rPr>
              <w:tab/>
            </w:r>
            <w:r>
              <w:rPr>
                <w:noProof/>
                <w:webHidden/>
              </w:rPr>
              <w:fldChar w:fldCharType="begin"/>
            </w:r>
            <w:r>
              <w:rPr>
                <w:noProof/>
                <w:webHidden/>
              </w:rPr>
              <w:instrText xml:space="preserve"> PAGEREF _Toc67307057 \h </w:instrText>
            </w:r>
            <w:r>
              <w:rPr>
                <w:noProof/>
                <w:webHidden/>
              </w:rPr>
            </w:r>
            <w:r>
              <w:rPr>
                <w:noProof/>
                <w:webHidden/>
              </w:rPr>
              <w:fldChar w:fldCharType="separate"/>
            </w:r>
            <w:r>
              <w:rPr>
                <w:noProof/>
                <w:webHidden/>
              </w:rPr>
              <w:t>28</w:t>
            </w:r>
            <w:r>
              <w:rPr>
                <w:noProof/>
                <w:webHidden/>
              </w:rPr>
              <w:fldChar w:fldCharType="end"/>
            </w:r>
          </w:hyperlink>
        </w:p>
        <w:p w14:paraId="12EAE0AE" w14:textId="370428CE" w:rsidR="009A0911" w:rsidRDefault="009A0911" w:rsidP="00264B9B">
          <w:pPr>
            <w:spacing w:after="120"/>
          </w:pPr>
          <w:r>
            <w:rPr>
              <w:b/>
              <w:bCs/>
            </w:rPr>
            <w:fldChar w:fldCharType="end"/>
          </w:r>
        </w:p>
      </w:sdtContent>
    </w:sdt>
    <w:p w14:paraId="4107D78E" w14:textId="5D8E1EB1" w:rsidR="009A0911" w:rsidRDefault="009A0911">
      <w:pPr>
        <w:spacing w:after="160" w:line="259" w:lineRule="auto"/>
        <w:jc w:val="left"/>
      </w:pPr>
      <w:r>
        <w:br w:type="page"/>
      </w:r>
    </w:p>
    <w:p w14:paraId="57551C32" w14:textId="1D397296" w:rsidR="004C1D4D" w:rsidRDefault="004C1D4D" w:rsidP="004C1D4D">
      <w:pPr>
        <w:pStyle w:val="Nadpis1"/>
      </w:pPr>
      <w:bookmarkStart w:id="1" w:name="_Toc67307043"/>
      <w:r w:rsidRPr="004C1D4D">
        <w:lastRenderedPageBreak/>
        <w:t>základní informace o žadateli</w:t>
      </w:r>
      <w:bookmarkEnd w:id="1"/>
    </w:p>
    <w:tbl>
      <w:tblPr>
        <w:tblStyle w:val="Mkatabulky"/>
        <w:tblW w:w="5000" w:type="pct"/>
        <w:tblLook w:val="04A0" w:firstRow="1" w:lastRow="0" w:firstColumn="1" w:lastColumn="0" w:noHBand="0" w:noVBand="1"/>
      </w:tblPr>
      <w:tblGrid>
        <w:gridCol w:w="3563"/>
        <w:gridCol w:w="5499"/>
      </w:tblGrid>
      <w:tr w:rsidR="004C1D4D" w:rsidRPr="00D15680" w14:paraId="0AEC73E8" w14:textId="77777777" w:rsidTr="00E416D8">
        <w:trPr>
          <w:trHeight w:val="601"/>
        </w:trPr>
        <w:tc>
          <w:tcPr>
            <w:tcW w:w="1966" w:type="pct"/>
            <w:shd w:val="clear" w:color="auto" w:fill="EDEDED"/>
            <w:vAlign w:val="center"/>
          </w:tcPr>
          <w:p w14:paraId="52DFDB55" w14:textId="77777777" w:rsidR="004C1D4D" w:rsidRPr="00D15680" w:rsidRDefault="004C1D4D" w:rsidP="00C76D43">
            <w:pPr>
              <w:tabs>
                <w:tab w:val="left" w:pos="0"/>
              </w:tabs>
              <w:spacing w:after="0" w:line="240" w:lineRule="auto"/>
              <w:jc w:val="left"/>
            </w:pPr>
            <w:r w:rsidRPr="00D15680">
              <w:t>Obchodní jméno, sídlo, IČ a DIČ žadatele</w:t>
            </w:r>
          </w:p>
        </w:tc>
        <w:tc>
          <w:tcPr>
            <w:tcW w:w="3034" w:type="pct"/>
            <w:vAlign w:val="center"/>
          </w:tcPr>
          <w:p w14:paraId="70EE2797" w14:textId="77777777" w:rsidR="004C1D4D" w:rsidRPr="00D15680" w:rsidRDefault="004C1D4D" w:rsidP="004C1D4D">
            <w:pPr>
              <w:spacing w:after="0" w:line="240" w:lineRule="auto"/>
            </w:pPr>
            <w:r w:rsidRPr="00D15680">
              <w:t>Fakultní nemocnice Olomouc</w:t>
            </w:r>
          </w:p>
          <w:p w14:paraId="7B71B247" w14:textId="77777777" w:rsidR="004C1D4D" w:rsidRPr="00D15680" w:rsidRDefault="004C1D4D" w:rsidP="004C1D4D">
            <w:pPr>
              <w:spacing w:after="0" w:line="240" w:lineRule="auto"/>
            </w:pPr>
            <w:r w:rsidRPr="00D15680">
              <w:t>I. P. Pavlova 185/6, Olomouc 77900</w:t>
            </w:r>
          </w:p>
          <w:p w14:paraId="53D159AF" w14:textId="77777777" w:rsidR="004C1D4D" w:rsidRPr="00D15680" w:rsidRDefault="004C1D4D" w:rsidP="004C1D4D">
            <w:pPr>
              <w:spacing w:after="0" w:line="240" w:lineRule="auto"/>
            </w:pPr>
            <w:r w:rsidRPr="00D15680">
              <w:t>IČ 00098892</w:t>
            </w:r>
          </w:p>
          <w:p w14:paraId="216A6D36" w14:textId="77777777" w:rsidR="004C1D4D" w:rsidRPr="00D15680" w:rsidRDefault="004C1D4D" w:rsidP="004C1D4D">
            <w:pPr>
              <w:spacing w:after="0" w:line="240" w:lineRule="auto"/>
            </w:pPr>
            <w:r w:rsidRPr="00D15680">
              <w:t>DIČ CZ00098892</w:t>
            </w:r>
          </w:p>
        </w:tc>
      </w:tr>
      <w:tr w:rsidR="004C1D4D" w:rsidRPr="00D15680" w14:paraId="6052445A" w14:textId="77777777" w:rsidTr="001F09F9">
        <w:trPr>
          <w:trHeight w:val="601"/>
        </w:trPr>
        <w:tc>
          <w:tcPr>
            <w:tcW w:w="1966" w:type="pct"/>
            <w:shd w:val="clear" w:color="auto" w:fill="EDEDED" w:themeFill="accent3" w:themeFillTint="33"/>
            <w:vAlign w:val="center"/>
          </w:tcPr>
          <w:p w14:paraId="2C27431B" w14:textId="77777777" w:rsidR="004C1D4D" w:rsidRPr="00D15680" w:rsidRDefault="004C1D4D" w:rsidP="00C76D43">
            <w:pPr>
              <w:tabs>
                <w:tab w:val="left" w:pos="0"/>
              </w:tabs>
              <w:spacing w:after="0" w:line="240" w:lineRule="auto"/>
              <w:jc w:val="left"/>
            </w:pPr>
            <w:r w:rsidRPr="00D15680">
              <w:t>Jméno, příjmení a kontakt na statutárního zástupce</w:t>
            </w:r>
          </w:p>
        </w:tc>
        <w:tc>
          <w:tcPr>
            <w:tcW w:w="3034" w:type="pct"/>
            <w:vAlign w:val="center"/>
          </w:tcPr>
          <w:p w14:paraId="794622A5" w14:textId="77777777" w:rsidR="004C1D4D" w:rsidRPr="00D15680" w:rsidRDefault="004C1D4D" w:rsidP="004C1D4D">
            <w:pPr>
              <w:spacing w:after="0" w:line="240" w:lineRule="auto"/>
            </w:pPr>
            <w:r>
              <w:t>prof</w:t>
            </w:r>
            <w:r w:rsidRPr="00D15680">
              <w:t>. MUDr. Roman Havlík, Ph.D.</w:t>
            </w:r>
          </w:p>
          <w:p w14:paraId="12AC0ADB" w14:textId="77777777" w:rsidR="004C1D4D" w:rsidRPr="00D15680" w:rsidRDefault="004C1D4D" w:rsidP="004C1D4D">
            <w:pPr>
              <w:spacing w:after="0" w:line="240" w:lineRule="auto"/>
            </w:pPr>
            <w:r w:rsidRPr="00D15680">
              <w:t>e-mail: reditel@fnol.cz</w:t>
            </w:r>
          </w:p>
          <w:p w14:paraId="6D293139" w14:textId="77777777" w:rsidR="004C1D4D" w:rsidRPr="00D15680" w:rsidRDefault="004C1D4D" w:rsidP="004C1D4D">
            <w:pPr>
              <w:spacing w:after="0" w:line="240" w:lineRule="auto"/>
            </w:pPr>
            <w:r w:rsidRPr="00D15680">
              <w:t>tel.: 588 44 31 51</w:t>
            </w:r>
          </w:p>
        </w:tc>
      </w:tr>
      <w:tr w:rsidR="004C1D4D" w:rsidRPr="00D15680" w14:paraId="6D410A02" w14:textId="77777777" w:rsidTr="001F09F9">
        <w:trPr>
          <w:trHeight w:val="601"/>
        </w:trPr>
        <w:tc>
          <w:tcPr>
            <w:tcW w:w="1966" w:type="pct"/>
            <w:shd w:val="clear" w:color="auto" w:fill="EDEDED" w:themeFill="accent3" w:themeFillTint="33"/>
            <w:vAlign w:val="center"/>
          </w:tcPr>
          <w:p w14:paraId="4F151938" w14:textId="77777777" w:rsidR="004C1D4D" w:rsidRPr="00D15680" w:rsidRDefault="004C1D4D" w:rsidP="00C76D43">
            <w:pPr>
              <w:tabs>
                <w:tab w:val="left" w:pos="0"/>
              </w:tabs>
              <w:spacing w:after="0" w:line="240" w:lineRule="auto"/>
              <w:jc w:val="left"/>
            </w:pPr>
            <w:r w:rsidRPr="00D15680">
              <w:t>Nárok na odpočet DPH na vstupu ve vztahu ke způsobilým výdajům projektu (Ano x Ne)</w:t>
            </w:r>
          </w:p>
        </w:tc>
        <w:tc>
          <w:tcPr>
            <w:tcW w:w="3034" w:type="pct"/>
            <w:vAlign w:val="center"/>
          </w:tcPr>
          <w:p w14:paraId="77756217" w14:textId="77777777" w:rsidR="004C1D4D" w:rsidRPr="00D15680" w:rsidRDefault="004C1D4D" w:rsidP="004C1D4D">
            <w:pPr>
              <w:spacing w:after="0" w:line="240" w:lineRule="auto"/>
            </w:pPr>
            <w:r w:rsidRPr="00D15680">
              <w:t>Ne</w:t>
            </w:r>
          </w:p>
        </w:tc>
      </w:tr>
      <w:tr w:rsidR="004C1D4D" w:rsidRPr="00D15680" w14:paraId="5645D556" w14:textId="77777777" w:rsidTr="001F09F9">
        <w:trPr>
          <w:trHeight w:val="601"/>
        </w:trPr>
        <w:tc>
          <w:tcPr>
            <w:tcW w:w="1966" w:type="pct"/>
            <w:shd w:val="clear" w:color="auto" w:fill="EDEDED" w:themeFill="accent3" w:themeFillTint="33"/>
            <w:vAlign w:val="center"/>
          </w:tcPr>
          <w:p w14:paraId="7329E017" w14:textId="77777777" w:rsidR="004C1D4D" w:rsidRPr="00D15680" w:rsidRDefault="004C1D4D" w:rsidP="00C76D43">
            <w:pPr>
              <w:tabs>
                <w:tab w:val="left" w:pos="0"/>
              </w:tabs>
              <w:spacing w:after="0" w:line="240" w:lineRule="auto"/>
              <w:jc w:val="left"/>
            </w:pPr>
            <w:r w:rsidRPr="00D15680">
              <w:t>Název projektu</w:t>
            </w:r>
          </w:p>
        </w:tc>
        <w:tc>
          <w:tcPr>
            <w:tcW w:w="3034" w:type="pct"/>
            <w:vAlign w:val="center"/>
          </w:tcPr>
          <w:p w14:paraId="2886CBD1" w14:textId="614BAF6A" w:rsidR="004C1D4D" w:rsidRPr="00D15680" w:rsidRDefault="00BE744A" w:rsidP="004C1D4D">
            <w:pPr>
              <w:spacing w:after="0" w:line="240" w:lineRule="auto"/>
            </w:pPr>
            <w:r>
              <w:t>Dostavba budovy a modernizace přístrojového vybavení pro pacienty vyžadující doléčení</w:t>
            </w:r>
          </w:p>
        </w:tc>
      </w:tr>
    </w:tbl>
    <w:p w14:paraId="7A9E4808" w14:textId="7B874DED" w:rsidR="004C1D4D" w:rsidRDefault="004C1D4D" w:rsidP="004C1D4D">
      <w:pPr>
        <w:pStyle w:val="Nadpis1"/>
      </w:pPr>
      <w:bookmarkStart w:id="2" w:name="_Toc67307044"/>
      <w:r>
        <w:t>charakteristika projektu a jeho soulad s programem</w:t>
      </w:r>
      <w:bookmarkEnd w:id="2"/>
    </w:p>
    <w:p w14:paraId="6943DAA6" w14:textId="17D46E9B" w:rsidR="004C1D4D" w:rsidRDefault="004C1D4D" w:rsidP="004C1D4D">
      <w:pPr>
        <w:rPr>
          <w:b/>
          <w:u w:val="single"/>
        </w:rPr>
      </w:pPr>
      <w:r>
        <w:rPr>
          <w:b/>
          <w:u w:val="single"/>
        </w:rPr>
        <w:t>Místo realizace projektu:</w:t>
      </w:r>
    </w:p>
    <w:p w14:paraId="4BA3E3C9" w14:textId="01E1C8F9" w:rsidR="004C1D4D" w:rsidRDefault="004C1D4D" w:rsidP="004C1D4D">
      <w:r>
        <w:t>Projekt bude realizován ve Fakultní nemocnici Olomouc se sídlem v Olomouci, Olomouckém kraji</w:t>
      </w:r>
    </w:p>
    <w:p w14:paraId="4DE7A8A3" w14:textId="7473D851" w:rsidR="004C1D4D" w:rsidRDefault="004C1D4D" w:rsidP="004C1D4D">
      <w:pPr>
        <w:rPr>
          <w:b/>
          <w:u w:val="single"/>
        </w:rPr>
      </w:pPr>
      <w:r>
        <w:rPr>
          <w:b/>
          <w:u w:val="single"/>
        </w:rPr>
        <w:t>Popis cílů projektu</w:t>
      </w:r>
    </w:p>
    <w:p w14:paraId="13F6235C" w14:textId="77777777" w:rsidR="00BE744A" w:rsidRPr="00BE744A" w:rsidRDefault="00BE744A" w:rsidP="00BE744A">
      <w:r>
        <w:t xml:space="preserve">Projekt je zaměřen na modernizaci a rozšíření přístrojového vybavení pro Oddělení rehabilitace, na kterém </w:t>
      </w:r>
      <w:r w:rsidRPr="00BE744A">
        <w:t>je poskytována následná rehabilitační péče. Do projektu je zahrnuta i dostavba evakuačních výtahů a rozšíření nouzového schodiště objektu D, pro Oddělení následné intenzivní péče (dále NIP), Oddělení dlouhodobé intenzivní ošetřovatelské péče (dále DIOP), pro Oddělení rehabilitace s následnou péčí a další pracoviště, které je nutné dokončit v rámci vybudování všech oddělení následné péče a s tím spojeného většího zatížení evakuačních tras.</w:t>
      </w:r>
    </w:p>
    <w:p w14:paraId="64B742F5" w14:textId="77777777" w:rsidR="00BE744A" w:rsidRPr="00BE744A" w:rsidRDefault="00BE744A" w:rsidP="00BE744A">
      <w:r w:rsidRPr="00BE744A">
        <w:t>Hlavním cílem projektu je obnova a modernizace přístrojového vybavení, zdravotnických prostředků a dalšího vybavení, které slouží pro poskytování zdravotních služeb v podporovaných oborech a metodách následné intenzivní péče a následné rehabilitační péče. Součástí projektu jsou i nutné stavební úpravy spojené s vybudováním pracoviště následné intenzivní péče a dlouhodobé intenzivní ošetřovatelské péče.</w:t>
      </w:r>
    </w:p>
    <w:p w14:paraId="11BAF0D9" w14:textId="5E6FD831" w:rsidR="00BE744A" w:rsidRDefault="00BE744A" w:rsidP="00BE744A">
      <w:r w:rsidRPr="00BE744A">
        <w:t>Obměna a modernizace zdravotnických prostředků, jejich sestav a příslušenství v rámci dotačního projektu Fakultní nemocnice Olomouc (dále FNOL) je zaměřena na zvýšení kapacitní připravenosti pro následnou rehabilitační péči o pacienty léčené mj. i v souvislosti s výskytem pandemických rizik – a dále také zvýšení úrovně standardu vybavenosti Oddělení rehabilitace. Realizací projektu dojde ke zlepšení technické infrastruktury a obměně a modernizaci přístrojového vybavení, a tím ke zlepšení podmínek</w:t>
      </w:r>
      <w:r>
        <w:t xml:space="preserve"> pro zajišťování kvalitní následné rehabilitační péče o pacienty, jejichž zdravotní stav vyžaduje doléčení.</w:t>
      </w:r>
    </w:p>
    <w:p w14:paraId="582763BF" w14:textId="5866B625" w:rsidR="00BE744A" w:rsidRDefault="00BE744A" w:rsidP="00BE744A">
      <w:r>
        <w:t>Výstupem projektu je pořízení nového a obměna stávajícího přístrojového vybavení podporovaných pracovišť a dostavba evakuačních tras na NIP a DIOP.</w:t>
      </w:r>
    </w:p>
    <w:p w14:paraId="776680BB" w14:textId="246368F4" w:rsidR="00BE744A" w:rsidRDefault="00BE744A" w:rsidP="00BE744A">
      <w:r>
        <w:lastRenderedPageBreak/>
        <w:t>Realizace projektu umožní využívat modernější technologické a přístrojové vybavení, aplikovat efektivnější diagnostické a léčebné postupy a poskytne pacientům vyšší komfort. V řadě případů tak bude možné předejít některým nepříznivým důsledkům onemocnění s celkovým pozitivním dopadem jak do oblasti snížení celkových nákladů na léčbu, tak zejména na zlepšení zdravotního stavu pacientů.</w:t>
      </w:r>
    </w:p>
    <w:p w14:paraId="3D7E6EC7" w14:textId="450202BC" w:rsidR="004C1D4D" w:rsidRDefault="004C1D4D" w:rsidP="004C1D4D">
      <w:r w:rsidRPr="004C1D4D">
        <w:t>Zkvalitnění zamýšlí žadatel docílit prostřednictvím obměny zastaralých a nákupu nových zdravotnických prostředků, jejich sestav a příslušenství. Tato modernizace spolufinancovaná z projektu přispěje ke zvýšení úrovně vybavenosti dotčených pracovišť Fakultní nemocnice Olomouc.</w:t>
      </w:r>
    </w:p>
    <w:p w14:paraId="792FC66D" w14:textId="4501A9A8" w:rsidR="004C1D4D" w:rsidRDefault="004C1D4D" w:rsidP="004C1D4D">
      <w:r>
        <w:t xml:space="preserve">Konkrétně se bude </w:t>
      </w:r>
      <w:r w:rsidRPr="008D62D5">
        <w:t>týkat těchto součástí FNOL:</w:t>
      </w:r>
    </w:p>
    <w:p w14:paraId="4D82AC50" w14:textId="7E71CD43" w:rsidR="004C1D4D" w:rsidRDefault="00BE744A" w:rsidP="004C1D4D">
      <w:pPr>
        <w:pStyle w:val="Odstavecseseznamem"/>
        <w:numPr>
          <w:ilvl w:val="0"/>
          <w:numId w:val="3"/>
        </w:numPr>
      </w:pPr>
      <w:r>
        <w:t>Oddělení rehabilitace</w:t>
      </w:r>
    </w:p>
    <w:p w14:paraId="6EDC6C3D" w14:textId="3A6DBCF2" w:rsidR="00BE744A" w:rsidRDefault="00BE744A" w:rsidP="004C1D4D">
      <w:pPr>
        <w:pStyle w:val="Odstavecseseznamem"/>
        <w:numPr>
          <w:ilvl w:val="0"/>
          <w:numId w:val="3"/>
        </w:numPr>
      </w:pPr>
      <w:r>
        <w:t>Oddělení následné intenzivní péče (NIP)</w:t>
      </w:r>
    </w:p>
    <w:p w14:paraId="3290CDBF" w14:textId="206E1214" w:rsidR="00BE744A" w:rsidRDefault="00BE744A" w:rsidP="004C1D4D">
      <w:pPr>
        <w:pStyle w:val="Odstavecseseznamem"/>
        <w:numPr>
          <w:ilvl w:val="0"/>
          <w:numId w:val="3"/>
        </w:numPr>
      </w:pPr>
      <w:r>
        <w:t>Oddělení dlouhodobé intenzivní ošetřovatelské péče (DIOP)</w:t>
      </w:r>
    </w:p>
    <w:p w14:paraId="0C58F76D" w14:textId="77777777" w:rsidR="00CA034B" w:rsidRPr="00D6314B" w:rsidRDefault="00CA034B" w:rsidP="00CA034B">
      <w:r w:rsidRPr="00D6314B">
        <w:t>Cíl a výstupy předkládaného projektového záměru jsou v souladu se strategickými cíli FNOL, reflektují trendy poskytovat zdravotní péči v moderních prostorách a za pomoci moderních technologií.</w:t>
      </w:r>
      <w:r>
        <w:t xml:space="preserve"> Součástí dodávek bude i spotřební materiál nezbytný k uvedení do provozu a instruktáž personálu.</w:t>
      </w:r>
    </w:p>
    <w:p w14:paraId="4C18D8E7" w14:textId="77777777" w:rsidR="00CA034B" w:rsidRPr="00D6314B" w:rsidRDefault="00CA034B" w:rsidP="00CA034B">
      <w:r w:rsidRPr="00D6314B">
        <w:t>Na základě nové výzvy si dovolujeme požádat o využití možnosti modernizace a obnovy zdravotnické techniky používané v dotčených oborech a související stavební úpravy. Přístroje doposud používané jsou nyní již nevyhovující a je nutná jejich obměna. Zároveň žádáme také o nákup nových dosud nedostupných přístrojů. Zdůvodnění pořízení přístrojového vybavení je rozvedeno v části 4.</w:t>
      </w:r>
    </w:p>
    <w:p w14:paraId="0DB1C9C5" w14:textId="7650A88B" w:rsidR="004C1D4D" w:rsidRDefault="00CA034B" w:rsidP="004C1D4D">
      <w:pPr>
        <w:rPr>
          <w:b/>
          <w:u w:val="single"/>
        </w:rPr>
      </w:pPr>
      <w:r w:rsidRPr="00CA034B">
        <w:rPr>
          <w:b/>
          <w:highlight w:val="yellow"/>
          <w:u w:val="single"/>
        </w:rPr>
        <w:t>Popis vazby cílů projektu na specifický cíl 6.1. REACT-EU</w:t>
      </w:r>
    </w:p>
    <w:p w14:paraId="1CEA0750" w14:textId="77777777" w:rsidR="00CA034B" w:rsidRDefault="00CA034B" w:rsidP="00CA034B">
      <w:r w:rsidRPr="0074331D">
        <w:t>Globálním cílem IROP je zajištění vyváženého rozvoje území, zlepšení veřejných služeb a veřejné správy pro zvýšení konkurenceschopnosti a zajištění udržitelného rozvoje v obcích městech a regionech</w:t>
      </w:r>
      <w:r>
        <w:t>.</w:t>
      </w:r>
    </w:p>
    <w:p w14:paraId="0F5EDA9B" w14:textId="5E88444E" w:rsidR="00CA034B" w:rsidRDefault="00CA034B" w:rsidP="004C1D4D">
      <w:r w:rsidRPr="0051484E">
        <w:t xml:space="preserve">Projekt </w:t>
      </w:r>
      <w:r>
        <w:t xml:space="preserve">je především zaměřen na zvýšení kvality a dostupnosti poskytované zdravotní péče ve FN Olomouc, což je v souladu s Národní strategií rozvoje sociálních služeb na období </w:t>
      </w:r>
      <w:proofErr w:type="gramStart"/>
      <w:r>
        <w:t>2016 – 2025</w:t>
      </w:r>
      <w:proofErr w:type="gramEnd"/>
      <w:r>
        <w:t>, jejíž globálním cílem je poskytování kvalitní a dostupné sociální služby na území ČR.</w:t>
      </w:r>
    </w:p>
    <w:p w14:paraId="2CB15B66" w14:textId="20D60B47" w:rsidR="00CA034B" w:rsidRPr="00CA034B" w:rsidRDefault="00CA034B" w:rsidP="004C1D4D">
      <w:pPr>
        <w:rPr>
          <w:b/>
          <w:u w:val="single"/>
        </w:rPr>
      </w:pPr>
      <w:r w:rsidRPr="008D62D5">
        <w:rPr>
          <w:b/>
          <w:u w:val="single"/>
        </w:rPr>
        <w:t>Popis cílových skupin projektu</w:t>
      </w:r>
      <w:bookmarkStart w:id="3" w:name="_GoBack"/>
      <w:bookmarkEnd w:id="3"/>
    </w:p>
    <w:p w14:paraId="6DBA7A73" w14:textId="1BC561B7" w:rsidR="00CA034B" w:rsidRDefault="00CA034B" w:rsidP="00CA034B">
      <w:r>
        <w:t xml:space="preserve">Cílovou skupinou projektu jsou pacienti </w:t>
      </w:r>
      <w:r w:rsidR="007906DD">
        <w:t xml:space="preserve">Oddělení rehabilitace, Oddělení následné intenzivní péče a Oddělení dlouhodobé intenzivní ošetřovatelské péče </w:t>
      </w:r>
      <w:r>
        <w:t xml:space="preserve">FN Olomouc, kterým je zde zdravotní péče poskytována. </w:t>
      </w:r>
    </w:p>
    <w:p w14:paraId="5ADE0B97" w14:textId="77777777" w:rsidR="00F57A5E" w:rsidRDefault="00F57A5E" w:rsidP="00F57A5E">
      <w:r>
        <w:t xml:space="preserve">Pro oddělení rehabilitace jsou cílovou skupinou pacienti s pohybovými omezeními, u nichž je zlepšení kvality pohybu a dosažení pohybové soběstačnosti podmíněno následnou, vysoce specializovanou, rehabilitační péčí. Jedná se o pacienty s postižením pohybového aparátu, které vede ke zhoršené kvalitě, koordinaci a vytrvalosti pohybu, a tedy ke snížené až zcela omezené soběstačností v aktivitách běžného každodenního života. K následné péči na Oddělení rehabilitace jsou indikování primárně pacienti z FNOL a rovněž i z celého kraje. Oddělení rehabilitace zajišťuje rehabilitační péči na lůžkové části oddělení, u ambulantních pacientů a rovněž u indikovaných pacientů hospitalizovaných na lůžkách jiných klinik nebo oddělení. V současné době významně narůstá počet pacientů s pohybovými </w:t>
      </w:r>
      <w:r>
        <w:lastRenderedPageBreak/>
        <w:t xml:space="preserve">limitacemi, které vznikly v souvislosti s pandemií COVID-19. Prioritou předkládaného projektu je tedy zefektivnění léčby zaměřené na zotavení se ze zdravotních komplikací vzniklých v souvislosti s touto pandemií. Z pohledu priorit vlastní rehabilitační péče u pacientů s prodělaným, nebo probíhajícím onemocněním COVID-19 se jedná zejména o podporu dechových funkcí, podporu funkce kardiovaskulárního systému, snížení vnímání bolesti, prevenci svalových atrofií a dalších komplikací souvisejících s průběhem onemocnění, jeho léčbou a sníženou pohybovou aktivitou. Tyto uvedené priority rehabilitační léčby se týkají prakticky všech našich pacientů, přičemž je vždy zohledněn aktuální stav pacienta. </w:t>
      </w:r>
    </w:p>
    <w:p w14:paraId="7E425B4E" w14:textId="136F8D8E" w:rsidR="00F57A5E" w:rsidRPr="0042175B" w:rsidRDefault="00F57A5E" w:rsidP="00F57A5E">
      <w:r>
        <w:t>Cílovou skupinou projektu zaměřeného na modernizaci a obnovu přístrojového vybavení a s nimi spojenými stavebními úpravami jsou pacienti Oddělení rehabilitace (jeho lůžkové i ambulantní části a pacienti indikováni k rehabilitační péči v rámci celé FNOL), včetně stále se rozrůstající skupiny pacientů zotavujících se z následků pandemie COVID-19.</w:t>
      </w:r>
    </w:p>
    <w:p w14:paraId="3A170712" w14:textId="0E151412" w:rsidR="004C1D4D" w:rsidRDefault="00CA034B" w:rsidP="004C1D4D">
      <w:pPr>
        <w:rPr>
          <w:b/>
          <w:u w:val="single"/>
        </w:rPr>
      </w:pPr>
      <w:r>
        <w:rPr>
          <w:b/>
          <w:u w:val="single"/>
        </w:rPr>
        <w:t>Popis indikátorů projektu (</w:t>
      </w:r>
      <w:r w:rsidRPr="00CA034B">
        <w:rPr>
          <w:b/>
          <w:highlight w:val="yellow"/>
          <w:u w:val="single"/>
        </w:rPr>
        <w:t>popis a vykazování indikátorů je uveden ve Specifických pravidlech v kapitole X.X. a v příloze č. X Specifických pravidel Metodické listy indikátorů</w:t>
      </w:r>
      <w:r>
        <w:rPr>
          <w:b/>
          <w:u w:val="single"/>
        </w:rPr>
        <w:t>)</w:t>
      </w:r>
    </w:p>
    <w:p w14:paraId="59AFBFAB" w14:textId="1884A000" w:rsidR="00CA034B" w:rsidRDefault="00CA034B" w:rsidP="004C1D4D">
      <w:r>
        <w:t>Hodnoty indikátorů slouží k monitorování výstupů a výsledků projektu. V průběhu projektu jsou sledovány a na konci vyhodnoceny tyto indikátory:</w:t>
      </w:r>
    </w:p>
    <w:p w14:paraId="739E5C82" w14:textId="3D83D6BD" w:rsidR="00CA034B" w:rsidRDefault="00CA034B" w:rsidP="00CA034B">
      <w:pPr>
        <w:pStyle w:val="Odstavecseseznamem"/>
        <w:numPr>
          <w:ilvl w:val="0"/>
          <w:numId w:val="4"/>
        </w:numPr>
        <w:rPr>
          <w:u w:val="single"/>
        </w:rPr>
      </w:pPr>
      <w:r>
        <w:rPr>
          <w:u w:val="single"/>
        </w:rPr>
        <w:t>Indikátor výstupu 99314 – Podpořená pracoviště zdravotní péče a ochrany veřejného zdraví</w:t>
      </w:r>
    </w:p>
    <w:p w14:paraId="05D1E7CE" w14:textId="5A621410" w:rsidR="00CA034B" w:rsidRPr="00CA034B" w:rsidRDefault="00E71809" w:rsidP="00CA034B">
      <w:r>
        <w:t>Povinným indikátorem jsou „Podpořená pracoviště zdravotní péče a ochrany veřejného zdraví“, přičemž za pracoviště je považován poskytovatel zdravotní péče – Fakultní nemocnice Olomouc jako celek. Cílovou hodnotou indikátoru, která je shodná s počtem pracovišť podpořených prostřednictvím projektu, je číslo 1. Stanovený indikátor se žadatel zavazuje zcela naplnit. Plánovaná hodnota indikátoru bude dosažena prostřednictvím obnovy stávajícího přístrojového vybavení a zdravotnických prostředků ve Fakultní nemocnici Olomouc.</w:t>
      </w:r>
    </w:p>
    <w:p w14:paraId="7FD1FC17" w14:textId="77777777" w:rsidR="008E530D" w:rsidRDefault="008E530D" w:rsidP="008E530D">
      <w:pPr>
        <w:pStyle w:val="Odstavecseseznamem"/>
        <w:numPr>
          <w:ilvl w:val="0"/>
          <w:numId w:val="4"/>
        </w:numPr>
        <w:rPr>
          <w:u w:val="single"/>
        </w:rPr>
      </w:pPr>
      <w:r>
        <w:rPr>
          <w:u w:val="single"/>
        </w:rPr>
        <w:t>Indikátor výstupu 99312 (CV12) – Počet hospitalizací s využitím kapacit či prostředků podpořených z IROP (REACT)</w:t>
      </w:r>
    </w:p>
    <w:p w14:paraId="35C10873" w14:textId="77777777" w:rsidR="008E530D" w:rsidRDefault="008E530D" w:rsidP="008E530D">
      <w:pPr>
        <w:pStyle w:val="Odstavecseseznamem"/>
        <w:numPr>
          <w:ilvl w:val="0"/>
          <w:numId w:val="4"/>
        </w:numPr>
        <w:rPr>
          <w:u w:val="single"/>
        </w:rPr>
      </w:pPr>
      <w:r>
        <w:rPr>
          <w:u w:val="single"/>
        </w:rPr>
        <w:t>Indikátor výstupu 99302 (CV2) – Hodnota pořízeného zdravotnického vybavení</w:t>
      </w:r>
    </w:p>
    <w:p w14:paraId="496DF4A0" w14:textId="77777777" w:rsidR="008E530D" w:rsidRDefault="008E530D" w:rsidP="008E530D">
      <w:pPr>
        <w:pStyle w:val="Odstavecseseznamem"/>
        <w:numPr>
          <w:ilvl w:val="0"/>
          <w:numId w:val="4"/>
        </w:numPr>
        <w:rPr>
          <w:u w:val="single"/>
        </w:rPr>
      </w:pPr>
      <w:r>
        <w:rPr>
          <w:u w:val="single"/>
        </w:rPr>
        <w:t>Indikátor výstupu 99308 (CV8) – Nově vytvořená lůžka pro pacienty s COVID-19</w:t>
      </w:r>
    </w:p>
    <w:p w14:paraId="1A4E7798" w14:textId="77777777" w:rsidR="008E530D" w:rsidRDefault="008E530D" w:rsidP="008E530D">
      <w:pPr>
        <w:pStyle w:val="Odstavecseseznamem"/>
        <w:numPr>
          <w:ilvl w:val="0"/>
          <w:numId w:val="4"/>
        </w:numPr>
        <w:rPr>
          <w:u w:val="single"/>
        </w:rPr>
      </w:pPr>
      <w:r>
        <w:rPr>
          <w:u w:val="single"/>
        </w:rPr>
        <w:t>Indikátor výstupu 99313 (CV13) – Podíl hospitalizací s využitím podpořených kapacit či prostředků z IROP (REACT) na celkovém počtu hospitalizací daného pracoviště</w:t>
      </w:r>
    </w:p>
    <w:p w14:paraId="35349AAA" w14:textId="058B7BA2" w:rsidR="009A0911" w:rsidRDefault="009A0911" w:rsidP="009A0911">
      <w:pPr>
        <w:pStyle w:val="Nadpis1"/>
      </w:pPr>
      <w:bookmarkStart w:id="4" w:name="_Toc67307045"/>
      <w:r>
        <w:t>Podrobný popis projektu</w:t>
      </w:r>
      <w:bookmarkEnd w:id="4"/>
    </w:p>
    <w:p w14:paraId="624FA913" w14:textId="77777777" w:rsidR="00F57A5E" w:rsidRDefault="00F57A5E" w:rsidP="00F57A5E">
      <w:r>
        <w:t>Oddělení rehabilitace Fakultní nemocnice v Olomouci patří ke špičkovým pracovištím v České republice. Z personálního hlediska i z pohledu celého konceptu poskytované péče má objektivní potenciál stát se specializovaným pracovištěm evropského formátu.</w:t>
      </w:r>
    </w:p>
    <w:p w14:paraId="25162C20" w14:textId="77777777" w:rsidR="00F57A5E" w:rsidRDefault="00F57A5E" w:rsidP="00F57A5E">
      <w:r>
        <w:t xml:space="preserve">Vzhledem ke kontinuálně se zlepšující akutní léčebné péči a jejímu zefektivňování, roste na významu bezprostředně navazující následná léčebná péče pacientů, jejichž zdravotní stav vyžaduje doléčení. </w:t>
      </w:r>
      <w:r>
        <w:lastRenderedPageBreak/>
        <w:t>Následná rehabilitační péče poskytována na Oddělení rehabilitace FNOL, která má vysoký standard, je určena pro pacienty posttraumatické, po ortopedických výkonech, pro pacienty neurologické a další pacienty s poruchou pohybu různé etiologie. Aktuálně mezi tuto skupinu pacientů patří rovněž pacienti s pohybovými limitacemi, které vznikly v souvislosti s pandemií COVID-19. U všech pacientů, u kterých je rehabilitační péče nezbytná, mají v různé míře vyjádřenou pohybovou disabilitu a tedy zhoršenou (až nemožnou) vlastní soběstačnost v běžných denních aktivitách.</w:t>
      </w:r>
    </w:p>
    <w:p w14:paraId="5EA78284" w14:textId="77777777" w:rsidR="00F57A5E" w:rsidRDefault="00F57A5E" w:rsidP="00F57A5E">
      <w:r>
        <w:t xml:space="preserve">Cílem komplexní rehabilitační péče na Oddělení rehabilitace je, aby pacienti s pohybovými omezeními dosáhli co možná největší pohybové samostatnosti, která významně souvisí s kvalitou jejich života, ekonomickou nezávislostí a s jejich integrací do společnosti. Pohybová samostatnost/ soběstačnost je podmíněná zejména realizací pohybu bez kompenzačních mechanismů a intenzivních bolestí. Jednoznačně prokázanými účinnými prostředky rehabilitace ke zlepšení kvality pohybu a pohybové vytrvalosti pacientů k dosažení pohybové samostatnosti je kombinace různých modalit léčebně rehabilitačních postupů, konkrétně zejména individuální fyzioterapie a ergoterapie, metody fyzikální terapie a přístrojově vedené rehabilitace. Uvedené rehabilitační postupy jsou zaměřeny na facilitaci svalové aktivity, optimalizaci rozsahu pohybu v kloubech, reedukaci patologických pohybových vzorů, vědomou koordinaci pohybu pacientem, redukci bolesti, podporu regenerace tkání a znovunabytí fyzické zdatnosti. Tyto prostředky rehabilitace jsou maximálně účinné v případech, kdy jsou indikovány a aplikovány v časných post-akutních stádiích nemoci (tj. například i 1.-2. den po operačním zákroku, či stabilizaci pacienta s onemocněním COVID-19), v dostatečné intenzitě (tj. například až 120 minut vedené terapie denně u pacientů 8.-15. den po operaci nebo prodělané nemoci). Časnost, široké spektrum použitých léčebných postupů i dostatečná intenzita individualizované pohybové terapie jsou tak zcela zásadní v procesu pohybové rekonvalescence. Modernizace za podpory předkládaného projektu všechny tyto aspekty efektivně vedené rehabilitace naplňuje. </w:t>
      </w:r>
    </w:p>
    <w:p w14:paraId="5B46F950" w14:textId="77777777" w:rsidR="00F57A5E" w:rsidRDefault="00F57A5E" w:rsidP="00F57A5E">
      <w:r>
        <w:t xml:space="preserve">Kombinací všech rehabilitačních postupů, tedy individuální fyzioterapie a ergoterapie, metody fyzikální terapie a přístrojově vedené rehabilitace, je maximalizován účinek rehabilitace. </w:t>
      </w:r>
    </w:p>
    <w:p w14:paraId="4CD75977" w14:textId="77777777" w:rsidR="00F57A5E" w:rsidRDefault="00F57A5E" w:rsidP="00F57A5E">
      <w:r>
        <w:t>Z pohledu konkrétních priorit vlastní rehabilitační péče u pacientů s prodělaným nebo probíhajícím onemocněním COVID-19 se jedná zejména o podporu dechových funkcí, podporu funkce kardiovaskulárního systému, snížení vnímání bolesti, prevenci svalových atrofií a dalších komplikací souvisejících s průběhem onemocnění, jeho léčbou a sníženou pohybovou aktivitou. Uvedené priority rehabilitační léčby se týkají všech našich pacientů, přičemž je vždy pro průběh rehabilitační léčby zohledněn aktuální klinický stav pacienta.</w:t>
      </w:r>
    </w:p>
    <w:p w14:paraId="7C8FF72E" w14:textId="77777777" w:rsidR="00F57A5E" w:rsidRDefault="00F57A5E" w:rsidP="00F57A5E">
      <w:r>
        <w:t>Modernizace a rozšíření přístrojového vybavení se týká počítačových a robotických rehabilitačních technologií, přístrojů určených k aplikaci léčebné fyzikální terapie, pohybových mechanických trenažerů, telemetrického monitorovacího systému a terapeutických i rehabilitačních lehátek.</w:t>
      </w:r>
    </w:p>
    <w:p w14:paraId="3A0A8E75" w14:textId="77777777" w:rsidR="00F57A5E" w:rsidRDefault="00F57A5E" w:rsidP="00F57A5E">
      <w:r>
        <w:t xml:space="preserve">Využití počítačových a robotických technologií reflektuje aktuální celosvětový trend v rehabilitaci. Nenahraditelnou výhodou počítačových rehabilitačních technologií je možnost realizovat pohybový trénink v </w:t>
      </w:r>
      <w:proofErr w:type="spellStart"/>
      <w:r>
        <w:t>modulovatelném</w:t>
      </w:r>
      <w:proofErr w:type="spellEnd"/>
      <w:r>
        <w:t xml:space="preserve"> prostředí. Podmínky terapie, respektive průběh pohybu pacienta, je tak možné regulovat přesně s ohledem na jeho aktuální pohybové možnosti v plně kontrolovaném prostředí. Pacient tedy může trénovat pohyb, který by v běžných podmínkách nezvládl, navíc není vystaven riziku pádu, nebo obavě z něj. Robotické systémy navíc umožňují realizovat pohyb plně za </w:t>
      </w:r>
      <w:r>
        <w:lastRenderedPageBreak/>
        <w:t xml:space="preserve">pacienta. Neurofyziologická argumentace využití přístrojů vychází majoritně z intenzivní </w:t>
      </w:r>
      <w:proofErr w:type="spellStart"/>
      <w:r>
        <w:t>senzo</w:t>
      </w:r>
      <w:proofErr w:type="spellEnd"/>
      <w:r>
        <w:t xml:space="preserve">-motorické stimulace řídících pohybových center, jejichž správná aktivita je naprosto fundamentální pro realizaci pohybu. V terapeutickém pojetí rehabilitační technologie podporují vedení pohybu v jeho co možná nejoptimálnějším průběhu ve vícečetných stereotypních opakováních, což je na podkladě stávající evidence jednoznačně jeden z nejvýznamnější faktorů, který se podílí na pohybovém zotavení. Aktuální poznatky v oboru rehabilitace zejména neurologicky nemocných, poukazují rovněž na důležitost tzv. kognitivně-motorické interference, tedy realizování kognitivního zadání pohybem. V praxi s využitím počítačových a robotických rehabilitačních systémů jsou využívány prvky vizuální virtuální reality, kdy je pacient přes virtuální prostředí naváděn k realizaci konkrétního pohybu. Zpravidla se jedná o funkční pohyb obsažený v běžných denních aktivitách. Prvky virtuální reality jsou využívány i pro zpětnou vazbu pacientovi o průběhu jeho pohybu pro lepší možnost autokorekce. Podstatou základní koncepce všech rehabilitačních technologií zahrnutých v projektu není pouze možnost terapie konkrétních pohybových deviací, ale rovněž i jejich analýza. Analýza je založena na snímání průběhu pohybu senzory, které zpravidla detekují změnu silového působení. Výstupní parametry získané na podkladě zpracování dat ze senzorů potom vypovídají o kvalitativním provedení hodnoceného pohybu. Takto realizovaná přesná analýza pohybu významně napomáhá k diagnostice a cílení celé terapie. Konkrétní počítačové a robotické rehabilitační technologie plánované k pořízení za podpory projektu jsou: sytém pro analýzu a nácvik chůze s virtuální realitou, systém pro virtuálně kognitivně pohybový trénink, </w:t>
      </w:r>
      <w:proofErr w:type="spellStart"/>
      <w:r>
        <w:t>posturografický</w:t>
      </w:r>
      <w:proofErr w:type="spellEnd"/>
      <w:r>
        <w:t xml:space="preserve"> systém pro terapii a vyšetření stability a systém pro </w:t>
      </w:r>
      <w:proofErr w:type="spellStart"/>
      <w:r>
        <w:t>roboticky</w:t>
      </w:r>
      <w:proofErr w:type="spellEnd"/>
      <w:r>
        <w:t xml:space="preserve"> asistovanou terapii ruky. </w:t>
      </w:r>
    </w:p>
    <w:p w14:paraId="4207E3F6" w14:textId="77777777" w:rsidR="00F57A5E" w:rsidRDefault="00F57A5E" w:rsidP="00F57A5E">
      <w:r>
        <w:t xml:space="preserve">V projektu je dále plánováno pořízení přístrojů učených k fyzikální terapii, která využívá různé druhy energie pro léčebné účely.  Jedná se o využití elektrické energie (elektroterapie), energie magnetického pole (magnetoterapie – </w:t>
      </w:r>
      <w:proofErr w:type="spellStart"/>
      <w:r>
        <w:t>vysokoindukční</w:t>
      </w:r>
      <w:proofErr w:type="spellEnd"/>
      <w:r>
        <w:t xml:space="preserve"> systém), mechanoterapie (</w:t>
      </w:r>
      <w:proofErr w:type="spellStart"/>
      <w:r>
        <w:t>sonoterapie</w:t>
      </w:r>
      <w:proofErr w:type="spellEnd"/>
      <w:r>
        <w:t xml:space="preserve"> – ultrazvuk, ultrazvuková rázová vlna, </w:t>
      </w:r>
      <w:proofErr w:type="spellStart"/>
      <w:r>
        <w:t>lymfodrenáž</w:t>
      </w:r>
      <w:proofErr w:type="spellEnd"/>
      <w:r>
        <w:t>), světlená energie (</w:t>
      </w:r>
      <w:proofErr w:type="gramStart"/>
      <w:r>
        <w:t>fototerapie - laser</w:t>
      </w:r>
      <w:proofErr w:type="gramEnd"/>
      <w:r>
        <w:t xml:space="preserve">). Všechny typy fyzikální terapie vedou prokazatelně k ovlivnění metabolismu cílových tkání a stimuluji hojící procesy. Mezi účinky fyzikální terapie patří majoritně eutrofizační, </w:t>
      </w:r>
      <w:proofErr w:type="spellStart"/>
      <w:r>
        <w:t>antiedematozní</w:t>
      </w:r>
      <w:proofErr w:type="spellEnd"/>
      <w:r>
        <w:t xml:space="preserve"> a analgetický efekt. Volba typu terapie závisí na typu a stádiu postižení tkáně. Vzrůstajícím aktuálním trendem jsou přístroje umožňující kombinování různých forem fyzikální terapie (kombinované přístroje). Metody fyzikální terapie jsou nedílnou součástí rutinních rehabilitačních postupů.</w:t>
      </w:r>
    </w:p>
    <w:p w14:paraId="43C13CD1" w14:textId="77777777" w:rsidR="00F57A5E" w:rsidRDefault="00F57A5E" w:rsidP="00F57A5E">
      <w:r>
        <w:t xml:space="preserve">Telemetrický monitorovací komplet, plánovaný v projektu, je určen k hodnocení změn svalové aktivity v průběhu pohybu. V současné době je hodnocení svalové aktivity neodmyslitelnou součástí komplexních pohybových analýz (za současného využití jiných typů metod určených k analýze pohybu jako jsou např. silové senzory). Míra zapojení jednotlivých svalů v průběhu pohybu reflektuje možná svalová přetížení nebo oslabení a z nich plynoucí poruchy koordinace a pohybové </w:t>
      </w:r>
      <w:proofErr w:type="spellStart"/>
      <w:r>
        <w:t>dysbalance</w:t>
      </w:r>
      <w:proofErr w:type="spellEnd"/>
      <w:r>
        <w:t xml:space="preserve">. Výhodou systému je, že umožňuje snímat více svalů současně nejen v klidové poloze s mírnými modifikacemi, ale rovněž i během dynamického pohybu. Tímto je možné zhodnotit i vzájemné dysfunkční interakce mezi více svalovými skupinami vzniklých v souvislosti s konkrétní pohybovou patologií. Telemetrický přenos dat potom umožňuje pacientovi pohybovou volnost a snímat přirozený průběh pohybu v běžných podmínkách. Poptávaný komplet zahrnuje hybridní inerciální senzory, kdy ve snímací jednotce je kromě elektromyografických snímačů integrován i senzor k </w:t>
      </w:r>
      <w:proofErr w:type="gramStart"/>
      <w:r>
        <w:t>detekci  lineárního</w:t>
      </w:r>
      <w:proofErr w:type="gramEnd"/>
      <w:r>
        <w:t xml:space="preserve"> a úhlového zrychlení, čímž je možné svalovou aktivitu vztáhnout k jednotlivým fázím testovaného pohybu a výrazně tak zpřesnit konečnou elektromyografickou analýzu. Kompletní telemetrický EMG systém zahrnuje </w:t>
      </w:r>
      <w:r>
        <w:lastRenderedPageBreak/>
        <w:t xml:space="preserve">možnost klasického bipolárního snímání, dále snímání aktivity s vysokou hustotou senzorů a snímání svalové aktivity s možností následné dekompozice signálu. </w:t>
      </w:r>
    </w:p>
    <w:p w14:paraId="6746FFB5" w14:textId="77777777" w:rsidR="00F57A5E" w:rsidRDefault="00F57A5E" w:rsidP="00F57A5E">
      <w:r>
        <w:t xml:space="preserve">V rámci projektu dojde rovněž k obnově rotopedů a </w:t>
      </w:r>
      <w:proofErr w:type="spellStart"/>
      <w:r>
        <w:t>mototomedů</w:t>
      </w:r>
      <w:proofErr w:type="spellEnd"/>
      <w:r>
        <w:t xml:space="preserve">. Jedná se o pohybové trenažery určené k </w:t>
      </w:r>
      <w:proofErr w:type="spellStart"/>
      <w:r>
        <w:t>autoterapii</w:t>
      </w:r>
      <w:proofErr w:type="spellEnd"/>
      <w:r>
        <w:t xml:space="preserve"> pacientů zejména u posttraumatických stavů. Dále potom terapeutické stoly pro individuální fyzioterapii a rehabilitační lůžka pro hospitalizované pacienty. Bližší specifikace jednotlivých položek je uvedena v oddíle 5 (Odůvodnění potřebnosti a účelnosti požadované investice).</w:t>
      </w:r>
    </w:p>
    <w:p w14:paraId="469E602A" w14:textId="29CC9E2B" w:rsidR="007906DD" w:rsidRDefault="00F57A5E" w:rsidP="00F57A5E">
      <w:r>
        <w:t>Modernizací a rozšířením Oddělení rehabilitace dojde ke zvýšení kapacitní připravenosti pro následnou rehabilitační péči o pacienty léčené (i v souvislosti s výskytem pandemických rizik), ke zvýšení úrovně standardu vybavenosti Oddělení rehabilitace a dojde k navýšení intenzity pohybové terapie na jednoho pacienta. Do projektu je zahrnuta i dostavba evakuačních výtahů a rozšíření nouzového schodiště objektu D, pro Oddělení následné intenzivní péče (dále NIP), Oddělení dlouhodobé intenzivní ošetřovatelské péče (dále DIOP), pro Oddělení rehabilitace s následnou péčí a další pracoviště, které je nutné dokončit v rámci vybudování všech oddělení následné péče a s tím spojeného většího zatížení evakuačních tras. Realizací projektu dojde ke zlepšení technické infrastruktury a obměně a modernizaci přístrojového vybavení, a tím ke zlepšení podmínek pro zajišťování kvalitní následné rehabilitační péče o pacienty, jejichž zdravotní stav vyžaduje doléčení.</w:t>
      </w:r>
    </w:p>
    <w:p w14:paraId="3FABEC91" w14:textId="22BE5CF7" w:rsidR="004C593A" w:rsidRDefault="004C593A" w:rsidP="004C593A">
      <w:pPr>
        <w:rPr>
          <w:highlight w:val="green"/>
        </w:rPr>
      </w:pPr>
      <w:r w:rsidRPr="004C593A">
        <w:rPr>
          <w:highlight w:val="green"/>
        </w:rPr>
        <w:t>OINV – stavební část</w:t>
      </w:r>
    </w:p>
    <w:p w14:paraId="7C013B1B" w14:textId="168032A4" w:rsidR="00C159EF" w:rsidRPr="004C593A" w:rsidRDefault="00C159EF" w:rsidP="004C593A">
      <w:r w:rsidRPr="009746F9">
        <w:t xml:space="preserve">Projekt je plánován jako </w:t>
      </w:r>
      <w:proofErr w:type="spellStart"/>
      <w:r w:rsidRPr="009746F9">
        <w:t>jednoetapový</w:t>
      </w:r>
      <w:proofErr w:type="spellEnd"/>
      <w:r w:rsidRPr="009746F9">
        <w:t>, ukončení realizace projektu je plánováno na rok 2022. V rámci projektu bude zařazeno jednak již pořízené přístrojové vybavení, jejichž věcná způsobilost je dána Seznamem vybavení dle Specifických pravidel a časová způsobilost vymezena Výzvou č. 98, a dále dodávky z plánovaných veřejných zakázek, jejichž předmětem budou dodávky zdravotnické techniky dle Seznamu vybavení dle Specifických pravidel</w:t>
      </w:r>
      <w:r>
        <w:t xml:space="preserve"> a stavební úpravy dotčených prostor</w:t>
      </w:r>
      <w:r w:rsidRPr="009746F9">
        <w:t xml:space="preserve">. Veškeré plánované veřejné zakázky budou realizovány formou otevřeného řízení (s rozdělením na části dle </w:t>
      </w:r>
      <w:proofErr w:type="spellStart"/>
      <w:r w:rsidRPr="009746F9">
        <w:t>ust</w:t>
      </w:r>
      <w:proofErr w:type="spellEnd"/>
      <w:r w:rsidRPr="009746F9">
        <w:t>. § 98) zák. č. 137/2006 Sb., o veřejných zakázkách v platném znění.</w:t>
      </w:r>
    </w:p>
    <w:p w14:paraId="01FC50A7" w14:textId="621CDF91" w:rsidR="00264B9B" w:rsidRDefault="00264B9B" w:rsidP="00264B9B">
      <w:pPr>
        <w:pStyle w:val="Nadpis1"/>
      </w:pPr>
      <w:bookmarkStart w:id="5" w:name="_Toc67307046"/>
      <w:r>
        <w:t>Podrobný popis výchozího stavu</w:t>
      </w:r>
      <w:bookmarkEnd w:id="5"/>
    </w:p>
    <w:p w14:paraId="5A76EA0C" w14:textId="77777777" w:rsidR="00F57A5E" w:rsidRDefault="00F57A5E" w:rsidP="00F57A5E">
      <w:r w:rsidRPr="00F57A5E">
        <w:t>Hlavním</w:t>
      </w:r>
      <w:r>
        <w:t xml:space="preserve"> cílem projektu je obnova a modernizace přístrojového vybavení Oddělení rehabilitace. Diagnostika a terapie pohybových poruch s využitím přístrojových technologií patří k základním pilířům péče Oddělení rehabilitace. Výstupem projektu je pořízení nového, a především obměna stávajícího přístrojového vybavení. V dynamickém vývoji péče o pacienty, jejichž zdravotní stav vyžaduje doléčení, mj. i v souvislosti s výskytem pandemických rizik, se celá řada recentně využívaných přístrojů dostává na hranici životnosti či servisní a technické udržitelnosti. Některé z níže uvedených přístrojů byly pořízeny před více než 20 lety. Toto přináší riziko nejen ve stagnaci při současném technologickém pokroku, ale i v kvalitě péče o pacienty při riziku úplného vyřazení z provozu přístrojů vlivem zvýšené poruchovosti. Standardní rehabilitační léčba je efektivně doplňována moderními technologiemi, které však nyní nekopírují moderní rehabilitační trendy. Bez modernizace přístrojového vybavení existuje objektivní riziko, že nejen nedojde k naplnění terapeutického a vědeckovýzkumného potenciálu, ale dojde ke zhoršení kvality či bezpečnosti péče. Realizace projektu se týká přístrojového vybavení </w:t>
      </w:r>
      <w:r>
        <w:lastRenderedPageBreak/>
        <w:t>Kineziologické laboratoře, ambulantního sektoru a lůžkové části Oddělení rehabilitace. Všechny zmíněné sektory péče na sebe bezprostředně navazují a obnova dále uvedené techniky povede k odpovídajícímu zvýšení kvality poskytované péče. Zavádění sofistikovaných přístrojů zároveň sleduje současné trendy a jednoznačně další směřování celého oboru.</w:t>
      </w:r>
    </w:p>
    <w:p w14:paraId="1EFDC2CD" w14:textId="77777777" w:rsidR="00F57A5E" w:rsidRDefault="00F57A5E" w:rsidP="00F57A5E">
      <w:r>
        <w:t xml:space="preserve">Oddělení rehabilitace svým postavením v léčebném procesu navazuje a zúročuje péči jiných pracovišť Fakultní nemocnice – neurologické, neurochirurgické, ortopedické, traumatologické, chirurgické, včetně péče o pacienty v kritickém stavu. V současné době navíc dochází k nárůstu pacientů hospitalizovaných v souvislosti s výskytem pandemie COVID-19. Vzhledem ke spolupráci s ostatními medicínskými obory ve FN Olomouc neovlivňuje předkládaný projekt pouze kvalitu péče na Oddělení rehabilitace, ale také péči o pacienty v celé nemocnici. </w:t>
      </w:r>
    </w:p>
    <w:p w14:paraId="780D9ED3" w14:textId="0826F04B" w:rsidR="00F57A5E" w:rsidRPr="00F57A5E" w:rsidRDefault="00F57A5E" w:rsidP="00F57A5E">
      <w:r>
        <w:t xml:space="preserve">Žádosti dotačního programu předcházela </w:t>
      </w:r>
      <w:proofErr w:type="spellStart"/>
      <w:r>
        <w:t>předpřípravná</w:t>
      </w:r>
      <w:proofErr w:type="spellEnd"/>
      <w:r>
        <w:t xml:space="preserve"> fáze, která analyzovala současné světové trendy rehabilitace včetně následné péče o kriticky nemocné. Na základě těchto závěrů byla vybrána stěžejní technika, která s ohledem na výše uvedené reflektuje potřeby celé Fakultní nemocnice v Olomouci.</w:t>
      </w:r>
    </w:p>
    <w:p w14:paraId="08B99E90" w14:textId="104667ED" w:rsidR="00264B9B" w:rsidRDefault="004C593A" w:rsidP="00264B9B">
      <w:pPr>
        <w:rPr>
          <w:highlight w:val="green"/>
        </w:rPr>
      </w:pPr>
      <w:r w:rsidRPr="004C593A">
        <w:rPr>
          <w:highlight w:val="green"/>
        </w:rPr>
        <w:t>OINV za stavební část</w:t>
      </w:r>
    </w:p>
    <w:p w14:paraId="3C92E635" w14:textId="77777777" w:rsidR="008E5FEA" w:rsidRPr="00317632" w:rsidRDefault="008E5FEA" w:rsidP="008E5FEA">
      <w:r w:rsidRPr="00317632">
        <w:t>Na základě celkového vyhodnocení potřeb FNOL bylo prioritně identifikováno toto vybavení, které bude předmětem obměny:</w:t>
      </w:r>
    </w:p>
    <w:p w14:paraId="6A9654E5" w14:textId="77777777" w:rsidR="008E5FEA" w:rsidRPr="00317632" w:rsidRDefault="008E5FEA" w:rsidP="008E5FEA">
      <w:pPr>
        <w:pStyle w:val="Odstavecseseznamem"/>
        <w:numPr>
          <w:ilvl w:val="0"/>
          <w:numId w:val="14"/>
        </w:numPr>
      </w:pPr>
      <w:r w:rsidRPr="00317632">
        <w:t>Systém pro analýzu a nácvik chůze s virtuální realitou – 1 ks</w:t>
      </w:r>
    </w:p>
    <w:p w14:paraId="2443C6A3" w14:textId="77777777" w:rsidR="008E5FEA" w:rsidRPr="00317632" w:rsidRDefault="008E5FEA" w:rsidP="008E5FEA">
      <w:pPr>
        <w:pStyle w:val="Odstavecseseznamem"/>
        <w:numPr>
          <w:ilvl w:val="0"/>
          <w:numId w:val="14"/>
        </w:numPr>
      </w:pPr>
      <w:r w:rsidRPr="00317632">
        <w:t>Terapie a vyšetření stability (</w:t>
      </w:r>
      <w:proofErr w:type="spellStart"/>
      <w:r w:rsidRPr="00317632">
        <w:t>posturografický</w:t>
      </w:r>
      <w:proofErr w:type="spellEnd"/>
      <w:r w:rsidRPr="00317632">
        <w:t xml:space="preserve"> systém) – 1 ks</w:t>
      </w:r>
    </w:p>
    <w:p w14:paraId="57280ED7" w14:textId="77777777" w:rsidR="008E5FEA" w:rsidRPr="00317632" w:rsidRDefault="008E5FEA" w:rsidP="008E5FEA">
      <w:pPr>
        <w:pStyle w:val="Odstavecseseznamem"/>
        <w:numPr>
          <w:ilvl w:val="0"/>
          <w:numId w:val="14"/>
        </w:numPr>
      </w:pPr>
      <w:r w:rsidRPr="00317632">
        <w:t>Robotika ruky – 1 ks</w:t>
      </w:r>
    </w:p>
    <w:p w14:paraId="36CE2DB7" w14:textId="77777777" w:rsidR="008E5FEA" w:rsidRPr="00317632" w:rsidRDefault="008E5FEA" w:rsidP="008E5FEA">
      <w:pPr>
        <w:pStyle w:val="Odstavecseseznamem"/>
        <w:numPr>
          <w:ilvl w:val="0"/>
          <w:numId w:val="14"/>
        </w:numPr>
      </w:pPr>
      <w:r w:rsidRPr="00317632">
        <w:t>Telemetrický EMG systém včetně SW na zpracování dat – 1 ks</w:t>
      </w:r>
    </w:p>
    <w:p w14:paraId="1EBC96A1" w14:textId="63970F1B" w:rsidR="008E5FEA" w:rsidRPr="00317632" w:rsidRDefault="008E5FEA" w:rsidP="008E5FEA">
      <w:pPr>
        <w:pStyle w:val="Odstavecseseznamem"/>
        <w:numPr>
          <w:ilvl w:val="0"/>
          <w:numId w:val="14"/>
        </w:numPr>
      </w:pPr>
      <w:r w:rsidRPr="00317632">
        <w:t>Lehátka rehabilitační – 23</w:t>
      </w:r>
      <w:r>
        <w:t xml:space="preserve"> </w:t>
      </w:r>
      <w:r w:rsidRPr="00317632">
        <w:t>ks</w:t>
      </w:r>
    </w:p>
    <w:p w14:paraId="43EB6D76" w14:textId="77777777" w:rsidR="008E5FEA" w:rsidRPr="00317632" w:rsidRDefault="008E5FEA" w:rsidP="008E5FEA">
      <w:pPr>
        <w:pStyle w:val="Odstavecseseznamem"/>
        <w:numPr>
          <w:ilvl w:val="0"/>
          <w:numId w:val="14"/>
        </w:numPr>
      </w:pPr>
      <w:r w:rsidRPr="00317632">
        <w:t>Stůl pro Vojtovu terapii – 3 ks</w:t>
      </w:r>
    </w:p>
    <w:p w14:paraId="39D332F1" w14:textId="77777777" w:rsidR="008E5FEA" w:rsidRPr="00317632" w:rsidRDefault="008E5FEA" w:rsidP="008E5FEA">
      <w:pPr>
        <w:pStyle w:val="Odstavecseseznamem"/>
        <w:numPr>
          <w:ilvl w:val="0"/>
          <w:numId w:val="14"/>
        </w:numPr>
      </w:pPr>
      <w:r w:rsidRPr="00317632">
        <w:t>Magnetoterapie – 1 ks</w:t>
      </w:r>
    </w:p>
    <w:p w14:paraId="765610AE" w14:textId="77777777" w:rsidR="008E5FEA" w:rsidRPr="00317632" w:rsidRDefault="008E5FEA" w:rsidP="008E5FEA">
      <w:pPr>
        <w:pStyle w:val="Odstavecseseznamem"/>
        <w:numPr>
          <w:ilvl w:val="0"/>
          <w:numId w:val="14"/>
        </w:numPr>
      </w:pPr>
      <w:r w:rsidRPr="00317632">
        <w:t>Kombinovaný přístroj (UZ, elektro) – 5 ks</w:t>
      </w:r>
    </w:p>
    <w:p w14:paraId="5ECAC7D7" w14:textId="77777777" w:rsidR="008E5FEA" w:rsidRPr="00317632" w:rsidRDefault="008E5FEA" w:rsidP="008E5FEA">
      <w:pPr>
        <w:pStyle w:val="Odstavecseseznamem"/>
        <w:numPr>
          <w:ilvl w:val="0"/>
          <w:numId w:val="14"/>
        </w:numPr>
      </w:pPr>
      <w:r w:rsidRPr="00317632">
        <w:t>Rotoped – 2 ks</w:t>
      </w:r>
    </w:p>
    <w:p w14:paraId="24615AD9" w14:textId="77777777" w:rsidR="008E5FEA" w:rsidRPr="00317632" w:rsidRDefault="008E5FEA" w:rsidP="008E5FEA">
      <w:pPr>
        <w:pStyle w:val="Odstavecseseznamem"/>
        <w:numPr>
          <w:ilvl w:val="0"/>
          <w:numId w:val="14"/>
        </w:numPr>
      </w:pPr>
      <w:proofErr w:type="spellStart"/>
      <w:r w:rsidRPr="00317632">
        <w:t>Motomed</w:t>
      </w:r>
      <w:proofErr w:type="spellEnd"/>
      <w:r w:rsidRPr="00317632">
        <w:t xml:space="preserve"> – 2 ks</w:t>
      </w:r>
    </w:p>
    <w:p w14:paraId="45E70535" w14:textId="77777777" w:rsidR="008E5FEA" w:rsidRPr="00317632" w:rsidRDefault="008E5FEA" w:rsidP="008E5FEA">
      <w:r w:rsidRPr="00317632">
        <w:t>Současně dojde k pořízení těchto nových přístrojů:</w:t>
      </w:r>
    </w:p>
    <w:p w14:paraId="4ABF9BF1" w14:textId="77777777" w:rsidR="008E5FEA" w:rsidRPr="00317632" w:rsidRDefault="008E5FEA" w:rsidP="008E5FEA">
      <w:pPr>
        <w:pStyle w:val="Odstavecseseznamem"/>
        <w:numPr>
          <w:ilvl w:val="0"/>
          <w:numId w:val="15"/>
        </w:numPr>
      </w:pPr>
      <w:r w:rsidRPr="00317632">
        <w:t>Virtuální kognitivně-pohybový trénink – 1 ks</w:t>
      </w:r>
    </w:p>
    <w:p w14:paraId="33CE56A6" w14:textId="77777777" w:rsidR="008E5FEA" w:rsidRPr="00317632" w:rsidRDefault="008E5FEA" w:rsidP="008E5FEA">
      <w:pPr>
        <w:pStyle w:val="Odstavecseseznamem"/>
        <w:numPr>
          <w:ilvl w:val="0"/>
          <w:numId w:val="15"/>
        </w:numPr>
      </w:pPr>
      <w:proofErr w:type="spellStart"/>
      <w:r w:rsidRPr="00317632">
        <w:t>Vysokovýkonový</w:t>
      </w:r>
      <w:proofErr w:type="spellEnd"/>
      <w:r w:rsidRPr="00317632">
        <w:t xml:space="preserve"> laser – 1 ks</w:t>
      </w:r>
    </w:p>
    <w:p w14:paraId="0DDEFFF1" w14:textId="77777777" w:rsidR="008E5FEA" w:rsidRPr="00317632" w:rsidRDefault="008E5FEA" w:rsidP="008E5FEA">
      <w:pPr>
        <w:pStyle w:val="Odstavecseseznamem"/>
        <w:numPr>
          <w:ilvl w:val="0"/>
          <w:numId w:val="15"/>
        </w:numPr>
      </w:pPr>
      <w:r w:rsidRPr="00317632">
        <w:t>Kombinovaný přístroj s modulem EMG – 2 ks</w:t>
      </w:r>
    </w:p>
    <w:p w14:paraId="3F0D67AA" w14:textId="77777777" w:rsidR="008E5FEA" w:rsidRPr="00317632" w:rsidRDefault="008E5FEA" w:rsidP="008E5FEA">
      <w:pPr>
        <w:pStyle w:val="Odstavecseseznamem"/>
        <w:numPr>
          <w:ilvl w:val="0"/>
          <w:numId w:val="15"/>
        </w:numPr>
      </w:pPr>
      <w:r w:rsidRPr="00317632">
        <w:t>Kombinovaný přístroj (UZ, elektro) – 1 ks</w:t>
      </w:r>
    </w:p>
    <w:p w14:paraId="004EB78F" w14:textId="77777777" w:rsidR="008E5FEA" w:rsidRPr="00317632" w:rsidRDefault="008E5FEA" w:rsidP="008E5FEA">
      <w:pPr>
        <w:pStyle w:val="Odstavecseseznamem"/>
        <w:numPr>
          <w:ilvl w:val="0"/>
          <w:numId w:val="15"/>
        </w:numPr>
      </w:pPr>
      <w:proofErr w:type="spellStart"/>
      <w:r w:rsidRPr="00317632">
        <w:t>Lymfodrenáž</w:t>
      </w:r>
      <w:proofErr w:type="spellEnd"/>
      <w:r w:rsidRPr="00317632">
        <w:t xml:space="preserve"> – 1 ks</w:t>
      </w:r>
    </w:p>
    <w:p w14:paraId="66E49169" w14:textId="77777777" w:rsidR="008E5FEA" w:rsidRPr="00317632" w:rsidRDefault="008E5FEA" w:rsidP="008E5FEA">
      <w:pPr>
        <w:pStyle w:val="Odstavecseseznamem"/>
        <w:numPr>
          <w:ilvl w:val="0"/>
          <w:numId w:val="15"/>
        </w:numPr>
      </w:pPr>
      <w:proofErr w:type="spellStart"/>
      <w:r w:rsidRPr="00317632">
        <w:t>Vysokoindukční</w:t>
      </w:r>
      <w:proofErr w:type="spellEnd"/>
      <w:r w:rsidRPr="00317632">
        <w:t xml:space="preserve"> systém – 1 ks</w:t>
      </w:r>
    </w:p>
    <w:p w14:paraId="69AB4648" w14:textId="77777777" w:rsidR="008E5FEA" w:rsidRPr="00317632" w:rsidRDefault="008E5FEA" w:rsidP="008E5FEA">
      <w:pPr>
        <w:pStyle w:val="Odstavecseseznamem"/>
        <w:numPr>
          <w:ilvl w:val="0"/>
          <w:numId w:val="15"/>
        </w:numPr>
      </w:pPr>
      <w:r w:rsidRPr="00317632">
        <w:t>Křeslo ke stimulaci pánevního dna – 1 ks</w:t>
      </w:r>
    </w:p>
    <w:p w14:paraId="6AB417EA" w14:textId="77777777" w:rsidR="008E5FEA" w:rsidRPr="00317632" w:rsidRDefault="008E5FEA" w:rsidP="008E5FEA">
      <w:pPr>
        <w:pStyle w:val="Odstavecseseznamem"/>
        <w:numPr>
          <w:ilvl w:val="0"/>
          <w:numId w:val="15"/>
        </w:numPr>
      </w:pPr>
      <w:r w:rsidRPr="00317632">
        <w:t>Vakuově-kompresní terapie – 1 ks</w:t>
      </w:r>
    </w:p>
    <w:p w14:paraId="1A064B18" w14:textId="77777777" w:rsidR="008E5FEA" w:rsidRPr="00317632" w:rsidRDefault="008E5FEA" w:rsidP="008E5FEA">
      <w:pPr>
        <w:pStyle w:val="Odstavecseseznamem"/>
        <w:numPr>
          <w:ilvl w:val="0"/>
          <w:numId w:val="15"/>
        </w:numPr>
      </w:pPr>
      <w:proofErr w:type="spellStart"/>
      <w:r w:rsidRPr="00317632">
        <w:t>Motomed</w:t>
      </w:r>
      <w:proofErr w:type="spellEnd"/>
      <w:r w:rsidRPr="00317632">
        <w:t xml:space="preserve"> – 1 ks</w:t>
      </w:r>
    </w:p>
    <w:p w14:paraId="7E7B9E73" w14:textId="77777777" w:rsidR="008E5FEA" w:rsidRPr="00317632" w:rsidRDefault="008E5FEA" w:rsidP="008E5FEA">
      <w:pPr>
        <w:pStyle w:val="Odstavecseseznamem"/>
        <w:numPr>
          <w:ilvl w:val="0"/>
          <w:numId w:val="15"/>
        </w:numPr>
      </w:pPr>
      <w:r w:rsidRPr="00317632">
        <w:t>Rázová vlna – 1 ks</w:t>
      </w:r>
    </w:p>
    <w:p w14:paraId="4A2C3EDC" w14:textId="19E8F112" w:rsidR="008E5FEA" w:rsidRPr="008E5FEA" w:rsidRDefault="008E5FEA" w:rsidP="00264B9B">
      <w:pPr>
        <w:pStyle w:val="Odstavecseseznamem"/>
        <w:numPr>
          <w:ilvl w:val="0"/>
          <w:numId w:val="15"/>
        </w:numPr>
      </w:pPr>
      <w:r w:rsidRPr="00317632">
        <w:lastRenderedPageBreak/>
        <w:t>Lehátka rehabilitační – 7ks</w:t>
      </w:r>
    </w:p>
    <w:tbl>
      <w:tblPr>
        <w:tblW w:w="8660" w:type="dxa"/>
        <w:tblCellMar>
          <w:left w:w="70" w:type="dxa"/>
          <w:right w:w="70" w:type="dxa"/>
        </w:tblCellMar>
        <w:tblLook w:val="04A0" w:firstRow="1" w:lastRow="0" w:firstColumn="1" w:lastColumn="0" w:noHBand="0" w:noVBand="1"/>
      </w:tblPr>
      <w:tblGrid>
        <w:gridCol w:w="4740"/>
        <w:gridCol w:w="3920"/>
      </w:tblGrid>
      <w:tr w:rsidR="00C159EF" w:rsidRPr="00C159EF" w14:paraId="35092061" w14:textId="77777777" w:rsidTr="00D377F5">
        <w:trPr>
          <w:trHeight w:val="1215"/>
        </w:trPr>
        <w:tc>
          <w:tcPr>
            <w:tcW w:w="4740" w:type="dxa"/>
            <w:tcBorders>
              <w:top w:val="single" w:sz="4" w:space="0" w:color="auto"/>
              <w:left w:val="single" w:sz="4" w:space="0" w:color="auto"/>
              <w:bottom w:val="single" w:sz="4" w:space="0" w:color="auto"/>
              <w:right w:val="single" w:sz="4" w:space="0" w:color="auto"/>
            </w:tcBorders>
            <w:shd w:val="clear" w:color="auto" w:fill="auto"/>
            <w:hideMark/>
          </w:tcPr>
          <w:p w14:paraId="7FE095DD" w14:textId="77777777" w:rsidR="00D377F5" w:rsidRPr="00C159EF" w:rsidRDefault="00D377F5" w:rsidP="00D377F5">
            <w:pPr>
              <w:spacing w:after="0" w:line="240" w:lineRule="auto"/>
              <w:jc w:val="left"/>
              <w:rPr>
                <w:rFonts w:ascii="Calibri" w:eastAsia="Times New Roman" w:hAnsi="Calibri" w:cs="Calibri"/>
                <w:b/>
                <w:bCs/>
                <w:lang w:eastAsia="cs-CZ"/>
              </w:rPr>
            </w:pPr>
            <w:r w:rsidRPr="00C159EF">
              <w:rPr>
                <w:rFonts w:ascii="Calibri" w:eastAsia="Times New Roman" w:hAnsi="Calibri" w:cs="Calibri"/>
                <w:b/>
                <w:bCs/>
                <w:lang w:eastAsia="cs-CZ"/>
              </w:rPr>
              <w:t>Název</w:t>
            </w:r>
          </w:p>
        </w:tc>
        <w:tc>
          <w:tcPr>
            <w:tcW w:w="3920" w:type="dxa"/>
            <w:tcBorders>
              <w:top w:val="single" w:sz="4" w:space="0" w:color="auto"/>
              <w:left w:val="single" w:sz="4" w:space="0" w:color="auto"/>
              <w:bottom w:val="single" w:sz="4" w:space="0" w:color="auto"/>
              <w:right w:val="single" w:sz="4" w:space="0" w:color="auto"/>
            </w:tcBorders>
            <w:shd w:val="clear" w:color="auto" w:fill="auto"/>
            <w:hideMark/>
          </w:tcPr>
          <w:p w14:paraId="65E248A0" w14:textId="77777777" w:rsidR="00D377F5" w:rsidRPr="00C159EF" w:rsidRDefault="00D377F5" w:rsidP="00D377F5">
            <w:pPr>
              <w:spacing w:after="0" w:line="240" w:lineRule="auto"/>
              <w:jc w:val="left"/>
              <w:rPr>
                <w:rFonts w:ascii="Calibri" w:eastAsia="Times New Roman" w:hAnsi="Calibri" w:cs="Calibri"/>
                <w:b/>
                <w:bCs/>
                <w:lang w:eastAsia="cs-CZ"/>
              </w:rPr>
            </w:pPr>
            <w:r w:rsidRPr="00C159EF">
              <w:rPr>
                <w:rFonts w:ascii="Calibri" w:eastAsia="Times New Roman" w:hAnsi="Calibri" w:cs="Calibri"/>
                <w:b/>
                <w:bCs/>
                <w:lang w:eastAsia="cs-CZ"/>
              </w:rPr>
              <w:t>Název dle MZČR</w:t>
            </w:r>
          </w:p>
        </w:tc>
      </w:tr>
      <w:tr w:rsidR="00C159EF" w:rsidRPr="00C159EF" w14:paraId="67A861F7" w14:textId="77777777" w:rsidTr="00D377F5">
        <w:trPr>
          <w:trHeight w:val="1200"/>
        </w:trPr>
        <w:tc>
          <w:tcPr>
            <w:tcW w:w="4740" w:type="dxa"/>
            <w:tcBorders>
              <w:top w:val="single" w:sz="4" w:space="0" w:color="auto"/>
              <w:left w:val="single" w:sz="4" w:space="0" w:color="auto"/>
              <w:bottom w:val="single" w:sz="4" w:space="0" w:color="auto"/>
              <w:right w:val="single" w:sz="4" w:space="0" w:color="auto"/>
            </w:tcBorders>
            <w:shd w:val="clear" w:color="auto" w:fill="auto"/>
            <w:hideMark/>
          </w:tcPr>
          <w:p w14:paraId="3A2C058D" w14:textId="77777777" w:rsidR="00D377F5" w:rsidRPr="00C159EF" w:rsidRDefault="00D377F5" w:rsidP="00D377F5">
            <w:pPr>
              <w:spacing w:after="0" w:line="240" w:lineRule="auto"/>
              <w:jc w:val="left"/>
              <w:rPr>
                <w:rFonts w:ascii="Calibri" w:eastAsia="Times New Roman" w:hAnsi="Calibri" w:cs="Calibri"/>
                <w:lang w:eastAsia="cs-CZ"/>
              </w:rPr>
            </w:pPr>
            <w:r w:rsidRPr="00C159EF">
              <w:rPr>
                <w:rFonts w:ascii="Calibri" w:eastAsia="Times New Roman" w:hAnsi="Calibri" w:cs="Calibri"/>
                <w:lang w:eastAsia="cs-CZ"/>
              </w:rPr>
              <w:t>Systém pro analýzu a nácvik chůze s virtuální realitou</w:t>
            </w:r>
          </w:p>
        </w:tc>
        <w:tc>
          <w:tcPr>
            <w:tcW w:w="3920" w:type="dxa"/>
            <w:tcBorders>
              <w:top w:val="single" w:sz="4" w:space="0" w:color="auto"/>
              <w:left w:val="nil"/>
              <w:bottom w:val="single" w:sz="4" w:space="0" w:color="auto"/>
              <w:right w:val="single" w:sz="4" w:space="0" w:color="auto"/>
            </w:tcBorders>
            <w:shd w:val="clear" w:color="auto" w:fill="auto"/>
            <w:hideMark/>
          </w:tcPr>
          <w:p w14:paraId="45DDC3AB" w14:textId="77777777" w:rsidR="00D377F5" w:rsidRPr="00C159EF" w:rsidRDefault="00D377F5" w:rsidP="00D377F5">
            <w:pPr>
              <w:spacing w:after="0" w:line="240" w:lineRule="auto"/>
              <w:jc w:val="left"/>
              <w:rPr>
                <w:rFonts w:ascii="Calibri" w:eastAsia="Times New Roman" w:hAnsi="Calibri" w:cs="Calibri"/>
                <w:lang w:eastAsia="cs-CZ"/>
              </w:rPr>
            </w:pPr>
            <w:r w:rsidRPr="00C159EF">
              <w:rPr>
                <w:rFonts w:ascii="Calibri" w:eastAsia="Times New Roman" w:hAnsi="Calibri" w:cs="Calibri"/>
                <w:lang w:eastAsia="cs-CZ"/>
              </w:rPr>
              <w:t xml:space="preserve">Dynamické chodníky s integrovanými senzory pro analýzu a nácvik chůze s integrovanými tlakovými </w:t>
            </w:r>
            <w:r w:rsidRPr="00C159EF">
              <w:rPr>
                <w:rFonts w:ascii="Calibri" w:eastAsia="Times New Roman" w:hAnsi="Calibri" w:cs="Calibri"/>
                <w:lang w:eastAsia="cs-CZ"/>
              </w:rPr>
              <w:br/>
            </w:r>
            <w:proofErr w:type="spellStart"/>
            <w:r w:rsidRPr="00C159EF">
              <w:rPr>
                <w:rFonts w:ascii="Calibri" w:eastAsia="Times New Roman" w:hAnsi="Calibri" w:cs="Calibri"/>
                <w:lang w:eastAsia="cs-CZ"/>
              </w:rPr>
              <w:t>sensorya</w:t>
            </w:r>
            <w:proofErr w:type="spellEnd"/>
            <w:r w:rsidRPr="00C159EF">
              <w:rPr>
                <w:rFonts w:ascii="Calibri" w:eastAsia="Times New Roman" w:hAnsi="Calibri" w:cs="Calibri"/>
                <w:lang w:eastAsia="cs-CZ"/>
              </w:rPr>
              <w:t xml:space="preserve"> rovnováhy ve virtuální realitě</w:t>
            </w:r>
          </w:p>
        </w:tc>
      </w:tr>
      <w:tr w:rsidR="00C159EF" w:rsidRPr="00C159EF" w14:paraId="0B241E70" w14:textId="77777777" w:rsidTr="00D377F5">
        <w:trPr>
          <w:trHeight w:val="900"/>
        </w:trPr>
        <w:tc>
          <w:tcPr>
            <w:tcW w:w="4740" w:type="dxa"/>
            <w:tcBorders>
              <w:top w:val="single" w:sz="4" w:space="0" w:color="auto"/>
              <w:left w:val="single" w:sz="4" w:space="0" w:color="auto"/>
              <w:bottom w:val="single" w:sz="4" w:space="0" w:color="auto"/>
              <w:right w:val="single" w:sz="4" w:space="0" w:color="auto"/>
            </w:tcBorders>
            <w:shd w:val="clear" w:color="auto" w:fill="auto"/>
            <w:hideMark/>
          </w:tcPr>
          <w:p w14:paraId="41C341AF" w14:textId="77777777" w:rsidR="00D377F5" w:rsidRPr="00C159EF" w:rsidRDefault="00D377F5" w:rsidP="00D377F5">
            <w:pPr>
              <w:spacing w:after="0" w:line="240" w:lineRule="auto"/>
              <w:jc w:val="left"/>
              <w:rPr>
                <w:rFonts w:ascii="Calibri" w:eastAsia="Times New Roman" w:hAnsi="Calibri" w:cs="Calibri"/>
                <w:lang w:eastAsia="cs-CZ"/>
              </w:rPr>
            </w:pPr>
            <w:r w:rsidRPr="00C159EF">
              <w:rPr>
                <w:rFonts w:ascii="Calibri" w:eastAsia="Times New Roman" w:hAnsi="Calibri" w:cs="Calibri"/>
                <w:lang w:eastAsia="cs-CZ"/>
              </w:rPr>
              <w:t>Terapie a vyšetření stability (</w:t>
            </w:r>
            <w:proofErr w:type="spellStart"/>
            <w:r w:rsidRPr="00C159EF">
              <w:rPr>
                <w:rFonts w:ascii="Calibri" w:eastAsia="Times New Roman" w:hAnsi="Calibri" w:cs="Calibri"/>
                <w:lang w:eastAsia="cs-CZ"/>
              </w:rPr>
              <w:t>posturografický</w:t>
            </w:r>
            <w:proofErr w:type="spellEnd"/>
            <w:r w:rsidRPr="00C159EF">
              <w:rPr>
                <w:rFonts w:ascii="Calibri" w:eastAsia="Times New Roman" w:hAnsi="Calibri" w:cs="Calibri"/>
                <w:lang w:eastAsia="cs-CZ"/>
              </w:rPr>
              <w:t xml:space="preserve"> sytém)</w:t>
            </w:r>
          </w:p>
        </w:tc>
        <w:tc>
          <w:tcPr>
            <w:tcW w:w="3920" w:type="dxa"/>
            <w:tcBorders>
              <w:top w:val="single" w:sz="4" w:space="0" w:color="auto"/>
              <w:left w:val="nil"/>
              <w:bottom w:val="single" w:sz="4" w:space="0" w:color="auto"/>
              <w:right w:val="single" w:sz="4" w:space="0" w:color="auto"/>
            </w:tcBorders>
            <w:shd w:val="clear" w:color="auto" w:fill="auto"/>
            <w:hideMark/>
          </w:tcPr>
          <w:p w14:paraId="7ABBA133" w14:textId="77777777" w:rsidR="00D377F5" w:rsidRPr="00C159EF" w:rsidRDefault="00D377F5" w:rsidP="00D377F5">
            <w:pPr>
              <w:spacing w:after="0" w:line="240" w:lineRule="auto"/>
              <w:jc w:val="left"/>
              <w:rPr>
                <w:rFonts w:ascii="Calibri" w:eastAsia="Times New Roman" w:hAnsi="Calibri" w:cs="Calibri"/>
                <w:lang w:eastAsia="cs-CZ"/>
              </w:rPr>
            </w:pPr>
            <w:r w:rsidRPr="00C159EF">
              <w:rPr>
                <w:rFonts w:ascii="Calibri" w:eastAsia="Times New Roman" w:hAnsi="Calibri" w:cs="Calibri"/>
                <w:lang w:eastAsia="cs-CZ"/>
              </w:rPr>
              <w:t>Robotizované systémy pro posturální rehabilitaci s virtuální zpětnou vazbou s objektivizačními prvky</w:t>
            </w:r>
          </w:p>
        </w:tc>
      </w:tr>
      <w:tr w:rsidR="00C159EF" w:rsidRPr="00C159EF" w14:paraId="36859D39" w14:textId="77777777" w:rsidTr="00D377F5">
        <w:trPr>
          <w:trHeight w:val="900"/>
        </w:trPr>
        <w:tc>
          <w:tcPr>
            <w:tcW w:w="4740" w:type="dxa"/>
            <w:tcBorders>
              <w:top w:val="single" w:sz="4" w:space="0" w:color="auto"/>
              <w:left w:val="single" w:sz="4" w:space="0" w:color="auto"/>
              <w:bottom w:val="single" w:sz="4" w:space="0" w:color="auto"/>
              <w:right w:val="single" w:sz="4" w:space="0" w:color="auto"/>
            </w:tcBorders>
            <w:shd w:val="clear" w:color="auto" w:fill="auto"/>
            <w:hideMark/>
          </w:tcPr>
          <w:p w14:paraId="03B05A60" w14:textId="77777777" w:rsidR="00D377F5" w:rsidRPr="00C159EF" w:rsidRDefault="00D377F5" w:rsidP="00D377F5">
            <w:pPr>
              <w:spacing w:after="0" w:line="240" w:lineRule="auto"/>
              <w:jc w:val="left"/>
              <w:rPr>
                <w:rFonts w:ascii="Calibri" w:eastAsia="Times New Roman" w:hAnsi="Calibri" w:cs="Calibri"/>
                <w:lang w:eastAsia="cs-CZ"/>
              </w:rPr>
            </w:pPr>
            <w:r w:rsidRPr="00C159EF">
              <w:rPr>
                <w:rFonts w:ascii="Calibri" w:eastAsia="Times New Roman" w:hAnsi="Calibri" w:cs="Calibri"/>
                <w:lang w:eastAsia="cs-CZ"/>
              </w:rPr>
              <w:t>Robotika ruky</w:t>
            </w:r>
          </w:p>
        </w:tc>
        <w:tc>
          <w:tcPr>
            <w:tcW w:w="3920" w:type="dxa"/>
            <w:tcBorders>
              <w:top w:val="single" w:sz="4" w:space="0" w:color="auto"/>
              <w:left w:val="nil"/>
              <w:bottom w:val="single" w:sz="4" w:space="0" w:color="auto"/>
              <w:right w:val="single" w:sz="4" w:space="0" w:color="auto"/>
            </w:tcBorders>
            <w:shd w:val="clear" w:color="auto" w:fill="auto"/>
            <w:hideMark/>
          </w:tcPr>
          <w:p w14:paraId="1F87C462" w14:textId="77777777" w:rsidR="00D377F5" w:rsidRPr="00C159EF" w:rsidRDefault="00D377F5" w:rsidP="00D377F5">
            <w:pPr>
              <w:spacing w:after="0" w:line="240" w:lineRule="auto"/>
              <w:jc w:val="left"/>
              <w:rPr>
                <w:rFonts w:ascii="Calibri" w:eastAsia="Times New Roman" w:hAnsi="Calibri" w:cs="Calibri"/>
                <w:lang w:eastAsia="cs-CZ"/>
              </w:rPr>
            </w:pPr>
            <w:r w:rsidRPr="00C159EF">
              <w:rPr>
                <w:rFonts w:ascii="Calibri" w:eastAsia="Times New Roman" w:hAnsi="Calibri" w:cs="Calibri"/>
                <w:lang w:eastAsia="cs-CZ"/>
              </w:rPr>
              <w:t>Rehabilitační přístroje včetně zpětné vazby pro pacienta (i robotické)</w:t>
            </w:r>
          </w:p>
        </w:tc>
      </w:tr>
      <w:tr w:rsidR="00C159EF" w:rsidRPr="00C159EF" w14:paraId="48BE7F9E" w14:textId="77777777" w:rsidTr="00D377F5">
        <w:trPr>
          <w:trHeight w:val="900"/>
        </w:trPr>
        <w:tc>
          <w:tcPr>
            <w:tcW w:w="4740" w:type="dxa"/>
            <w:tcBorders>
              <w:top w:val="single" w:sz="4" w:space="0" w:color="auto"/>
              <w:left w:val="single" w:sz="4" w:space="0" w:color="auto"/>
              <w:bottom w:val="single" w:sz="4" w:space="0" w:color="auto"/>
              <w:right w:val="single" w:sz="4" w:space="0" w:color="auto"/>
            </w:tcBorders>
            <w:shd w:val="clear" w:color="auto" w:fill="auto"/>
            <w:hideMark/>
          </w:tcPr>
          <w:p w14:paraId="3EED6155" w14:textId="77777777" w:rsidR="00D377F5" w:rsidRPr="00C159EF" w:rsidRDefault="00D377F5" w:rsidP="00D377F5">
            <w:pPr>
              <w:spacing w:after="0" w:line="240" w:lineRule="auto"/>
              <w:jc w:val="left"/>
              <w:rPr>
                <w:rFonts w:ascii="Calibri" w:eastAsia="Times New Roman" w:hAnsi="Calibri" w:cs="Calibri"/>
                <w:lang w:eastAsia="cs-CZ"/>
              </w:rPr>
            </w:pPr>
            <w:r w:rsidRPr="00C159EF">
              <w:rPr>
                <w:rFonts w:ascii="Calibri" w:eastAsia="Times New Roman" w:hAnsi="Calibri" w:cs="Calibri"/>
                <w:lang w:eastAsia="cs-CZ"/>
              </w:rPr>
              <w:t>Telemetrický EMG systém včetně SW na zpracování dat</w:t>
            </w:r>
          </w:p>
        </w:tc>
        <w:tc>
          <w:tcPr>
            <w:tcW w:w="3920" w:type="dxa"/>
            <w:tcBorders>
              <w:top w:val="single" w:sz="4" w:space="0" w:color="auto"/>
              <w:left w:val="nil"/>
              <w:bottom w:val="single" w:sz="4" w:space="0" w:color="auto"/>
              <w:right w:val="single" w:sz="4" w:space="0" w:color="auto"/>
            </w:tcBorders>
            <w:shd w:val="clear" w:color="auto" w:fill="auto"/>
            <w:hideMark/>
          </w:tcPr>
          <w:p w14:paraId="33BBDA9D" w14:textId="77777777" w:rsidR="00D377F5" w:rsidRPr="00C159EF" w:rsidRDefault="00D377F5" w:rsidP="00D377F5">
            <w:pPr>
              <w:spacing w:after="0" w:line="240" w:lineRule="auto"/>
              <w:jc w:val="left"/>
              <w:rPr>
                <w:rFonts w:ascii="Calibri" w:eastAsia="Times New Roman" w:hAnsi="Calibri" w:cs="Calibri"/>
                <w:lang w:eastAsia="cs-CZ"/>
              </w:rPr>
            </w:pPr>
            <w:proofErr w:type="spellStart"/>
            <w:proofErr w:type="gramStart"/>
            <w:r w:rsidRPr="00C159EF">
              <w:rPr>
                <w:rFonts w:ascii="Calibri" w:eastAsia="Times New Roman" w:hAnsi="Calibri" w:cs="Calibri"/>
                <w:lang w:eastAsia="cs-CZ"/>
              </w:rPr>
              <w:t>Telerehabilitace</w:t>
            </w:r>
            <w:proofErr w:type="spellEnd"/>
            <w:r w:rsidRPr="00C159EF">
              <w:rPr>
                <w:rFonts w:ascii="Calibri" w:eastAsia="Times New Roman" w:hAnsi="Calibri" w:cs="Calibri"/>
                <w:lang w:eastAsia="cs-CZ"/>
              </w:rPr>
              <w:t xml:space="preserve"> - monitoring</w:t>
            </w:r>
            <w:proofErr w:type="gramEnd"/>
            <w:r w:rsidRPr="00C159EF">
              <w:rPr>
                <w:rFonts w:ascii="Calibri" w:eastAsia="Times New Roman" w:hAnsi="Calibri" w:cs="Calibri"/>
                <w:lang w:eastAsia="cs-CZ"/>
              </w:rPr>
              <w:t xml:space="preserve"> a distanční monitoring v rehabilitaci</w:t>
            </w:r>
          </w:p>
        </w:tc>
      </w:tr>
      <w:tr w:rsidR="00C159EF" w:rsidRPr="00C159EF" w14:paraId="63A895DD" w14:textId="77777777" w:rsidTr="00D377F5">
        <w:trPr>
          <w:trHeight w:val="900"/>
        </w:trPr>
        <w:tc>
          <w:tcPr>
            <w:tcW w:w="4740" w:type="dxa"/>
            <w:tcBorders>
              <w:top w:val="single" w:sz="4" w:space="0" w:color="auto"/>
              <w:left w:val="single" w:sz="4" w:space="0" w:color="auto"/>
              <w:bottom w:val="single" w:sz="4" w:space="0" w:color="auto"/>
              <w:right w:val="single" w:sz="4" w:space="0" w:color="auto"/>
            </w:tcBorders>
            <w:shd w:val="clear" w:color="auto" w:fill="auto"/>
            <w:hideMark/>
          </w:tcPr>
          <w:p w14:paraId="4F32AE48" w14:textId="77777777" w:rsidR="00D377F5" w:rsidRPr="00C159EF" w:rsidRDefault="00D377F5" w:rsidP="00D377F5">
            <w:pPr>
              <w:spacing w:after="0" w:line="240" w:lineRule="auto"/>
              <w:jc w:val="left"/>
              <w:rPr>
                <w:rFonts w:ascii="Calibri" w:eastAsia="Times New Roman" w:hAnsi="Calibri" w:cs="Calibri"/>
                <w:lang w:eastAsia="cs-CZ"/>
              </w:rPr>
            </w:pPr>
            <w:r w:rsidRPr="00C159EF">
              <w:rPr>
                <w:rFonts w:ascii="Calibri" w:eastAsia="Times New Roman" w:hAnsi="Calibri" w:cs="Calibri"/>
                <w:lang w:eastAsia="cs-CZ"/>
              </w:rPr>
              <w:t>Virtuální kognitivně-pohybový trénink</w:t>
            </w:r>
          </w:p>
        </w:tc>
        <w:tc>
          <w:tcPr>
            <w:tcW w:w="3920" w:type="dxa"/>
            <w:tcBorders>
              <w:top w:val="single" w:sz="4" w:space="0" w:color="auto"/>
              <w:left w:val="nil"/>
              <w:bottom w:val="single" w:sz="4" w:space="0" w:color="auto"/>
              <w:right w:val="single" w:sz="4" w:space="0" w:color="auto"/>
            </w:tcBorders>
            <w:shd w:val="clear" w:color="auto" w:fill="auto"/>
            <w:hideMark/>
          </w:tcPr>
          <w:p w14:paraId="6654F0D9" w14:textId="77777777" w:rsidR="00D377F5" w:rsidRPr="00C159EF" w:rsidRDefault="00D377F5" w:rsidP="00D377F5">
            <w:pPr>
              <w:spacing w:after="0" w:line="240" w:lineRule="auto"/>
              <w:jc w:val="left"/>
              <w:rPr>
                <w:rFonts w:ascii="Calibri" w:eastAsia="Times New Roman" w:hAnsi="Calibri" w:cs="Calibri"/>
                <w:lang w:eastAsia="cs-CZ"/>
              </w:rPr>
            </w:pPr>
            <w:r w:rsidRPr="00C159EF">
              <w:rPr>
                <w:rFonts w:ascii="Calibri" w:eastAsia="Times New Roman" w:hAnsi="Calibri" w:cs="Calibri"/>
                <w:lang w:eastAsia="cs-CZ"/>
              </w:rPr>
              <w:t xml:space="preserve">Pohybové </w:t>
            </w:r>
            <w:proofErr w:type="gramStart"/>
            <w:r w:rsidRPr="00C159EF">
              <w:rPr>
                <w:rFonts w:ascii="Calibri" w:eastAsia="Times New Roman" w:hAnsi="Calibri" w:cs="Calibri"/>
                <w:lang w:eastAsia="cs-CZ"/>
              </w:rPr>
              <w:t>trenažery -aktivní</w:t>
            </w:r>
            <w:proofErr w:type="gramEnd"/>
            <w:r w:rsidRPr="00C159EF">
              <w:rPr>
                <w:rFonts w:ascii="Calibri" w:eastAsia="Times New Roman" w:hAnsi="Calibri" w:cs="Calibri"/>
                <w:lang w:eastAsia="cs-CZ"/>
              </w:rPr>
              <w:t xml:space="preserve"> a pasivní pohybové prvky pro rehabilitaci v sedě nebo na lůžku</w:t>
            </w:r>
          </w:p>
        </w:tc>
      </w:tr>
      <w:tr w:rsidR="00C159EF" w:rsidRPr="00C159EF" w14:paraId="5C50786C" w14:textId="77777777" w:rsidTr="00D377F5">
        <w:trPr>
          <w:trHeight w:val="300"/>
        </w:trPr>
        <w:tc>
          <w:tcPr>
            <w:tcW w:w="4740" w:type="dxa"/>
            <w:tcBorders>
              <w:top w:val="single" w:sz="4" w:space="0" w:color="auto"/>
              <w:left w:val="single" w:sz="4" w:space="0" w:color="auto"/>
              <w:bottom w:val="single" w:sz="4" w:space="0" w:color="auto"/>
              <w:right w:val="single" w:sz="4" w:space="0" w:color="auto"/>
            </w:tcBorders>
            <w:shd w:val="clear" w:color="auto" w:fill="auto"/>
            <w:noWrap/>
            <w:hideMark/>
          </w:tcPr>
          <w:p w14:paraId="558A21BD" w14:textId="77777777" w:rsidR="00D377F5" w:rsidRPr="00C159EF" w:rsidRDefault="00D377F5" w:rsidP="00D377F5">
            <w:pPr>
              <w:spacing w:after="0" w:line="240" w:lineRule="auto"/>
              <w:jc w:val="left"/>
              <w:rPr>
                <w:rFonts w:ascii="Calibri" w:eastAsia="Times New Roman" w:hAnsi="Calibri" w:cs="Calibri"/>
                <w:lang w:eastAsia="cs-CZ"/>
              </w:rPr>
            </w:pPr>
            <w:r w:rsidRPr="00C159EF">
              <w:rPr>
                <w:rFonts w:ascii="Calibri" w:eastAsia="Times New Roman" w:hAnsi="Calibri" w:cs="Calibri"/>
                <w:lang w:eastAsia="cs-CZ"/>
              </w:rPr>
              <w:t>Lehátka rehabilitační</w:t>
            </w:r>
          </w:p>
        </w:tc>
        <w:tc>
          <w:tcPr>
            <w:tcW w:w="3920" w:type="dxa"/>
            <w:tcBorders>
              <w:top w:val="single" w:sz="4" w:space="0" w:color="auto"/>
              <w:left w:val="nil"/>
              <w:bottom w:val="single" w:sz="4" w:space="0" w:color="auto"/>
              <w:right w:val="single" w:sz="4" w:space="0" w:color="auto"/>
            </w:tcBorders>
            <w:shd w:val="clear" w:color="auto" w:fill="auto"/>
            <w:noWrap/>
            <w:hideMark/>
          </w:tcPr>
          <w:p w14:paraId="2F3D436D" w14:textId="77777777" w:rsidR="00D377F5" w:rsidRPr="00C159EF" w:rsidRDefault="00D377F5" w:rsidP="00D377F5">
            <w:pPr>
              <w:spacing w:after="0" w:line="240" w:lineRule="auto"/>
              <w:jc w:val="left"/>
              <w:rPr>
                <w:rFonts w:ascii="Calibri" w:eastAsia="Times New Roman" w:hAnsi="Calibri" w:cs="Calibri"/>
                <w:lang w:eastAsia="cs-CZ"/>
              </w:rPr>
            </w:pPr>
            <w:r w:rsidRPr="00C159EF">
              <w:rPr>
                <w:rFonts w:ascii="Calibri" w:eastAsia="Times New Roman" w:hAnsi="Calibri" w:cs="Calibri"/>
                <w:lang w:eastAsia="cs-CZ"/>
              </w:rPr>
              <w:t>RHB lehátka</w:t>
            </w:r>
          </w:p>
        </w:tc>
      </w:tr>
      <w:tr w:rsidR="00C159EF" w:rsidRPr="00C159EF" w14:paraId="3258C5DF" w14:textId="77777777" w:rsidTr="00D377F5">
        <w:trPr>
          <w:trHeight w:val="300"/>
        </w:trPr>
        <w:tc>
          <w:tcPr>
            <w:tcW w:w="4740" w:type="dxa"/>
            <w:tcBorders>
              <w:top w:val="single" w:sz="4" w:space="0" w:color="auto"/>
              <w:left w:val="single" w:sz="4" w:space="0" w:color="auto"/>
              <w:bottom w:val="single" w:sz="4" w:space="0" w:color="auto"/>
              <w:right w:val="single" w:sz="4" w:space="0" w:color="auto"/>
            </w:tcBorders>
            <w:shd w:val="clear" w:color="auto" w:fill="auto"/>
            <w:noWrap/>
            <w:hideMark/>
          </w:tcPr>
          <w:p w14:paraId="1628C08C" w14:textId="77777777" w:rsidR="00D377F5" w:rsidRPr="00C159EF" w:rsidRDefault="00D377F5" w:rsidP="00D377F5">
            <w:pPr>
              <w:spacing w:after="0" w:line="240" w:lineRule="auto"/>
              <w:jc w:val="left"/>
              <w:rPr>
                <w:rFonts w:ascii="Calibri" w:eastAsia="Times New Roman" w:hAnsi="Calibri" w:cs="Calibri"/>
                <w:lang w:eastAsia="cs-CZ"/>
              </w:rPr>
            </w:pPr>
            <w:r w:rsidRPr="00C159EF">
              <w:rPr>
                <w:rFonts w:ascii="Calibri" w:eastAsia="Times New Roman" w:hAnsi="Calibri" w:cs="Calibri"/>
                <w:lang w:eastAsia="cs-CZ"/>
              </w:rPr>
              <w:t xml:space="preserve">Stůl pro Vojtovu terapii </w:t>
            </w:r>
          </w:p>
        </w:tc>
        <w:tc>
          <w:tcPr>
            <w:tcW w:w="3920" w:type="dxa"/>
            <w:tcBorders>
              <w:top w:val="single" w:sz="4" w:space="0" w:color="auto"/>
              <w:left w:val="nil"/>
              <w:bottom w:val="single" w:sz="4" w:space="0" w:color="auto"/>
              <w:right w:val="single" w:sz="4" w:space="0" w:color="auto"/>
            </w:tcBorders>
            <w:shd w:val="clear" w:color="auto" w:fill="auto"/>
            <w:noWrap/>
            <w:hideMark/>
          </w:tcPr>
          <w:p w14:paraId="346F7142" w14:textId="77777777" w:rsidR="00D377F5" w:rsidRPr="00C159EF" w:rsidRDefault="00D377F5" w:rsidP="00D377F5">
            <w:pPr>
              <w:spacing w:after="0" w:line="240" w:lineRule="auto"/>
              <w:jc w:val="left"/>
              <w:rPr>
                <w:rFonts w:ascii="Calibri" w:eastAsia="Times New Roman" w:hAnsi="Calibri" w:cs="Calibri"/>
                <w:lang w:eastAsia="cs-CZ"/>
              </w:rPr>
            </w:pPr>
            <w:r w:rsidRPr="00C159EF">
              <w:rPr>
                <w:rFonts w:ascii="Calibri" w:eastAsia="Times New Roman" w:hAnsi="Calibri" w:cs="Calibri"/>
                <w:lang w:eastAsia="cs-CZ"/>
              </w:rPr>
              <w:t>RHB lehátka</w:t>
            </w:r>
          </w:p>
        </w:tc>
      </w:tr>
      <w:tr w:rsidR="00C159EF" w:rsidRPr="00C159EF" w14:paraId="4CF2CC4D" w14:textId="77777777" w:rsidTr="00D377F5">
        <w:trPr>
          <w:trHeight w:val="600"/>
        </w:trPr>
        <w:tc>
          <w:tcPr>
            <w:tcW w:w="4740" w:type="dxa"/>
            <w:tcBorders>
              <w:top w:val="single" w:sz="4" w:space="0" w:color="auto"/>
              <w:left w:val="single" w:sz="4" w:space="0" w:color="auto"/>
              <w:bottom w:val="single" w:sz="4" w:space="0" w:color="auto"/>
              <w:right w:val="single" w:sz="4" w:space="0" w:color="auto"/>
            </w:tcBorders>
            <w:shd w:val="clear" w:color="auto" w:fill="auto"/>
            <w:noWrap/>
            <w:hideMark/>
          </w:tcPr>
          <w:p w14:paraId="12ABCE23" w14:textId="77777777" w:rsidR="00D377F5" w:rsidRPr="00C159EF" w:rsidRDefault="00D377F5" w:rsidP="00D377F5">
            <w:pPr>
              <w:spacing w:after="0" w:line="240" w:lineRule="auto"/>
              <w:jc w:val="left"/>
              <w:rPr>
                <w:rFonts w:ascii="Calibri" w:eastAsia="Times New Roman" w:hAnsi="Calibri" w:cs="Calibri"/>
                <w:lang w:eastAsia="cs-CZ"/>
              </w:rPr>
            </w:pPr>
            <w:r w:rsidRPr="00C159EF">
              <w:rPr>
                <w:rFonts w:ascii="Calibri" w:eastAsia="Times New Roman" w:hAnsi="Calibri" w:cs="Calibri"/>
                <w:lang w:eastAsia="cs-CZ"/>
              </w:rPr>
              <w:t>Magnetoterapie</w:t>
            </w:r>
          </w:p>
        </w:tc>
        <w:tc>
          <w:tcPr>
            <w:tcW w:w="3920" w:type="dxa"/>
            <w:tcBorders>
              <w:top w:val="single" w:sz="4" w:space="0" w:color="auto"/>
              <w:left w:val="nil"/>
              <w:bottom w:val="single" w:sz="4" w:space="0" w:color="auto"/>
              <w:right w:val="single" w:sz="4" w:space="0" w:color="auto"/>
            </w:tcBorders>
            <w:shd w:val="clear" w:color="auto" w:fill="auto"/>
            <w:hideMark/>
          </w:tcPr>
          <w:p w14:paraId="640FCB30" w14:textId="77777777" w:rsidR="00D377F5" w:rsidRPr="00C159EF" w:rsidRDefault="00D377F5" w:rsidP="00D377F5">
            <w:pPr>
              <w:spacing w:after="0" w:line="240" w:lineRule="auto"/>
              <w:jc w:val="left"/>
              <w:rPr>
                <w:rFonts w:ascii="Calibri" w:eastAsia="Times New Roman" w:hAnsi="Calibri" w:cs="Calibri"/>
                <w:lang w:eastAsia="cs-CZ"/>
              </w:rPr>
            </w:pPr>
            <w:proofErr w:type="spellStart"/>
            <w:r w:rsidRPr="00C159EF">
              <w:rPr>
                <w:rFonts w:ascii="Calibri" w:eastAsia="Times New Roman" w:hAnsi="Calibri" w:cs="Calibri"/>
                <w:lang w:eastAsia="cs-CZ"/>
              </w:rPr>
              <w:t>Magnetoterapeutické</w:t>
            </w:r>
            <w:proofErr w:type="spellEnd"/>
            <w:r w:rsidRPr="00C159EF">
              <w:rPr>
                <w:rFonts w:ascii="Calibri" w:eastAsia="Times New Roman" w:hAnsi="Calibri" w:cs="Calibri"/>
                <w:lang w:eastAsia="cs-CZ"/>
              </w:rPr>
              <w:t xml:space="preserve"> přístroje</w:t>
            </w:r>
          </w:p>
        </w:tc>
      </w:tr>
      <w:tr w:rsidR="00C159EF" w:rsidRPr="00C159EF" w14:paraId="6A841C76" w14:textId="77777777" w:rsidTr="00D377F5">
        <w:trPr>
          <w:trHeight w:val="300"/>
        </w:trPr>
        <w:tc>
          <w:tcPr>
            <w:tcW w:w="4740" w:type="dxa"/>
            <w:tcBorders>
              <w:top w:val="single" w:sz="4" w:space="0" w:color="auto"/>
              <w:left w:val="single" w:sz="4" w:space="0" w:color="auto"/>
              <w:bottom w:val="single" w:sz="4" w:space="0" w:color="auto"/>
              <w:right w:val="single" w:sz="4" w:space="0" w:color="auto"/>
            </w:tcBorders>
            <w:shd w:val="clear" w:color="auto" w:fill="auto"/>
            <w:noWrap/>
            <w:hideMark/>
          </w:tcPr>
          <w:p w14:paraId="199473FA" w14:textId="77777777" w:rsidR="00D377F5" w:rsidRPr="00C159EF" w:rsidRDefault="00D377F5" w:rsidP="00D377F5">
            <w:pPr>
              <w:spacing w:after="0" w:line="240" w:lineRule="auto"/>
              <w:jc w:val="left"/>
              <w:rPr>
                <w:rFonts w:ascii="Calibri" w:eastAsia="Times New Roman" w:hAnsi="Calibri" w:cs="Calibri"/>
                <w:lang w:eastAsia="cs-CZ"/>
              </w:rPr>
            </w:pPr>
            <w:proofErr w:type="spellStart"/>
            <w:r w:rsidRPr="00C159EF">
              <w:rPr>
                <w:rFonts w:ascii="Calibri" w:eastAsia="Times New Roman" w:hAnsi="Calibri" w:cs="Calibri"/>
                <w:lang w:eastAsia="cs-CZ"/>
              </w:rPr>
              <w:t>Vysokovýkonový</w:t>
            </w:r>
            <w:proofErr w:type="spellEnd"/>
            <w:r w:rsidRPr="00C159EF">
              <w:rPr>
                <w:rFonts w:ascii="Calibri" w:eastAsia="Times New Roman" w:hAnsi="Calibri" w:cs="Calibri"/>
                <w:lang w:eastAsia="cs-CZ"/>
              </w:rPr>
              <w:t xml:space="preserve"> laser</w:t>
            </w:r>
          </w:p>
        </w:tc>
        <w:tc>
          <w:tcPr>
            <w:tcW w:w="3920" w:type="dxa"/>
            <w:tcBorders>
              <w:top w:val="single" w:sz="4" w:space="0" w:color="auto"/>
              <w:left w:val="nil"/>
              <w:bottom w:val="single" w:sz="4" w:space="0" w:color="auto"/>
              <w:right w:val="single" w:sz="4" w:space="0" w:color="auto"/>
            </w:tcBorders>
            <w:shd w:val="clear" w:color="auto" w:fill="auto"/>
            <w:noWrap/>
            <w:hideMark/>
          </w:tcPr>
          <w:p w14:paraId="6F31F4AA" w14:textId="77777777" w:rsidR="00D377F5" w:rsidRPr="00C159EF" w:rsidRDefault="00D377F5" w:rsidP="00D377F5">
            <w:pPr>
              <w:spacing w:after="0" w:line="240" w:lineRule="auto"/>
              <w:jc w:val="left"/>
              <w:rPr>
                <w:rFonts w:ascii="Calibri" w:eastAsia="Times New Roman" w:hAnsi="Calibri" w:cs="Calibri"/>
                <w:lang w:eastAsia="cs-CZ"/>
              </w:rPr>
            </w:pPr>
            <w:r w:rsidRPr="00C159EF">
              <w:rPr>
                <w:rFonts w:ascii="Calibri" w:eastAsia="Times New Roman" w:hAnsi="Calibri" w:cs="Calibri"/>
                <w:lang w:eastAsia="cs-CZ"/>
              </w:rPr>
              <w:t>Terapeutický vysokovýkonný laser</w:t>
            </w:r>
          </w:p>
        </w:tc>
      </w:tr>
      <w:tr w:rsidR="00C159EF" w:rsidRPr="00C159EF" w14:paraId="083C273E" w14:textId="77777777" w:rsidTr="00D377F5">
        <w:trPr>
          <w:trHeight w:val="300"/>
        </w:trPr>
        <w:tc>
          <w:tcPr>
            <w:tcW w:w="4740" w:type="dxa"/>
            <w:tcBorders>
              <w:top w:val="single" w:sz="4" w:space="0" w:color="auto"/>
              <w:left w:val="single" w:sz="4" w:space="0" w:color="auto"/>
              <w:bottom w:val="single" w:sz="4" w:space="0" w:color="auto"/>
              <w:right w:val="single" w:sz="4" w:space="0" w:color="auto"/>
            </w:tcBorders>
            <w:shd w:val="clear" w:color="auto" w:fill="auto"/>
            <w:noWrap/>
            <w:hideMark/>
          </w:tcPr>
          <w:p w14:paraId="6944BAB3" w14:textId="77777777" w:rsidR="00D377F5" w:rsidRPr="00C159EF" w:rsidRDefault="00D377F5" w:rsidP="00D377F5">
            <w:pPr>
              <w:spacing w:after="0" w:line="240" w:lineRule="auto"/>
              <w:jc w:val="left"/>
              <w:rPr>
                <w:rFonts w:ascii="Calibri" w:eastAsia="Times New Roman" w:hAnsi="Calibri" w:cs="Calibri"/>
                <w:lang w:eastAsia="cs-CZ"/>
              </w:rPr>
            </w:pPr>
            <w:r w:rsidRPr="00C159EF">
              <w:rPr>
                <w:rFonts w:ascii="Calibri" w:eastAsia="Times New Roman" w:hAnsi="Calibri" w:cs="Calibri"/>
                <w:lang w:eastAsia="cs-CZ"/>
              </w:rPr>
              <w:t>Kombinovaný přístroj s modulem EMG</w:t>
            </w:r>
          </w:p>
        </w:tc>
        <w:tc>
          <w:tcPr>
            <w:tcW w:w="3920" w:type="dxa"/>
            <w:tcBorders>
              <w:top w:val="single" w:sz="4" w:space="0" w:color="auto"/>
              <w:left w:val="nil"/>
              <w:bottom w:val="single" w:sz="4" w:space="0" w:color="auto"/>
              <w:right w:val="single" w:sz="4" w:space="0" w:color="auto"/>
            </w:tcBorders>
            <w:shd w:val="clear" w:color="auto" w:fill="auto"/>
            <w:noWrap/>
            <w:hideMark/>
          </w:tcPr>
          <w:p w14:paraId="0CBB4B15" w14:textId="77777777" w:rsidR="00D377F5" w:rsidRPr="00C159EF" w:rsidRDefault="00D377F5" w:rsidP="00D377F5">
            <w:pPr>
              <w:spacing w:after="0" w:line="240" w:lineRule="auto"/>
              <w:jc w:val="left"/>
              <w:rPr>
                <w:rFonts w:ascii="Calibri" w:eastAsia="Times New Roman" w:hAnsi="Calibri" w:cs="Calibri"/>
                <w:lang w:eastAsia="cs-CZ"/>
              </w:rPr>
            </w:pPr>
            <w:r w:rsidRPr="00C159EF">
              <w:rPr>
                <w:rFonts w:ascii="Calibri" w:eastAsia="Times New Roman" w:hAnsi="Calibri" w:cs="Calibri"/>
                <w:lang w:eastAsia="cs-CZ"/>
              </w:rPr>
              <w:t>Elektroléčebné přístroje</w:t>
            </w:r>
          </w:p>
        </w:tc>
      </w:tr>
      <w:tr w:rsidR="00C159EF" w:rsidRPr="00C159EF" w14:paraId="2EA71516" w14:textId="77777777" w:rsidTr="00D377F5">
        <w:trPr>
          <w:trHeight w:val="360"/>
        </w:trPr>
        <w:tc>
          <w:tcPr>
            <w:tcW w:w="4740" w:type="dxa"/>
            <w:tcBorders>
              <w:top w:val="single" w:sz="4" w:space="0" w:color="auto"/>
              <w:left w:val="single" w:sz="4" w:space="0" w:color="auto"/>
              <w:bottom w:val="single" w:sz="4" w:space="0" w:color="auto"/>
              <w:right w:val="single" w:sz="4" w:space="0" w:color="auto"/>
            </w:tcBorders>
            <w:shd w:val="clear" w:color="auto" w:fill="auto"/>
            <w:noWrap/>
            <w:hideMark/>
          </w:tcPr>
          <w:p w14:paraId="06BA3B5C" w14:textId="77777777" w:rsidR="00D377F5" w:rsidRPr="00C159EF" w:rsidRDefault="00D377F5" w:rsidP="00D377F5">
            <w:pPr>
              <w:spacing w:after="0" w:line="240" w:lineRule="auto"/>
              <w:jc w:val="left"/>
              <w:rPr>
                <w:rFonts w:ascii="Calibri" w:eastAsia="Times New Roman" w:hAnsi="Calibri" w:cs="Calibri"/>
                <w:lang w:eastAsia="cs-CZ"/>
              </w:rPr>
            </w:pPr>
            <w:r w:rsidRPr="00C159EF">
              <w:rPr>
                <w:rFonts w:ascii="Calibri" w:eastAsia="Times New Roman" w:hAnsi="Calibri" w:cs="Calibri"/>
                <w:lang w:eastAsia="cs-CZ"/>
              </w:rPr>
              <w:t xml:space="preserve">Kombinovaný přístroj (UZ, elektro) </w:t>
            </w:r>
          </w:p>
        </w:tc>
        <w:tc>
          <w:tcPr>
            <w:tcW w:w="3920" w:type="dxa"/>
            <w:tcBorders>
              <w:top w:val="single" w:sz="4" w:space="0" w:color="auto"/>
              <w:left w:val="nil"/>
              <w:bottom w:val="single" w:sz="4" w:space="0" w:color="auto"/>
              <w:right w:val="single" w:sz="4" w:space="0" w:color="auto"/>
            </w:tcBorders>
            <w:shd w:val="clear" w:color="auto" w:fill="auto"/>
            <w:hideMark/>
          </w:tcPr>
          <w:p w14:paraId="3183F6FD" w14:textId="77777777" w:rsidR="00D377F5" w:rsidRPr="00C159EF" w:rsidRDefault="00D377F5" w:rsidP="00D377F5">
            <w:pPr>
              <w:spacing w:after="0" w:line="240" w:lineRule="auto"/>
              <w:jc w:val="left"/>
              <w:rPr>
                <w:rFonts w:ascii="Calibri" w:eastAsia="Times New Roman" w:hAnsi="Calibri" w:cs="Calibri"/>
                <w:lang w:eastAsia="cs-CZ"/>
              </w:rPr>
            </w:pPr>
            <w:r w:rsidRPr="00C159EF">
              <w:rPr>
                <w:rFonts w:ascii="Calibri" w:eastAsia="Times New Roman" w:hAnsi="Calibri" w:cs="Calibri"/>
                <w:lang w:eastAsia="cs-CZ"/>
              </w:rPr>
              <w:t>Kombinovaný přístroj pro elektroterapii a UZ terapii s vakuovou jednotkou</w:t>
            </w:r>
          </w:p>
        </w:tc>
      </w:tr>
      <w:tr w:rsidR="00C159EF" w:rsidRPr="00C159EF" w14:paraId="75ADF214" w14:textId="77777777" w:rsidTr="00D377F5">
        <w:trPr>
          <w:trHeight w:val="300"/>
        </w:trPr>
        <w:tc>
          <w:tcPr>
            <w:tcW w:w="4740" w:type="dxa"/>
            <w:tcBorders>
              <w:top w:val="single" w:sz="4" w:space="0" w:color="auto"/>
              <w:left w:val="single" w:sz="4" w:space="0" w:color="auto"/>
              <w:bottom w:val="single" w:sz="4" w:space="0" w:color="auto"/>
              <w:right w:val="single" w:sz="4" w:space="0" w:color="auto"/>
            </w:tcBorders>
            <w:shd w:val="clear" w:color="auto" w:fill="auto"/>
            <w:noWrap/>
            <w:hideMark/>
          </w:tcPr>
          <w:p w14:paraId="5AE0CA47" w14:textId="77777777" w:rsidR="00D377F5" w:rsidRPr="00C159EF" w:rsidRDefault="00D377F5" w:rsidP="00D377F5">
            <w:pPr>
              <w:spacing w:after="0" w:line="240" w:lineRule="auto"/>
              <w:jc w:val="left"/>
              <w:rPr>
                <w:rFonts w:ascii="Calibri" w:eastAsia="Times New Roman" w:hAnsi="Calibri" w:cs="Calibri"/>
                <w:lang w:eastAsia="cs-CZ"/>
              </w:rPr>
            </w:pPr>
            <w:proofErr w:type="spellStart"/>
            <w:r w:rsidRPr="00C159EF">
              <w:rPr>
                <w:rFonts w:ascii="Calibri" w:eastAsia="Times New Roman" w:hAnsi="Calibri" w:cs="Calibri"/>
                <w:lang w:eastAsia="cs-CZ"/>
              </w:rPr>
              <w:t>lymfodrenáž</w:t>
            </w:r>
            <w:proofErr w:type="spellEnd"/>
          </w:p>
        </w:tc>
        <w:tc>
          <w:tcPr>
            <w:tcW w:w="3920" w:type="dxa"/>
            <w:tcBorders>
              <w:top w:val="single" w:sz="4" w:space="0" w:color="auto"/>
              <w:left w:val="nil"/>
              <w:bottom w:val="single" w:sz="4" w:space="0" w:color="auto"/>
              <w:right w:val="single" w:sz="4" w:space="0" w:color="auto"/>
            </w:tcBorders>
            <w:shd w:val="clear" w:color="auto" w:fill="auto"/>
            <w:noWrap/>
            <w:hideMark/>
          </w:tcPr>
          <w:p w14:paraId="7CBCE519" w14:textId="77777777" w:rsidR="00D377F5" w:rsidRPr="00C159EF" w:rsidRDefault="00D377F5" w:rsidP="00D377F5">
            <w:pPr>
              <w:spacing w:after="0" w:line="240" w:lineRule="auto"/>
              <w:jc w:val="left"/>
              <w:rPr>
                <w:rFonts w:ascii="Calibri" w:eastAsia="Times New Roman" w:hAnsi="Calibri" w:cs="Calibri"/>
                <w:lang w:eastAsia="cs-CZ"/>
              </w:rPr>
            </w:pPr>
            <w:r w:rsidRPr="00C159EF">
              <w:rPr>
                <w:rFonts w:ascii="Calibri" w:eastAsia="Times New Roman" w:hAnsi="Calibri" w:cs="Calibri"/>
                <w:lang w:eastAsia="cs-CZ"/>
              </w:rPr>
              <w:t>Přístroj na lymfatické masáže</w:t>
            </w:r>
          </w:p>
        </w:tc>
      </w:tr>
      <w:tr w:rsidR="00C159EF" w:rsidRPr="00C159EF" w14:paraId="3BE7C3A7" w14:textId="77777777" w:rsidTr="00D377F5">
        <w:trPr>
          <w:trHeight w:val="300"/>
        </w:trPr>
        <w:tc>
          <w:tcPr>
            <w:tcW w:w="4740" w:type="dxa"/>
            <w:tcBorders>
              <w:top w:val="single" w:sz="4" w:space="0" w:color="auto"/>
              <w:left w:val="single" w:sz="4" w:space="0" w:color="auto"/>
              <w:bottom w:val="single" w:sz="4" w:space="0" w:color="auto"/>
              <w:right w:val="single" w:sz="4" w:space="0" w:color="auto"/>
            </w:tcBorders>
            <w:shd w:val="clear" w:color="auto" w:fill="auto"/>
            <w:noWrap/>
            <w:hideMark/>
          </w:tcPr>
          <w:p w14:paraId="2D2CEF2A" w14:textId="77777777" w:rsidR="00D377F5" w:rsidRPr="00C159EF" w:rsidRDefault="00D377F5" w:rsidP="00D377F5">
            <w:pPr>
              <w:spacing w:after="0" w:line="240" w:lineRule="auto"/>
              <w:jc w:val="left"/>
              <w:rPr>
                <w:rFonts w:ascii="Calibri" w:eastAsia="Times New Roman" w:hAnsi="Calibri" w:cs="Calibri"/>
                <w:lang w:eastAsia="cs-CZ"/>
              </w:rPr>
            </w:pPr>
            <w:proofErr w:type="spellStart"/>
            <w:r w:rsidRPr="00C159EF">
              <w:rPr>
                <w:rFonts w:ascii="Calibri" w:eastAsia="Times New Roman" w:hAnsi="Calibri" w:cs="Calibri"/>
                <w:lang w:eastAsia="cs-CZ"/>
              </w:rPr>
              <w:t>Vysokoindukční</w:t>
            </w:r>
            <w:proofErr w:type="spellEnd"/>
            <w:r w:rsidRPr="00C159EF">
              <w:rPr>
                <w:rFonts w:ascii="Calibri" w:eastAsia="Times New Roman" w:hAnsi="Calibri" w:cs="Calibri"/>
                <w:lang w:eastAsia="cs-CZ"/>
              </w:rPr>
              <w:t xml:space="preserve"> systém</w:t>
            </w:r>
          </w:p>
        </w:tc>
        <w:tc>
          <w:tcPr>
            <w:tcW w:w="3920" w:type="dxa"/>
            <w:tcBorders>
              <w:top w:val="single" w:sz="4" w:space="0" w:color="auto"/>
              <w:left w:val="nil"/>
              <w:bottom w:val="single" w:sz="4" w:space="0" w:color="auto"/>
              <w:right w:val="single" w:sz="4" w:space="0" w:color="auto"/>
            </w:tcBorders>
            <w:shd w:val="clear" w:color="auto" w:fill="auto"/>
            <w:noWrap/>
            <w:hideMark/>
          </w:tcPr>
          <w:p w14:paraId="2FDFE883" w14:textId="77777777" w:rsidR="00D377F5" w:rsidRPr="00C159EF" w:rsidRDefault="00D377F5" w:rsidP="00D377F5">
            <w:pPr>
              <w:spacing w:after="0" w:line="240" w:lineRule="auto"/>
              <w:jc w:val="left"/>
              <w:rPr>
                <w:rFonts w:ascii="Calibri" w:eastAsia="Times New Roman" w:hAnsi="Calibri" w:cs="Calibri"/>
                <w:lang w:eastAsia="cs-CZ"/>
              </w:rPr>
            </w:pPr>
            <w:r w:rsidRPr="00C159EF">
              <w:rPr>
                <w:rFonts w:ascii="Calibri" w:eastAsia="Times New Roman" w:hAnsi="Calibri" w:cs="Calibri"/>
                <w:lang w:eastAsia="cs-CZ"/>
              </w:rPr>
              <w:t>Elektroléčebné přístroje</w:t>
            </w:r>
          </w:p>
        </w:tc>
      </w:tr>
      <w:tr w:rsidR="00C159EF" w:rsidRPr="00C159EF" w14:paraId="57F0ED5B" w14:textId="77777777" w:rsidTr="00D377F5">
        <w:trPr>
          <w:trHeight w:val="300"/>
        </w:trPr>
        <w:tc>
          <w:tcPr>
            <w:tcW w:w="4740" w:type="dxa"/>
            <w:tcBorders>
              <w:top w:val="single" w:sz="4" w:space="0" w:color="auto"/>
              <w:left w:val="single" w:sz="4" w:space="0" w:color="auto"/>
              <w:bottom w:val="single" w:sz="4" w:space="0" w:color="auto"/>
              <w:right w:val="single" w:sz="4" w:space="0" w:color="auto"/>
            </w:tcBorders>
            <w:shd w:val="clear" w:color="auto" w:fill="auto"/>
            <w:noWrap/>
            <w:hideMark/>
          </w:tcPr>
          <w:p w14:paraId="4549C43F" w14:textId="77777777" w:rsidR="00D377F5" w:rsidRPr="00C159EF" w:rsidRDefault="00D377F5" w:rsidP="00D377F5">
            <w:pPr>
              <w:spacing w:after="0" w:line="240" w:lineRule="auto"/>
              <w:jc w:val="left"/>
              <w:rPr>
                <w:rFonts w:ascii="Calibri" w:eastAsia="Times New Roman" w:hAnsi="Calibri" w:cs="Calibri"/>
                <w:lang w:eastAsia="cs-CZ"/>
              </w:rPr>
            </w:pPr>
            <w:r w:rsidRPr="00C159EF">
              <w:rPr>
                <w:rFonts w:ascii="Calibri" w:eastAsia="Times New Roman" w:hAnsi="Calibri" w:cs="Calibri"/>
                <w:lang w:eastAsia="cs-CZ"/>
              </w:rPr>
              <w:t>Křeslo ke stimulaci pánevního dna</w:t>
            </w:r>
          </w:p>
        </w:tc>
        <w:tc>
          <w:tcPr>
            <w:tcW w:w="3920" w:type="dxa"/>
            <w:tcBorders>
              <w:top w:val="single" w:sz="4" w:space="0" w:color="auto"/>
              <w:left w:val="nil"/>
              <w:bottom w:val="single" w:sz="4" w:space="0" w:color="auto"/>
              <w:right w:val="single" w:sz="4" w:space="0" w:color="auto"/>
            </w:tcBorders>
            <w:shd w:val="clear" w:color="auto" w:fill="auto"/>
            <w:noWrap/>
            <w:hideMark/>
          </w:tcPr>
          <w:p w14:paraId="39FA71EA" w14:textId="77777777" w:rsidR="00D377F5" w:rsidRPr="00C159EF" w:rsidRDefault="00D377F5" w:rsidP="00D377F5">
            <w:pPr>
              <w:spacing w:after="0" w:line="240" w:lineRule="auto"/>
              <w:jc w:val="left"/>
              <w:rPr>
                <w:rFonts w:ascii="Calibri" w:eastAsia="Times New Roman" w:hAnsi="Calibri" w:cs="Calibri"/>
                <w:lang w:eastAsia="cs-CZ"/>
              </w:rPr>
            </w:pPr>
            <w:r w:rsidRPr="00C159EF">
              <w:rPr>
                <w:rFonts w:ascii="Calibri" w:eastAsia="Times New Roman" w:hAnsi="Calibri" w:cs="Calibri"/>
                <w:lang w:eastAsia="cs-CZ"/>
              </w:rPr>
              <w:t>Elektroléčebné přístroje</w:t>
            </w:r>
          </w:p>
        </w:tc>
      </w:tr>
      <w:tr w:rsidR="00C159EF" w:rsidRPr="00C159EF" w14:paraId="75A2BE73" w14:textId="77777777" w:rsidTr="00D377F5">
        <w:trPr>
          <w:trHeight w:val="900"/>
        </w:trPr>
        <w:tc>
          <w:tcPr>
            <w:tcW w:w="4740" w:type="dxa"/>
            <w:tcBorders>
              <w:top w:val="single" w:sz="4" w:space="0" w:color="auto"/>
              <w:left w:val="single" w:sz="4" w:space="0" w:color="auto"/>
              <w:bottom w:val="single" w:sz="4" w:space="0" w:color="auto"/>
              <w:right w:val="single" w:sz="4" w:space="0" w:color="auto"/>
            </w:tcBorders>
            <w:shd w:val="clear" w:color="auto" w:fill="auto"/>
            <w:noWrap/>
            <w:hideMark/>
          </w:tcPr>
          <w:p w14:paraId="50CEA39C" w14:textId="77777777" w:rsidR="00D377F5" w:rsidRPr="00C159EF" w:rsidRDefault="00D377F5" w:rsidP="00D377F5">
            <w:pPr>
              <w:spacing w:after="0" w:line="240" w:lineRule="auto"/>
              <w:jc w:val="left"/>
              <w:rPr>
                <w:rFonts w:ascii="Calibri" w:eastAsia="Times New Roman" w:hAnsi="Calibri" w:cs="Calibri"/>
                <w:lang w:eastAsia="cs-CZ"/>
              </w:rPr>
            </w:pPr>
            <w:r w:rsidRPr="00C159EF">
              <w:rPr>
                <w:rFonts w:ascii="Calibri" w:eastAsia="Times New Roman" w:hAnsi="Calibri" w:cs="Calibri"/>
                <w:lang w:eastAsia="cs-CZ"/>
              </w:rPr>
              <w:t>Vakuově-kompresní terapie</w:t>
            </w:r>
          </w:p>
        </w:tc>
        <w:tc>
          <w:tcPr>
            <w:tcW w:w="3920" w:type="dxa"/>
            <w:tcBorders>
              <w:top w:val="single" w:sz="4" w:space="0" w:color="auto"/>
              <w:left w:val="nil"/>
              <w:bottom w:val="single" w:sz="4" w:space="0" w:color="auto"/>
              <w:right w:val="single" w:sz="4" w:space="0" w:color="auto"/>
            </w:tcBorders>
            <w:shd w:val="clear" w:color="auto" w:fill="auto"/>
            <w:hideMark/>
          </w:tcPr>
          <w:p w14:paraId="22677290" w14:textId="77777777" w:rsidR="00D377F5" w:rsidRPr="00C159EF" w:rsidRDefault="00D377F5" w:rsidP="00D377F5">
            <w:pPr>
              <w:spacing w:after="0" w:line="240" w:lineRule="auto"/>
              <w:jc w:val="left"/>
              <w:rPr>
                <w:rFonts w:ascii="Calibri" w:eastAsia="Times New Roman" w:hAnsi="Calibri" w:cs="Calibri"/>
                <w:lang w:eastAsia="cs-CZ"/>
              </w:rPr>
            </w:pPr>
            <w:r w:rsidRPr="00C159EF">
              <w:rPr>
                <w:rFonts w:ascii="Calibri" w:eastAsia="Times New Roman" w:hAnsi="Calibri" w:cs="Calibri"/>
                <w:lang w:eastAsia="cs-CZ"/>
              </w:rPr>
              <w:t>Přístrojové vybavení na podporu hojení defektů, ran, otoků - např. vakuum kompresní terapie</w:t>
            </w:r>
          </w:p>
        </w:tc>
      </w:tr>
      <w:tr w:rsidR="00C159EF" w:rsidRPr="00C159EF" w14:paraId="6C2256C2" w14:textId="77777777" w:rsidTr="00D377F5">
        <w:trPr>
          <w:trHeight w:val="900"/>
        </w:trPr>
        <w:tc>
          <w:tcPr>
            <w:tcW w:w="4740" w:type="dxa"/>
            <w:tcBorders>
              <w:top w:val="single" w:sz="4" w:space="0" w:color="auto"/>
              <w:left w:val="single" w:sz="4" w:space="0" w:color="auto"/>
              <w:bottom w:val="single" w:sz="4" w:space="0" w:color="auto"/>
              <w:right w:val="single" w:sz="4" w:space="0" w:color="auto"/>
            </w:tcBorders>
            <w:shd w:val="clear" w:color="auto" w:fill="auto"/>
            <w:noWrap/>
            <w:hideMark/>
          </w:tcPr>
          <w:p w14:paraId="7F712E32" w14:textId="77777777" w:rsidR="00D377F5" w:rsidRPr="00C159EF" w:rsidRDefault="00D377F5" w:rsidP="00D377F5">
            <w:pPr>
              <w:spacing w:after="0" w:line="240" w:lineRule="auto"/>
              <w:jc w:val="left"/>
              <w:rPr>
                <w:rFonts w:ascii="Calibri" w:eastAsia="Times New Roman" w:hAnsi="Calibri" w:cs="Calibri"/>
                <w:lang w:eastAsia="cs-CZ"/>
              </w:rPr>
            </w:pPr>
            <w:r w:rsidRPr="00C159EF">
              <w:rPr>
                <w:rFonts w:ascii="Calibri" w:eastAsia="Times New Roman" w:hAnsi="Calibri" w:cs="Calibri"/>
                <w:lang w:eastAsia="cs-CZ"/>
              </w:rPr>
              <w:t>Rotoped</w:t>
            </w:r>
          </w:p>
        </w:tc>
        <w:tc>
          <w:tcPr>
            <w:tcW w:w="3920" w:type="dxa"/>
            <w:tcBorders>
              <w:top w:val="single" w:sz="4" w:space="0" w:color="auto"/>
              <w:left w:val="nil"/>
              <w:bottom w:val="single" w:sz="4" w:space="0" w:color="auto"/>
              <w:right w:val="single" w:sz="4" w:space="0" w:color="auto"/>
            </w:tcBorders>
            <w:shd w:val="clear" w:color="auto" w:fill="auto"/>
            <w:hideMark/>
          </w:tcPr>
          <w:p w14:paraId="34062E13" w14:textId="77777777" w:rsidR="00D377F5" w:rsidRPr="00C159EF" w:rsidRDefault="00D377F5" w:rsidP="00D377F5">
            <w:pPr>
              <w:spacing w:after="0" w:line="240" w:lineRule="auto"/>
              <w:jc w:val="left"/>
              <w:rPr>
                <w:rFonts w:ascii="Calibri" w:eastAsia="Times New Roman" w:hAnsi="Calibri" w:cs="Calibri"/>
                <w:lang w:eastAsia="cs-CZ"/>
              </w:rPr>
            </w:pPr>
            <w:r w:rsidRPr="00C159EF">
              <w:rPr>
                <w:rFonts w:ascii="Calibri" w:eastAsia="Times New Roman" w:hAnsi="Calibri" w:cs="Calibri"/>
                <w:lang w:eastAsia="cs-CZ"/>
              </w:rPr>
              <w:t xml:space="preserve">Pohybové </w:t>
            </w:r>
            <w:proofErr w:type="gramStart"/>
            <w:r w:rsidRPr="00C159EF">
              <w:rPr>
                <w:rFonts w:ascii="Calibri" w:eastAsia="Times New Roman" w:hAnsi="Calibri" w:cs="Calibri"/>
                <w:lang w:eastAsia="cs-CZ"/>
              </w:rPr>
              <w:t>trenažery -aktivní</w:t>
            </w:r>
            <w:proofErr w:type="gramEnd"/>
            <w:r w:rsidRPr="00C159EF">
              <w:rPr>
                <w:rFonts w:ascii="Calibri" w:eastAsia="Times New Roman" w:hAnsi="Calibri" w:cs="Calibri"/>
                <w:lang w:eastAsia="cs-CZ"/>
              </w:rPr>
              <w:t xml:space="preserve"> a pasivní pohybové prvky pro rehabilitaci v sedě nebo na lůžku</w:t>
            </w:r>
          </w:p>
        </w:tc>
      </w:tr>
      <w:tr w:rsidR="00C159EF" w:rsidRPr="00C159EF" w14:paraId="79C24676" w14:textId="77777777" w:rsidTr="00D377F5">
        <w:trPr>
          <w:trHeight w:val="900"/>
        </w:trPr>
        <w:tc>
          <w:tcPr>
            <w:tcW w:w="4740" w:type="dxa"/>
            <w:tcBorders>
              <w:top w:val="single" w:sz="4" w:space="0" w:color="auto"/>
              <w:left w:val="single" w:sz="4" w:space="0" w:color="auto"/>
              <w:bottom w:val="single" w:sz="4" w:space="0" w:color="auto"/>
              <w:right w:val="single" w:sz="4" w:space="0" w:color="auto"/>
            </w:tcBorders>
            <w:shd w:val="clear" w:color="auto" w:fill="auto"/>
            <w:noWrap/>
            <w:hideMark/>
          </w:tcPr>
          <w:p w14:paraId="7C6731BB" w14:textId="77777777" w:rsidR="00D377F5" w:rsidRPr="00C159EF" w:rsidRDefault="00D377F5" w:rsidP="00D377F5">
            <w:pPr>
              <w:spacing w:after="0" w:line="240" w:lineRule="auto"/>
              <w:jc w:val="left"/>
              <w:rPr>
                <w:rFonts w:ascii="Calibri" w:eastAsia="Times New Roman" w:hAnsi="Calibri" w:cs="Calibri"/>
                <w:lang w:eastAsia="cs-CZ"/>
              </w:rPr>
            </w:pPr>
            <w:proofErr w:type="spellStart"/>
            <w:r w:rsidRPr="00C159EF">
              <w:rPr>
                <w:rFonts w:ascii="Calibri" w:eastAsia="Times New Roman" w:hAnsi="Calibri" w:cs="Calibri"/>
                <w:lang w:eastAsia="cs-CZ"/>
              </w:rPr>
              <w:t>Motomed</w:t>
            </w:r>
            <w:proofErr w:type="spellEnd"/>
          </w:p>
        </w:tc>
        <w:tc>
          <w:tcPr>
            <w:tcW w:w="3920" w:type="dxa"/>
            <w:tcBorders>
              <w:top w:val="single" w:sz="4" w:space="0" w:color="auto"/>
              <w:left w:val="nil"/>
              <w:bottom w:val="single" w:sz="4" w:space="0" w:color="auto"/>
              <w:right w:val="single" w:sz="4" w:space="0" w:color="auto"/>
            </w:tcBorders>
            <w:shd w:val="clear" w:color="auto" w:fill="auto"/>
            <w:hideMark/>
          </w:tcPr>
          <w:p w14:paraId="1DEBCA72" w14:textId="77777777" w:rsidR="00D377F5" w:rsidRPr="00C159EF" w:rsidRDefault="00D377F5" w:rsidP="00D377F5">
            <w:pPr>
              <w:spacing w:after="0" w:line="240" w:lineRule="auto"/>
              <w:jc w:val="left"/>
              <w:rPr>
                <w:rFonts w:ascii="Calibri" w:eastAsia="Times New Roman" w:hAnsi="Calibri" w:cs="Calibri"/>
                <w:lang w:eastAsia="cs-CZ"/>
              </w:rPr>
            </w:pPr>
            <w:r w:rsidRPr="00C159EF">
              <w:rPr>
                <w:rFonts w:ascii="Calibri" w:eastAsia="Times New Roman" w:hAnsi="Calibri" w:cs="Calibri"/>
                <w:lang w:eastAsia="cs-CZ"/>
              </w:rPr>
              <w:t xml:space="preserve">Pohybové </w:t>
            </w:r>
            <w:proofErr w:type="gramStart"/>
            <w:r w:rsidRPr="00C159EF">
              <w:rPr>
                <w:rFonts w:ascii="Calibri" w:eastAsia="Times New Roman" w:hAnsi="Calibri" w:cs="Calibri"/>
                <w:lang w:eastAsia="cs-CZ"/>
              </w:rPr>
              <w:t>trenažery -aktivní</w:t>
            </w:r>
            <w:proofErr w:type="gramEnd"/>
            <w:r w:rsidRPr="00C159EF">
              <w:rPr>
                <w:rFonts w:ascii="Calibri" w:eastAsia="Times New Roman" w:hAnsi="Calibri" w:cs="Calibri"/>
                <w:lang w:eastAsia="cs-CZ"/>
              </w:rPr>
              <w:t xml:space="preserve"> a pasivní pohybové prvky pro rehabilitaci v sedě nebo na lůžku</w:t>
            </w:r>
          </w:p>
        </w:tc>
      </w:tr>
      <w:tr w:rsidR="00C159EF" w:rsidRPr="00C159EF" w14:paraId="301F3C6A" w14:textId="77777777" w:rsidTr="00D377F5">
        <w:trPr>
          <w:trHeight w:val="300"/>
        </w:trPr>
        <w:tc>
          <w:tcPr>
            <w:tcW w:w="4740" w:type="dxa"/>
            <w:tcBorders>
              <w:top w:val="single" w:sz="4" w:space="0" w:color="auto"/>
              <w:left w:val="single" w:sz="4" w:space="0" w:color="auto"/>
              <w:bottom w:val="single" w:sz="4" w:space="0" w:color="auto"/>
              <w:right w:val="single" w:sz="4" w:space="0" w:color="auto"/>
            </w:tcBorders>
            <w:shd w:val="clear" w:color="auto" w:fill="auto"/>
            <w:noWrap/>
            <w:hideMark/>
          </w:tcPr>
          <w:p w14:paraId="2D160EE9" w14:textId="77777777" w:rsidR="00D377F5" w:rsidRPr="00C159EF" w:rsidRDefault="00D377F5" w:rsidP="00D377F5">
            <w:pPr>
              <w:spacing w:after="0" w:line="240" w:lineRule="auto"/>
              <w:jc w:val="left"/>
              <w:rPr>
                <w:rFonts w:ascii="Calibri" w:eastAsia="Times New Roman" w:hAnsi="Calibri" w:cs="Calibri"/>
                <w:lang w:eastAsia="cs-CZ"/>
              </w:rPr>
            </w:pPr>
            <w:r w:rsidRPr="00C159EF">
              <w:rPr>
                <w:rFonts w:ascii="Calibri" w:eastAsia="Times New Roman" w:hAnsi="Calibri" w:cs="Calibri"/>
                <w:lang w:eastAsia="cs-CZ"/>
              </w:rPr>
              <w:t>Rázová vlna</w:t>
            </w:r>
          </w:p>
        </w:tc>
        <w:tc>
          <w:tcPr>
            <w:tcW w:w="3920" w:type="dxa"/>
            <w:tcBorders>
              <w:top w:val="single" w:sz="4" w:space="0" w:color="auto"/>
              <w:left w:val="nil"/>
              <w:bottom w:val="single" w:sz="4" w:space="0" w:color="auto"/>
              <w:right w:val="single" w:sz="4" w:space="0" w:color="auto"/>
            </w:tcBorders>
            <w:shd w:val="clear" w:color="auto" w:fill="auto"/>
            <w:noWrap/>
            <w:hideMark/>
          </w:tcPr>
          <w:p w14:paraId="4246C5CE" w14:textId="77777777" w:rsidR="00D377F5" w:rsidRPr="00C159EF" w:rsidRDefault="00D377F5" w:rsidP="00D377F5">
            <w:pPr>
              <w:spacing w:after="0" w:line="240" w:lineRule="auto"/>
              <w:jc w:val="left"/>
              <w:rPr>
                <w:rFonts w:ascii="Calibri" w:eastAsia="Times New Roman" w:hAnsi="Calibri" w:cs="Calibri"/>
                <w:lang w:eastAsia="cs-CZ"/>
              </w:rPr>
            </w:pPr>
            <w:r w:rsidRPr="00C159EF">
              <w:rPr>
                <w:rFonts w:ascii="Calibri" w:eastAsia="Times New Roman" w:hAnsi="Calibri" w:cs="Calibri"/>
                <w:lang w:eastAsia="cs-CZ"/>
              </w:rPr>
              <w:t>Přístroj pro rázovou vlnu</w:t>
            </w:r>
          </w:p>
        </w:tc>
      </w:tr>
    </w:tbl>
    <w:p w14:paraId="34870B1C" w14:textId="77777777" w:rsidR="00D377F5" w:rsidRPr="00317632" w:rsidRDefault="00D377F5" w:rsidP="00264B9B">
      <w:pPr>
        <w:rPr>
          <w:color w:val="FF0000"/>
        </w:rPr>
      </w:pPr>
    </w:p>
    <w:p w14:paraId="6AC569AF" w14:textId="7B53062E" w:rsidR="00264B9B" w:rsidRDefault="00264B9B" w:rsidP="00F55076">
      <w:pPr>
        <w:pStyle w:val="Nadpis1"/>
      </w:pPr>
      <w:bookmarkStart w:id="6" w:name="_Toc67307047"/>
      <w:r>
        <w:lastRenderedPageBreak/>
        <w:t>Odůvodnění potřebnosti a účelnosti požadované investice</w:t>
      </w:r>
      <w:bookmarkEnd w:id="6"/>
    </w:p>
    <w:p w14:paraId="3B211BFB" w14:textId="04019D36" w:rsidR="00F55076" w:rsidRPr="00F55076" w:rsidRDefault="00F55076" w:rsidP="00264B9B">
      <w:pPr>
        <w:rPr>
          <w:b/>
          <w:u w:val="single"/>
        </w:rPr>
      </w:pPr>
      <w:r w:rsidRPr="005C2655">
        <w:rPr>
          <w:b/>
          <w:highlight w:val="cyan"/>
          <w:u w:val="single"/>
        </w:rPr>
        <w:t>Důvody a výhody pořízení přístrojového vybavení z hlediska poskytování služeb na pracovišti</w:t>
      </w:r>
    </w:p>
    <w:p w14:paraId="3D87A71C" w14:textId="34032F94" w:rsidR="00920E35" w:rsidRDefault="00920E35" w:rsidP="00E64A2C">
      <w:r>
        <w:t xml:space="preserve">Žadatel se domnívá, že plánovaná obměna výše zmíněného přístrojového vybavení včetně souvisejících stavebních úprav bude mít jednoznačně pozitivní vliv na zkvalitnění poskytované zdravotní péče v dotčených oborech péče. Předpokládá, že poskytování zdravotní péče na pracovištích s novou modernější technologií bude znamenat kvalitnější </w:t>
      </w:r>
      <w:r w:rsidR="00AF2E99">
        <w:t>péči pro pacienty ze spádové oblasti</w:t>
      </w:r>
      <w:r w:rsidR="00EA186A">
        <w:t>, kterou je nejen Olomoucký kraj, ale v nezbytných případech i celá Česká republika.</w:t>
      </w:r>
    </w:p>
    <w:p w14:paraId="79451522" w14:textId="7DDC89A9" w:rsidR="00EA186A" w:rsidRDefault="00EA186A" w:rsidP="00E64A2C">
      <w:r>
        <w:t xml:space="preserve">Modernizace a obnovení přístrojového vybavení reflektuje aktuálně jednoznačně prokázané požadavky na efektivní rehabilitační péči. Tedy </w:t>
      </w:r>
      <w:r w:rsidRPr="00EA186A">
        <w:rPr>
          <w:color w:val="FF0000"/>
          <w:highlight w:val="cyan"/>
        </w:rPr>
        <w:t>(v)časnost</w:t>
      </w:r>
      <w:r>
        <w:t>, nezbytnost variability rehabilitačních postupů a dostatečnou intenzitu pohybové terapie.</w:t>
      </w:r>
    </w:p>
    <w:p w14:paraId="026962AC" w14:textId="3B878145" w:rsidR="00E64A2C" w:rsidRPr="00E64A2C" w:rsidRDefault="00E64A2C" w:rsidP="00E64A2C">
      <w:r w:rsidRPr="00E64A2C">
        <w:t>Současné přístrojové vybavení na dotčených klinikách není již plně dostačující pro moderní poskytování zdravotní péče. Nově pořízené přístroje nahradí stávající, technicky zastaralá a opotřebovaná zařízení. Stáří některých přístrojů je daleko za hranicí jejich předpokládané životnosti. U mnohých končí servisní podpora a nejsou k dispozici náhradní díly. S přihlédnutím k vývoji technologií a zpřísňování norem, především kvalitativních, lze říci, že naše současné přístrojové vybavení je na spodní hranici udržitelnosti a lze ho považovat jako minimální standart</w:t>
      </w:r>
      <w:r w:rsidR="00EA186A">
        <w:t xml:space="preserve"> let minulých, avšak již nekopíruje současné trendy v následné rehabilitační péči.</w:t>
      </w:r>
    </w:p>
    <w:p w14:paraId="1FFB2126" w14:textId="068B8BF0" w:rsidR="00E64A2C" w:rsidRPr="008E5FEA" w:rsidRDefault="00E64A2C" w:rsidP="00E64A2C">
      <w:r w:rsidRPr="008E5FEA">
        <w:t>V rámci projektu dojde k modernizaci těchto přístrojů:</w:t>
      </w:r>
    </w:p>
    <w:p w14:paraId="149B00C9" w14:textId="75C7D7F1" w:rsidR="00317632" w:rsidRPr="008E5FEA" w:rsidRDefault="008E5FEA" w:rsidP="008E5FEA">
      <w:pPr>
        <w:pStyle w:val="Odstavecseseznamem"/>
        <w:numPr>
          <w:ilvl w:val="0"/>
          <w:numId w:val="16"/>
        </w:numPr>
        <w:rPr>
          <w:b/>
          <w:bCs/>
          <w:lang w:eastAsia="cs-CZ"/>
        </w:rPr>
      </w:pPr>
      <w:r w:rsidRPr="008E5FEA">
        <w:rPr>
          <w:b/>
          <w:bCs/>
          <w:lang w:eastAsia="cs-CZ"/>
        </w:rPr>
        <w:t xml:space="preserve">Systém pro analýzu a nácvik chůze s virtuální realitou </w:t>
      </w:r>
      <w:r w:rsidR="00842AFC">
        <w:rPr>
          <w:b/>
          <w:bCs/>
          <w:lang w:eastAsia="cs-CZ"/>
        </w:rPr>
        <w:t>–</w:t>
      </w:r>
      <w:r>
        <w:rPr>
          <w:b/>
          <w:bCs/>
          <w:lang w:eastAsia="cs-CZ"/>
        </w:rPr>
        <w:t xml:space="preserve"> </w:t>
      </w:r>
      <w:r w:rsidRPr="008E5FEA">
        <w:rPr>
          <w:b/>
          <w:bCs/>
          <w:lang w:eastAsia="cs-CZ"/>
        </w:rPr>
        <w:t>1</w:t>
      </w:r>
      <w:r w:rsidR="00842AFC">
        <w:rPr>
          <w:b/>
          <w:bCs/>
          <w:lang w:eastAsia="cs-CZ"/>
        </w:rPr>
        <w:t xml:space="preserve"> </w:t>
      </w:r>
      <w:r w:rsidRPr="008E5FEA">
        <w:rPr>
          <w:b/>
          <w:bCs/>
          <w:lang w:eastAsia="cs-CZ"/>
        </w:rPr>
        <w:t>ks obnova</w:t>
      </w:r>
    </w:p>
    <w:p w14:paraId="717EC474" w14:textId="58DD1B1A" w:rsidR="00317632" w:rsidRDefault="00317632" w:rsidP="00317632">
      <w:pPr>
        <w:rPr>
          <w:lang w:eastAsia="cs-CZ"/>
        </w:rPr>
      </w:pPr>
      <w:r w:rsidRPr="008E5FEA">
        <w:rPr>
          <w:lang w:eastAsia="cs-CZ"/>
        </w:rPr>
        <w:t xml:space="preserve">Systém představuje chodící pás s nastavitelným sklonem a rychlostí, zabudovaný v prostředí stimulující virtuální realitu. V chodícím pásu jsou integrovány silové senzory umožňující snímat dílčí fáze krokových cyklů a detailně tak analyzovat chůzi a její aktuální deviace. Trénink chůze na páse posiluje kardiovaskulární systém, evokuje symetrický průběh chůze a stimuluje automatické </w:t>
      </w:r>
      <w:proofErr w:type="spellStart"/>
      <w:r w:rsidRPr="008E5FEA">
        <w:rPr>
          <w:lang w:eastAsia="cs-CZ"/>
        </w:rPr>
        <w:t>chůzové</w:t>
      </w:r>
      <w:proofErr w:type="spellEnd"/>
      <w:r w:rsidRPr="008E5FEA">
        <w:rPr>
          <w:lang w:eastAsia="cs-CZ"/>
        </w:rPr>
        <w:t xml:space="preserve"> vzorce. Prostřednictvím projektoru je možné v rámci tréninku chůze promítat stopy přímo na chodící pás nebo na obrazovce evokovat reálné prostředí s prvky virtuální reality. Součástí je závěs s bezpečnostním upnutím pro pacienta. Systém je určený pro analýzu chůze a pro léčbu poruch chůze v rámci neurologické a ortopedické rehabilitace.</w:t>
      </w:r>
    </w:p>
    <w:p w14:paraId="35659494" w14:textId="5FA993FB" w:rsidR="00F57A5E" w:rsidRPr="008E5FEA" w:rsidRDefault="00F57A5E" w:rsidP="00317632">
      <w:pPr>
        <w:rPr>
          <w:lang w:eastAsia="cs-CZ"/>
        </w:rPr>
      </w:pPr>
      <w:r>
        <w:rPr>
          <w:lang w:eastAsia="cs-CZ"/>
        </w:rPr>
        <w:t xml:space="preserve">Obnovovaný </w:t>
      </w:r>
      <w:r w:rsidRPr="00F57A5E">
        <w:rPr>
          <w:lang w:eastAsia="cs-CZ"/>
        </w:rPr>
        <w:t>přístroj představuje chodící pás s možností projekce trajektorie chůze, který byl pořízený v roce 2010. Jeho technický stav v současné době nevyhovuje provoznímu zatížení, technologicky se ve srovnání s moderními přístroji ukazuje jako obsoletní. Neposkytuje odpovídající odlehčení pacienta a v současné dispozici zamezuje přístupu terapeuta z obou stran pásu.  Oproti navrhovanému přístroji nepracuje v zobrazení s prvky virtuální reality, což je stěžejní aspekt tohoto typu technologie. Vzhledem k neschopnosti nastavení míry sklonu a zároveň limitované šířce pásu neumožňuje adekvátně měnit parametry chůze.</w:t>
      </w:r>
    </w:p>
    <w:p w14:paraId="27438423" w14:textId="174B1F93" w:rsidR="00317632" w:rsidRPr="008E5FEA" w:rsidRDefault="008E5FEA" w:rsidP="008E5FEA">
      <w:pPr>
        <w:pStyle w:val="Odstavecseseznamem"/>
        <w:numPr>
          <w:ilvl w:val="0"/>
          <w:numId w:val="16"/>
        </w:numPr>
        <w:rPr>
          <w:b/>
          <w:bCs/>
          <w:lang w:eastAsia="cs-CZ"/>
        </w:rPr>
      </w:pPr>
      <w:r>
        <w:rPr>
          <w:b/>
          <w:bCs/>
          <w:lang w:eastAsia="cs-CZ"/>
        </w:rPr>
        <w:t>T</w:t>
      </w:r>
      <w:r w:rsidRPr="008E5FEA">
        <w:rPr>
          <w:b/>
          <w:bCs/>
          <w:lang w:eastAsia="cs-CZ"/>
        </w:rPr>
        <w:t xml:space="preserve">erapie a vyšetření stability </w:t>
      </w:r>
      <w:r w:rsidR="00842AFC">
        <w:rPr>
          <w:b/>
          <w:bCs/>
          <w:lang w:eastAsia="cs-CZ"/>
        </w:rPr>
        <w:t>–</w:t>
      </w:r>
      <w:r>
        <w:rPr>
          <w:b/>
          <w:bCs/>
          <w:lang w:eastAsia="cs-CZ"/>
        </w:rPr>
        <w:t xml:space="preserve"> </w:t>
      </w:r>
      <w:r w:rsidRPr="008E5FEA">
        <w:rPr>
          <w:b/>
          <w:bCs/>
          <w:lang w:eastAsia="cs-CZ"/>
        </w:rPr>
        <w:t>1</w:t>
      </w:r>
      <w:r w:rsidR="00842AFC">
        <w:rPr>
          <w:b/>
          <w:bCs/>
          <w:lang w:eastAsia="cs-CZ"/>
        </w:rPr>
        <w:t xml:space="preserve"> </w:t>
      </w:r>
      <w:r w:rsidRPr="008E5FEA">
        <w:rPr>
          <w:b/>
          <w:bCs/>
          <w:lang w:eastAsia="cs-CZ"/>
        </w:rPr>
        <w:t>ks obnova</w:t>
      </w:r>
    </w:p>
    <w:p w14:paraId="46B60C89" w14:textId="079EF388" w:rsidR="00317632" w:rsidRDefault="00317632" w:rsidP="00317632">
      <w:pPr>
        <w:rPr>
          <w:lang w:eastAsia="cs-CZ"/>
        </w:rPr>
      </w:pPr>
      <w:proofErr w:type="spellStart"/>
      <w:r w:rsidRPr="00842AFC">
        <w:rPr>
          <w:lang w:eastAsia="cs-CZ"/>
        </w:rPr>
        <w:lastRenderedPageBreak/>
        <w:t>Posturografický</w:t>
      </w:r>
      <w:proofErr w:type="spellEnd"/>
      <w:r w:rsidRPr="00842AFC">
        <w:rPr>
          <w:lang w:eastAsia="cs-CZ"/>
        </w:rPr>
        <w:t xml:space="preserve"> systém slouží k nácviku stability v počítačem kontrolovaném prostředí s možností kontinuálně se měnících senzorických informací. Plošina snímá změny polohy těla, tyto změny jsou následně převáděny na obrazovku před pacientem pro možnost interaktivního tréninku a rovněž pro možnost analýzy balančních strategií pacienta. Systém je tvořen </w:t>
      </w:r>
      <w:proofErr w:type="gramStart"/>
      <w:r w:rsidRPr="00842AFC">
        <w:rPr>
          <w:lang w:eastAsia="cs-CZ"/>
        </w:rPr>
        <w:t>z</w:t>
      </w:r>
      <w:proofErr w:type="gramEnd"/>
      <w:r w:rsidRPr="00842AFC">
        <w:rPr>
          <w:lang w:eastAsia="cs-CZ"/>
        </w:rPr>
        <w:t> počítačem řízené balanční plošiny a monitoru. Systém je určený k terapii a analýze poruch stability pacientů a rizika pádů.</w:t>
      </w:r>
    </w:p>
    <w:p w14:paraId="77F158BB" w14:textId="02ED9079" w:rsidR="00F57A5E" w:rsidRPr="00842AFC" w:rsidRDefault="00F57A5E" w:rsidP="00317632">
      <w:pPr>
        <w:rPr>
          <w:bCs/>
          <w:lang w:eastAsia="cs-CZ"/>
        </w:rPr>
      </w:pPr>
      <w:r>
        <w:rPr>
          <w:bCs/>
          <w:lang w:eastAsia="cs-CZ"/>
        </w:rPr>
        <w:t xml:space="preserve">Současný </w:t>
      </w:r>
      <w:proofErr w:type="spellStart"/>
      <w:r w:rsidRPr="00F57A5E">
        <w:rPr>
          <w:bCs/>
          <w:lang w:eastAsia="cs-CZ"/>
        </w:rPr>
        <w:t>posturografický</w:t>
      </w:r>
      <w:proofErr w:type="spellEnd"/>
      <w:r w:rsidRPr="00F57A5E">
        <w:rPr>
          <w:bCs/>
          <w:lang w:eastAsia="cs-CZ"/>
        </w:rPr>
        <w:t xml:space="preserve"> systém sloužící k terapii a analýze poruch stability pacientů byl pořízen v roce 2002. V současné době došlo k ukončení výroby produktu, což vytváří objektivní riziko budoucí servisní podpory. Oproti navrhovanému přístroji, který je vybaven integrovanou sedačkou, je podmínkou vyšetření i terapie schopnost samostatného stoje, což se projevilo jako limitní pro pacienty s větší poruchou pohybu či omezenou kardiovaskulární kapacitou. Přístroj navržený k obnově neodpovídá současným trendům z technického ani technologického pohledu.</w:t>
      </w:r>
    </w:p>
    <w:p w14:paraId="510BCA0C" w14:textId="397BF095" w:rsidR="00317632" w:rsidRPr="00842AFC" w:rsidRDefault="00317632" w:rsidP="00842AFC">
      <w:pPr>
        <w:pStyle w:val="Odstavecseseznamem"/>
        <w:numPr>
          <w:ilvl w:val="0"/>
          <w:numId w:val="16"/>
        </w:numPr>
        <w:rPr>
          <w:b/>
          <w:bCs/>
          <w:lang w:eastAsia="cs-CZ"/>
        </w:rPr>
      </w:pPr>
      <w:r w:rsidRPr="00842AFC">
        <w:rPr>
          <w:b/>
          <w:bCs/>
          <w:lang w:eastAsia="cs-CZ"/>
        </w:rPr>
        <w:t xml:space="preserve">ROBOTIKA RUKY </w:t>
      </w:r>
      <w:r w:rsidR="00842AFC">
        <w:rPr>
          <w:b/>
          <w:bCs/>
          <w:lang w:eastAsia="cs-CZ"/>
        </w:rPr>
        <w:t xml:space="preserve">– </w:t>
      </w:r>
      <w:r w:rsidRPr="00842AFC">
        <w:rPr>
          <w:b/>
          <w:bCs/>
          <w:lang w:eastAsia="cs-CZ"/>
        </w:rPr>
        <w:t>1</w:t>
      </w:r>
      <w:r w:rsidR="00842AFC">
        <w:rPr>
          <w:b/>
          <w:bCs/>
          <w:lang w:eastAsia="cs-CZ"/>
        </w:rPr>
        <w:t xml:space="preserve"> </w:t>
      </w:r>
      <w:r w:rsidRPr="00842AFC">
        <w:rPr>
          <w:b/>
          <w:bCs/>
          <w:lang w:eastAsia="cs-CZ"/>
        </w:rPr>
        <w:t>ks obnova</w:t>
      </w:r>
    </w:p>
    <w:p w14:paraId="28154236" w14:textId="6ECC31F1" w:rsidR="00317632" w:rsidRDefault="00317632" w:rsidP="00317632">
      <w:pPr>
        <w:rPr>
          <w:lang w:eastAsia="cs-CZ"/>
        </w:rPr>
      </w:pPr>
      <w:r w:rsidRPr="00842AFC">
        <w:rPr>
          <w:lang w:eastAsia="cs-CZ"/>
        </w:rPr>
        <w:t xml:space="preserve">Robotická terapie umožňuje nácvik manipulativních funkcí ruky. Systém je tvořen pracovním stolem, monitorem a skupinou lanek napojených na speciální rukavici. Prostřednictvím této rukavice lze pacienta vést do pohybu, který by běžně nevykonal. Podporuje plně </w:t>
      </w:r>
      <w:proofErr w:type="spellStart"/>
      <w:r w:rsidR="00842AFC" w:rsidRPr="00842AFC">
        <w:rPr>
          <w:lang w:eastAsia="cs-CZ"/>
        </w:rPr>
        <w:t>roboticky</w:t>
      </w:r>
      <w:proofErr w:type="spellEnd"/>
      <w:r w:rsidRPr="00842AFC">
        <w:rPr>
          <w:lang w:eastAsia="cs-CZ"/>
        </w:rPr>
        <w:t xml:space="preserve"> vedenou flexi a extenzi ruky. Systém je doplněn i senzorickou rukavicí pro možnost </w:t>
      </w:r>
      <w:proofErr w:type="spellStart"/>
      <w:r w:rsidRPr="00842AFC">
        <w:rPr>
          <w:lang w:eastAsia="cs-CZ"/>
        </w:rPr>
        <w:t>bimanuálního</w:t>
      </w:r>
      <w:proofErr w:type="spellEnd"/>
      <w:r w:rsidRPr="00842AFC">
        <w:rPr>
          <w:lang w:eastAsia="cs-CZ"/>
        </w:rPr>
        <w:t xml:space="preserve"> tréninku na principu zrcadlové terapie. Terapie navíc využívá prvků virtuální reality, která simuluje manipulaci s reálnými předměty.</w:t>
      </w:r>
    </w:p>
    <w:p w14:paraId="2AA4EF67" w14:textId="3AFFED50" w:rsidR="00F57A5E" w:rsidRPr="00842AFC" w:rsidRDefault="00F57A5E" w:rsidP="00317632">
      <w:pPr>
        <w:rPr>
          <w:lang w:eastAsia="cs-CZ"/>
        </w:rPr>
      </w:pPr>
      <w:r>
        <w:rPr>
          <w:lang w:eastAsia="cs-CZ"/>
        </w:rPr>
        <w:t xml:space="preserve">Současný </w:t>
      </w:r>
      <w:r w:rsidRPr="00F57A5E">
        <w:rPr>
          <w:lang w:eastAsia="cs-CZ"/>
        </w:rPr>
        <w:t>přístroj využívaný k robotické rehabilitaci horní končetiny není v majetku Fakultní nemocnice a je na limitovanou dobu zapůjčen Univerzitou Palackého. Toto přináší objektivní riziko nemožnosti využití přístroje v budoucnosti.  Navrhovaný přístroj oproti současnému navíc umožňuje detekci pohybu paží a prostřednictvím herních prvků potencovat funkční obnovu nejen ruky, ale celé osy rameno-loket-ruka. Toto je stěžejní aspekt terapie k zapojení celé horní končetiny do funkčních aktivit. Navrhovaný přístroj ještě více sleduje trendy moderní rehabilitace.</w:t>
      </w:r>
    </w:p>
    <w:p w14:paraId="5299D14E" w14:textId="293F3BD1" w:rsidR="00317632" w:rsidRPr="00842AFC" w:rsidRDefault="00842AFC" w:rsidP="00842AFC">
      <w:pPr>
        <w:pStyle w:val="Odstavecseseznamem"/>
        <w:numPr>
          <w:ilvl w:val="0"/>
          <w:numId w:val="16"/>
        </w:numPr>
        <w:rPr>
          <w:b/>
          <w:bCs/>
          <w:lang w:eastAsia="cs-CZ"/>
        </w:rPr>
      </w:pPr>
      <w:r>
        <w:rPr>
          <w:b/>
          <w:bCs/>
          <w:lang w:eastAsia="cs-CZ"/>
        </w:rPr>
        <w:t>T</w:t>
      </w:r>
      <w:r w:rsidRPr="00842AFC">
        <w:rPr>
          <w:b/>
          <w:bCs/>
          <w:lang w:eastAsia="cs-CZ"/>
        </w:rPr>
        <w:t xml:space="preserve">elemetrický </w:t>
      </w:r>
      <w:r>
        <w:rPr>
          <w:b/>
          <w:bCs/>
          <w:lang w:eastAsia="cs-CZ"/>
        </w:rPr>
        <w:t>EMG</w:t>
      </w:r>
      <w:r w:rsidRPr="00842AFC">
        <w:rPr>
          <w:b/>
          <w:bCs/>
          <w:lang w:eastAsia="cs-CZ"/>
        </w:rPr>
        <w:t xml:space="preserve"> systém včetně sw na zpracování dat </w:t>
      </w:r>
      <w:r>
        <w:rPr>
          <w:b/>
          <w:bCs/>
          <w:lang w:eastAsia="cs-CZ"/>
        </w:rPr>
        <w:t xml:space="preserve">– </w:t>
      </w:r>
      <w:r w:rsidRPr="00842AFC">
        <w:rPr>
          <w:b/>
          <w:bCs/>
          <w:lang w:eastAsia="cs-CZ"/>
        </w:rPr>
        <w:t>1</w:t>
      </w:r>
      <w:r>
        <w:rPr>
          <w:b/>
          <w:bCs/>
          <w:lang w:eastAsia="cs-CZ"/>
        </w:rPr>
        <w:t xml:space="preserve"> </w:t>
      </w:r>
      <w:r w:rsidRPr="00842AFC">
        <w:rPr>
          <w:b/>
          <w:bCs/>
          <w:lang w:eastAsia="cs-CZ"/>
        </w:rPr>
        <w:t>ks obnova</w:t>
      </w:r>
    </w:p>
    <w:p w14:paraId="72D070E5" w14:textId="073FFBD2" w:rsidR="00317632" w:rsidRDefault="00317632" w:rsidP="00317632">
      <w:pPr>
        <w:rPr>
          <w:lang w:eastAsia="cs-CZ"/>
        </w:rPr>
      </w:pPr>
      <w:r w:rsidRPr="00842AFC">
        <w:rPr>
          <w:lang w:eastAsia="cs-CZ"/>
        </w:rPr>
        <w:t>Kompletní systém k analýze změn svalové aktivity během statických i dynamických aktivit. Systém jako celek umožňuje snímat více svalů současně i pro zhodnocení vzájemných interakcí mezi jednotlivými svaly. Kompletní telemetrický EMG systém bude využit k hodnocení: míry zapojení oslabených svalů, svalových přetížení, svalové únavy a špatných pohybových stereotypů nebo pohybových strategií. Systém se skládá z různých typů povrchových senzorů, řídících jednotek systému a software k jednotlivým typům senzorů pro analýzu dat.  Systém je určen k hodnocení svalové aktivity u všech pacientů s poruchou pohybu.</w:t>
      </w:r>
    </w:p>
    <w:p w14:paraId="3CAC4E07" w14:textId="63B45562" w:rsidR="00F57A5E" w:rsidRPr="00842AFC" w:rsidRDefault="00F57A5E" w:rsidP="00317632">
      <w:pPr>
        <w:rPr>
          <w:lang w:eastAsia="cs-CZ"/>
        </w:rPr>
      </w:pPr>
      <w:r>
        <w:rPr>
          <w:lang w:eastAsia="cs-CZ"/>
        </w:rPr>
        <w:t xml:space="preserve">Současný </w:t>
      </w:r>
      <w:r w:rsidRPr="00F57A5E">
        <w:rPr>
          <w:lang w:eastAsia="cs-CZ"/>
        </w:rPr>
        <w:t xml:space="preserve">přístroj slouží k analýze změn svalové aktivity během statických i dynamických aktivit. Systém jako celek umožňuje snímat více svalů současně a je určen k hodnocení svalové aktivity u všech pacientů s poruchou pohybu. Přistroj byl pořízen v roce 2014. Telemetricky jsou přenášena data pouze mezi řídící jednotkou a systémem napojených s koncovými senzory kabely, které výrazně limitují testovaný pohyb pacienta. Technický stav přístroje je na hranici životnosti, vyžaduje časté opravy, software je již bez podpory operačního systému a je nestabilní. Systém je zastaralý a jeho možnosti </w:t>
      </w:r>
      <w:r w:rsidRPr="00F57A5E">
        <w:rPr>
          <w:lang w:eastAsia="cs-CZ"/>
        </w:rPr>
        <w:lastRenderedPageBreak/>
        <w:t>hodnocení průběhu pohybu jsou limitované, stejně jako možnost synchronizace s jinými analytickými metodami využívaných hodnocení pohybu.</w:t>
      </w:r>
    </w:p>
    <w:p w14:paraId="4187E61F" w14:textId="3C77021F" w:rsidR="00317632" w:rsidRPr="00842AFC" w:rsidRDefault="00842AFC" w:rsidP="00842AFC">
      <w:pPr>
        <w:pStyle w:val="Odstavecseseznamem"/>
        <w:numPr>
          <w:ilvl w:val="0"/>
          <w:numId w:val="16"/>
        </w:numPr>
        <w:rPr>
          <w:b/>
          <w:bCs/>
          <w:lang w:eastAsia="cs-CZ"/>
        </w:rPr>
      </w:pPr>
      <w:r>
        <w:rPr>
          <w:b/>
          <w:bCs/>
          <w:lang w:eastAsia="cs-CZ"/>
        </w:rPr>
        <w:t>V</w:t>
      </w:r>
      <w:r w:rsidRPr="00842AFC">
        <w:rPr>
          <w:b/>
          <w:bCs/>
          <w:lang w:eastAsia="cs-CZ"/>
        </w:rPr>
        <w:t xml:space="preserve">irtuální kognitivně-pohybový trénink </w:t>
      </w:r>
      <w:r>
        <w:rPr>
          <w:b/>
          <w:bCs/>
          <w:lang w:eastAsia="cs-CZ"/>
        </w:rPr>
        <w:t xml:space="preserve">- </w:t>
      </w:r>
      <w:r w:rsidRPr="00842AFC">
        <w:rPr>
          <w:b/>
          <w:bCs/>
          <w:lang w:eastAsia="cs-CZ"/>
        </w:rPr>
        <w:t>1</w:t>
      </w:r>
      <w:r>
        <w:rPr>
          <w:b/>
          <w:bCs/>
          <w:lang w:eastAsia="cs-CZ"/>
        </w:rPr>
        <w:t xml:space="preserve"> </w:t>
      </w:r>
      <w:r w:rsidRPr="00842AFC">
        <w:rPr>
          <w:b/>
          <w:bCs/>
          <w:lang w:eastAsia="cs-CZ"/>
        </w:rPr>
        <w:t>ks nový</w:t>
      </w:r>
    </w:p>
    <w:p w14:paraId="69E485D7" w14:textId="2E986913" w:rsidR="00317632" w:rsidRPr="00842AFC" w:rsidRDefault="00317632" w:rsidP="00317632">
      <w:pPr>
        <w:rPr>
          <w:b/>
          <w:bCs/>
          <w:lang w:eastAsia="cs-CZ"/>
        </w:rPr>
      </w:pPr>
      <w:r w:rsidRPr="00842AFC">
        <w:rPr>
          <w:lang w:eastAsia="cs-CZ"/>
        </w:rPr>
        <w:t xml:space="preserve">Systém představuje zpětnovazebné prostředí prostřednictvím interaktivní tabule pro rehabilitaci pacientů se sníženou funkcí v oblasti horní končetiny, ruky a prstů. Využití nachází především v </w:t>
      </w:r>
      <w:proofErr w:type="spellStart"/>
      <w:r w:rsidRPr="00842AFC">
        <w:rPr>
          <w:lang w:eastAsia="cs-CZ"/>
        </w:rPr>
        <w:t>neurorehabilitaci</w:t>
      </w:r>
      <w:proofErr w:type="spellEnd"/>
      <w:r w:rsidRPr="00842AFC">
        <w:rPr>
          <w:lang w:eastAsia="cs-CZ"/>
        </w:rPr>
        <w:t xml:space="preserve">, kde se zaměřujeme na kognitivní funkce a interakci paretické ruky s vysoce variabilním virtuálním herním prostředím. Terapii tak lze cílit nejen na motorické poškození, ale i na funkční vazbu hlava (oko/mozek) - ruka, koncentraci a selektivní pozornost. Celé zařízení je polohovatelné výškově i ve smyslu náklonu interaktivní plochy. Terapeut má tedy možnost volit optimální pozici, ve které bude pacient terapii provádět (sed, stoj, klek apod.) </w:t>
      </w:r>
    </w:p>
    <w:p w14:paraId="7EEF8AA7" w14:textId="178AA44C" w:rsidR="00317632" w:rsidRPr="00842AFC" w:rsidRDefault="00842AFC" w:rsidP="00842AFC">
      <w:pPr>
        <w:pStyle w:val="Odstavecseseznamem"/>
        <w:numPr>
          <w:ilvl w:val="0"/>
          <w:numId w:val="16"/>
        </w:numPr>
        <w:rPr>
          <w:b/>
          <w:bCs/>
          <w:lang w:eastAsia="cs-CZ"/>
        </w:rPr>
      </w:pPr>
      <w:r>
        <w:rPr>
          <w:b/>
          <w:bCs/>
          <w:lang w:eastAsia="cs-CZ"/>
        </w:rPr>
        <w:t>L</w:t>
      </w:r>
      <w:r w:rsidRPr="00842AFC">
        <w:rPr>
          <w:b/>
          <w:bCs/>
          <w:lang w:eastAsia="cs-CZ"/>
        </w:rPr>
        <w:t xml:space="preserve">ehátko rehabilitační </w:t>
      </w:r>
      <w:r>
        <w:rPr>
          <w:b/>
          <w:bCs/>
          <w:lang w:eastAsia="cs-CZ"/>
        </w:rPr>
        <w:t xml:space="preserve">– </w:t>
      </w:r>
      <w:r w:rsidRPr="00842AFC">
        <w:rPr>
          <w:b/>
          <w:bCs/>
          <w:lang w:eastAsia="cs-CZ"/>
        </w:rPr>
        <w:t>23</w:t>
      </w:r>
      <w:r>
        <w:rPr>
          <w:b/>
          <w:bCs/>
          <w:lang w:eastAsia="cs-CZ"/>
        </w:rPr>
        <w:t xml:space="preserve"> </w:t>
      </w:r>
      <w:r w:rsidRPr="00842AFC">
        <w:rPr>
          <w:b/>
          <w:bCs/>
          <w:lang w:eastAsia="cs-CZ"/>
        </w:rPr>
        <w:t>ks obnova + 7</w:t>
      </w:r>
      <w:r w:rsidR="005C62C4">
        <w:rPr>
          <w:b/>
          <w:bCs/>
          <w:lang w:eastAsia="cs-CZ"/>
        </w:rPr>
        <w:t xml:space="preserve"> </w:t>
      </w:r>
      <w:r w:rsidRPr="00842AFC">
        <w:rPr>
          <w:b/>
          <w:bCs/>
          <w:lang w:eastAsia="cs-CZ"/>
        </w:rPr>
        <w:t>ks nový</w:t>
      </w:r>
    </w:p>
    <w:p w14:paraId="74E195CC" w14:textId="403B5793" w:rsidR="00F57A5E" w:rsidRDefault="00317632" w:rsidP="00317632">
      <w:pPr>
        <w:rPr>
          <w:lang w:eastAsia="cs-CZ"/>
        </w:rPr>
      </w:pPr>
      <w:r w:rsidRPr="00842AFC">
        <w:rPr>
          <w:lang w:eastAsia="cs-CZ"/>
        </w:rPr>
        <w:t>Rehabilitační lehátko umožňuje efektivní, bezpečnou a ergonomickou práci s pacientem. Základní podmínkou je nastavení výšky stolu, případně nastavení jednotlivých segmentů. Povrch musí být dezinfikovatelný a odolný.</w:t>
      </w:r>
    </w:p>
    <w:p w14:paraId="3F9B7F8A" w14:textId="2944A4DA" w:rsidR="00F57A5E" w:rsidRPr="00842AFC" w:rsidRDefault="00F57A5E" w:rsidP="00317632">
      <w:pPr>
        <w:rPr>
          <w:lang w:eastAsia="cs-CZ"/>
        </w:rPr>
      </w:pPr>
      <w:r>
        <w:rPr>
          <w:lang w:eastAsia="cs-CZ"/>
        </w:rPr>
        <w:t xml:space="preserve">Rehabilitační </w:t>
      </w:r>
      <w:r w:rsidRPr="00F57A5E">
        <w:rPr>
          <w:lang w:eastAsia="cs-CZ"/>
        </w:rPr>
        <w:t>lehátka jsou základním příslušenstvím rehabilitace pacientů v ambulantním i lůžkovém sektoru Oddělení rehabilitace. Současný technický stav terapeutických lehátek je krajně nevyhovující, lehátka vyžadují časté opravy mechanických i elektrických částí. Častou dezinfekcí navíc dochází k degradaci koženkového povrchu. Některá ze současných lehátek navíc nevyhovují velikostí ložné plochy a mechanickým způsobem nastavení výšky. Navrhovaná obnova počítá s lehátky s plně elektronickou regulací výšky prostřednictvím rámového ovladače dostupného v celém obvodu lůžka, minimální šířky ložné plochy 85 cm.</w:t>
      </w:r>
    </w:p>
    <w:p w14:paraId="0F9B45CC" w14:textId="1E261ACE" w:rsidR="00317632" w:rsidRPr="00842AFC" w:rsidRDefault="00842AFC" w:rsidP="00842AFC">
      <w:pPr>
        <w:pStyle w:val="Odstavecseseznamem"/>
        <w:numPr>
          <w:ilvl w:val="0"/>
          <w:numId w:val="16"/>
        </w:numPr>
        <w:rPr>
          <w:b/>
          <w:bCs/>
          <w:lang w:eastAsia="cs-CZ"/>
        </w:rPr>
      </w:pPr>
      <w:r w:rsidRPr="00842AFC">
        <w:rPr>
          <w:b/>
          <w:bCs/>
          <w:lang w:eastAsia="cs-CZ"/>
        </w:rPr>
        <w:t xml:space="preserve">Stůl pro vojtovu terapii </w:t>
      </w:r>
      <w:r>
        <w:rPr>
          <w:b/>
          <w:bCs/>
          <w:lang w:eastAsia="cs-CZ"/>
        </w:rPr>
        <w:t xml:space="preserve">– </w:t>
      </w:r>
      <w:r w:rsidRPr="00842AFC">
        <w:rPr>
          <w:b/>
          <w:bCs/>
          <w:lang w:eastAsia="cs-CZ"/>
        </w:rPr>
        <w:t>3</w:t>
      </w:r>
      <w:r>
        <w:rPr>
          <w:b/>
          <w:bCs/>
          <w:lang w:eastAsia="cs-CZ"/>
        </w:rPr>
        <w:t xml:space="preserve"> </w:t>
      </w:r>
      <w:r w:rsidRPr="00842AFC">
        <w:rPr>
          <w:b/>
          <w:bCs/>
          <w:lang w:eastAsia="cs-CZ"/>
        </w:rPr>
        <w:t>ks obnova</w:t>
      </w:r>
    </w:p>
    <w:p w14:paraId="43D6CB75" w14:textId="49751A28" w:rsidR="00317632" w:rsidRDefault="00317632" w:rsidP="00317632">
      <w:pPr>
        <w:rPr>
          <w:lang w:eastAsia="cs-CZ"/>
        </w:rPr>
      </w:pPr>
      <w:r w:rsidRPr="00842AFC">
        <w:rPr>
          <w:lang w:eastAsia="cs-CZ"/>
        </w:rPr>
        <w:t>Stůl pro Vojtovu terapii umožňuje efektivní, bezpečnou a ergonomickou práci s pacientem. Základní podmínkou je nastavení výšky stolu. Specifikem tohoto typu rehabilitační stolu je celistvý povrch a šířka lůžka minimálně 120 cm. Lehátko je mimo jiné určeno k terapii dětských pacientů k Vojtově terapii.  Povrch musí být dezinfikovatelný a odolný.  </w:t>
      </w:r>
    </w:p>
    <w:p w14:paraId="2C795E01" w14:textId="76310F10" w:rsidR="00F57A5E" w:rsidRPr="00842AFC" w:rsidRDefault="00F57A5E" w:rsidP="00317632">
      <w:pPr>
        <w:rPr>
          <w:lang w:eastAsia="cs-CZ"/>
        </w:rPr>
      </w:pPr>
      <w:r>
        <w:rPr>
          <w:lang w:eastAsia="cs-CZ"/>
        </w:rPr>
        <w:t xml:space="preserve">Stůl pro </w:t>
      </w:r>
      <w:r w:rsidRPr="00F57A5E">
        <w:rPr>
          <w:lang w:eastAsia="cs-CZ"/>
        </w:rPr>
        <w:t>Vojtovu terapii je variantou rehabilitačních lehátek s minimální ložnou plochou 120 cm bez segmentálního dělení. Současný technický stav stolů pro Vojtovu terapii je krajně nevyhovující, lehátka vyžadují časté opravy mechanických i elektrických částí. Častou dezinfekcí navíc dochází k degradaci koženkového povrchu. Navrhovaná obnova počítá s lehátky s plně elektronickou regulací výšky prostřednictvím rámového ovladače dostupného v celém obvodu lůžka, minimální šířky ložné plochy 120 cm.</w:t>
      </w:r>
    </w:p>
    <w:p w14:paraId="224823BE" w14:textId="19868316" w:rsidR="00317632" w:rsidRPr="00842AFC" w:rsidRDefault="00842AFC" w:rsidP="00842AFC">
      <w:pPr>
        <w:pStyle w:val="Odstavecseseznamem"/>
        <w:numPr>
          <w:ilvl w:val="0"/>
          <w:numId w:val="16"/>
        </w:numPr>
        <w:rPr>
          <w:b/>
          <w:bCs/>
          <w:lang w:eastAsia="cs-CZ"/>
        </w:rPr>
      </w:pPr>
      <w:r>
        <w:rPr>
          <w:b/>
          <w:bCs/>
          <w:lang w:eastAsia="cs-CZ"/>
        </w:rPr>
        <w:t>M</w:t>
      </w:r>
      <w:r w:rsidRPr="00842AFC">
        <w:rPr>
          <w:b/>
          <w:bCs/>
          <w:lang w:eastAsia="cs-CZ"/>
        </w:rPr>
        <w:t xml:space="preserve">agnetoterapie </w:t>
      </w:r>
      <w:r>
        <w:rPr>
          <w:b/>
          <w:bCs/>
          <w:lang w:eastAsia="cs-CZ"/>
        </w:rPr>
        <w:t xml:space="preserve">– </w:t>
      </w:r>
      <w:r w:rsidR="00317632" w:rsidRPr="00842AFC">
        <w:rPr>
          <w:b/>
          <w:bCs/>
          <w:lang w:eastAsia="cs-CZ"/>
        </w:rPr>
        <w:t>1</w:t>
      </w:r>
      <w:r>
        <w:rPr>
          <w:b/>
          <w:bCs/>
          <w:lang w:eastAsia="cs-CZ"/>
        </w:rPr>
        <w:t xml:space="preserve"> </w:t>
      </w:r>
      <w:r w:rsidR="00317632" w:rsidRPr="00842AFC">
        <w:rPr>
          <w:b/>
          <w:bCs/>
          <w:lang w:eastAsia="cs-CZ"/>
        </w:rPr>
        <w:t>ks obnova</w:t>
      </w:r>
    </w:p>
    <w:p w14:paraId="6289EF78" w14:textId="531BDF15" w:rsidR="00317632" w:rsidRDefault="00317632" w:rsidP="00317632">
      <w:r w:rsidRPr="00842AFC">
        <w:t xml:space="preserve">Magnetoterapie patří k základním prvkům fyzikální terapie využívané v rehabilitaci. Principem je působení umělého magnetického pole na tkáně pohybového systému. Mezi hlavní účinky patří </w:t>
      </w:r>
      <w:r w:rsidRPr="00842AFC">
        <w:lastRenderedPageBreak/>
        <w:t>zrychlení regenerace buněk, zlepšuje a urychluje hojení zlomenin, zrychluje látkovou výměnu a zlepšuje prokrvení tkání, čímž působí protizánětlivě i analgetiky.</w:t>
      </w:r>
    </w:p>
    <w:p w14:paraId="6F4A15A6" w14:textId="6984AC14" w:rsidR="00F57A5E" w:rsidRPr="00842AFC" w:rsidRDefault="00F57A5E" w:rsidP="00317632">
      <w:r>
        <w:t xml:space="preserve">Obnovovaný </w:t>
      </w:r>
      <w:r w:rsidRPr="00F57A5E">
        <w:t>přístroj byl pořízen v roce 2012 a jeho technický stav je na hranici životnosti. Současný technický stav si vyžaduje časté opravy, které jsou s ohledem na stav čím dál tím méně racionální. Součástí přístroje je četné příslušenství, které je v kontaktu s pacientem. Toto s ohledem na stáří přístroje degraduje, což vyžaduje další obměnu.</w:t>
      </w:r>
    </w:p>
    <w:p w14:paraId="60B4A8CE" w14:textId="2DB9B170" w:rsidR="00317632" w:rsidRPr="00842AFC" w:rsidRDefault="00842AFC" w:rsidP="00842AFC">
      <w:pPr>
        <w:pStyle w:val="Odstavecseseznamem"/>
        <w:numPr>
          <w:ilvl w:val="0"/>
          <w:numId w:val="16"/>
        </w:numPr>
        <w:rPr>
          <w:b/>
          <w:bCs/>
          <w:lang w:eastAsia="cs-CZ"/>
        </w:rPr>
      </w:pPr>
      <w:proofErr w:type="spellStart"/>
      <w:r w:rsidRPr="00842AFC">
        <w:rPr>
          <w:b/>
          <w:bCs/>
          <w:lang w:eastAsia="cs-CZ"/>
        </w:rPr>
        <w:t>Vysokovýkonový</w:t>
      </w:r>
      <w:proofErr w:type="spellEnd"/>
      <w:r w:rsidRPr="00842AFC">
        <w:rPr>
          <w:b/>
          <w:bCs/>
          <w:lang w:eastAsia="cs-CZ"/>
        </w:rPr>
        <w:t xml:space="preserve"> laser </w:t>
      </w:r>
      <w:r>
        <w:rPr>
          <w:b/>
          <w:bCs/>
          <w:lang w:eastAsia="cs-CZ"/>
        </w:rPr>
        <w:t xml:space="preserve">– </w:t>
      </w:r>
      <w:r w:rsidRPr="00842AFC">
        <w:rPr>
          <w:b/>
          <w:bCs/>
          <w:lang w:eastAsia="cs-CZ"/>
        </w:rPr>
        <w:t>1</w:t>
      </w:r>
      <w:r>
        <w:rPr>
          <w:b/>
          <w:bCs/>
          <w:lang w:eastAsia="cs-CZ"/>
        </w:rPr>
        <w:t xml:space="preserve"> </w:t>
      </w:r>
      <w:r w:rsidRPr="00842AFC">
        <w:rPr>
          <w:b/>
          <w:bCs/>
          <w:lang w:eastAsia="cs-CZ"/>
        </w:rPr>
        <w:t>ks nový</w:t>
      </w:r>
    </w:p>
    <w:p w14:paraId="2137D07B" w14:textId="5E321FE5" w:rsidR="00317632" w:rsidRPr="00842AFC" w:rsidRDefault="00317632" w:rsidP="00317632">
      <w:r w:rsidRPr="00842AFC">
        <w:t xml:space="preserve">Technologie využívající světelného záření k léčbě pohybových poruch. Vysokovýkonný laser umožňuje efektivní </w:t>
      </w:r>
      <w:proofErr w:type="spellStart"/>
      <w:r w:rsidRPr="00842AFC">
        <w:t>fotobiostimulaci</w:t>
      </w:r>
      <w:proofErr w:type="spellEnd"/>
      <w:r w:rsidRPr="00842AFC">
        <w:t xml:space="preserve"> prostřednictvím emise záření v infračerveném spektru.  Stimulace tkáně způsobuje biochemické reakce na molekulární úrovni a urychluje reparační schopnosti organismu. Urychluje lokální hojení, zvýšení metabolismu v ošetřených tkáních, má výrazný protizánětlivý a analgetický efekt. Záření v infračervené části spektra má hlubší průnik tkáněmi a používá se k ošetření artróz a artritid kloubů, distorzí, bursitid, </w:t>
      </w:r>
      <w:proofErr w:type="spellStart"/>
      <w:r w:rsidRPr="00842AFC">
        <w:t>vertebroalgického</w:t>
      </w:r>
      <w:proofErr w:type="spellEnd"/>
      <w:r w:rsidRPr="00842AFC">
        <w:t xml:space="preserve"> syndromu, léčbě poúrazových stavů, neuritid, či neuralgií.</w:t>
      </w:r>
    </w:p>
    <w:p w14:paraId="7545CEC7" w14:textId="6A68C7FE" w:rsidR="00317632" w:rsidRPr="00842AFC" w:rsidRDefault="00842AFC" w:rsidP="00842AFC">
      <w:pPr>
        <w:pStyle w:val="Odstavecseseznamem"/>
        <w:numPr>
          <w:ilvl w:val="0"/>
          <w:numId w:val="16"/>
        </w:numPr>
        <w:rPr>
          <w:b/>
          <w:bCs/>
          <w:lang w:eastAsia="cs-CZ"/>
        </w:rPr>
      </w:pPr>
      <w:r w:rsidRPr="00842AFC">
        <w:rPr>
          <w:b/>
          <w:bCs/>
          <w:lang w:eastAsia="cs-CZ"/>
        </w:rPr>
        <w:t xml:space="preserve">Kombinovaný přístroj s modulem </w:t>
      </w:r>
      <w:r>
        <w:rPr>
          <w:b/>
          <w:bCs/>
          <w:lang w:eastAsia="cs-CZ"/>
        </w:rPr>
        <w:t>EMG</w:t>
      </w:r>
      <w:r w:rsidRPr="00842AFC">
        <w:rPr>
          <w:b/>
          <w:bCs/>
          <w:lang w:eastAsia="cs-CZ"/>
        </w:rPr>
        <w:t xml:space="preserve"> </w:t>
      </w:r>
      <w:r>
        <w:rPr>
          <w:b/>
          <w:bCs/>
          <w:lang w:eastAsia="cs-CZ"/>
        </w:rPr>
        <w:t xml:space="preserve">– </w:t>
      </w:r>
      <w:r w:rsidRPr="00842AFC">
        <w:rPr>
          <w:b/>
          <w:bCs/>
          <w:lang w:eastAsia="cs-CZ"/>
        </w:rPr>
        <w:t>2</w:t>
      </w:r>
      <w:r>
        <w:rPr>
          <w:b/>
          <w:bCs/>
          <w:lang w:eastAsia="cs-CZ"/>
        </w:rPr>
        <w:t xml:space="preserve"> </w:t>
      </w:r>
      <w:r w:rsidRPr="00842AFC">
        <w:rPr>
          <w:b/>
          <w:bCs/>
          <w:lang w:eastAsia="cs-CZ"/>
        </w:rPr>
        <w:t>ks nový</w:t>
      </w:r>
    </w:p>
    <w:p w14:paraId="24BEB64D" w14:textId="78F5AF8F" w:rsidR="00317632" w:rsidRPr="00740210" w:rsidRDefault="00317632" w:rsidP="00317632">
      <w:r w:rsidRPr="00740210">
        <w:rPr>
          <w:lang w:eastAsia="cs-CZ"/>
        </w:rPr>
        <w:t xml:space="preserve">Systém pro elektroterapii s možností snímat svalovou aktivitu při současně prováděné </w:t>
      </w:r>
      <w:proofErr w:type="spellStart"/>
      <w:r w:rsidRPr="00740210">
        <w:rPr>
          <w:lang w:eastAsia="cs-CZ"/>
        </w:rPr>
        <w:t>elektrostimulaci</w:t>
      </w:r>
      <w:proofErr w:type="spellEnd"/>
      <w:r w:rsidRPr="00740210">
        <w:rPr>
          <w:lang w:eastAsia="cs-CZ"/>
        </w:rPr>
        <w:t xml:space="preserve">. Systém se skládá z pojízdného modulu s integrovanými elektroterapeutickými modalitami a elektromyografickým systémem, displejem a ovládacími prvky. </w:t>
      </w:r>
      <w:r w:rsidRPr="00740210">
        <w:t xml:space="preserve">Samotný přístroj v sobě kombinuje několik typů elektroterapie, volitelně pak i ultrazvuk, případně laser. Navíc je zde ojedinělá možnost EMG modulu, který umožňuje kombinovat diagnostiku s </w:t>
      </w:r>
      <w:proofErr w:type="spellStart"/>
      <w:r w:rsidRPr="00740210">
        <w:t>elektrostimulací</w:t>
      </w:r>
      <w:proofErr w:type="spellEnd"/>
      <w:r w:rsidRPr="00740210">
        <w:t xml:space="preserve">. Systém umožňuje pokročilou diagnostiku svalové aktivity (reaguje na podněty menší než 3 </w:t>
      </w:r>
      <w:proofErr w:type="spellStart"/>
      <w:r w:rsidRPr="00740210">
        <w:t>μV</w:t>
      </w:r>
      <w:proofErr w:type="spellEnd"/>
      <w:r w:rsidRPr="00740210">
        <w:t>). Tímto je velmi výhodný pro tzv. biofeedback, kdy začne stimulovat sval i po minimální aktivitě pacienta. Pro terapeuta je výhodný v tom, že může hodnotit EMG údaje při každé terapii.</w:t>
      </w:r>
    </w:p>
    <w:p w14:paraId="43646BDC" w14:textId="1284F322" w:rsidR="00317632" w:rsidRPr="00740210" w:rsidRDefault="00740210" w:rsidP="00740210">
      <w:pPr>
        <w:pStyle w:val="Odstavecseseznamem"/>
        <w:numPr>
          <w:ilvl w:val="0"/>
          <w:numId w:val="16"/>
        </w:numPr>
        <w:rPr>
          <w:b/>
          <w:bCs/>
          <w:lang w:eastAsia="cs-CZ"/>
        </w:rPr>
      </w:pPr>
      <w:r w:rsidRPr="00740210">
        <w:rPr>
          <w:b/>
          <w:bCs/>
          <w:lang w:eastAsia="cs-CZ"/>
        </w:rPr>
        <w:t xml:space="preserve">Kombinovaný </w:t>
      </w:r>
      <w:proofErr w:type="gramStart"/>
      <w:r w:rsidRPr="00740210">
        <w:rPr>
          <w:b/>
          <w:bCs/>
          <w:lang w:eastAsia="cs-CZ"/>
        </w:rPr>
        <w:t>přístroj - UZ</w:t>
      </w:r>
      <w:proofErr w:type="gramEnd"/>
      <w:r w:rsidRPr="00740210">
        <w:rPr>
          <w:b/>
          <w:bCs/>
          <w:lang w:eastAsia="cs-CZ"/>
        </w:rPr>
        <w:t>, elektro – 5 ks obnova + 1 ks nový</w:t>
      </w:r>
    </w:p>
    <w:p w14:paraId="272DD739" w14:textId="6900FD4C" w:rsidR="00317632" w:rsidRDefault="00317632" w:rsidP="00317632">
      <w:r w:rsidRPr="00740210">
        <w:rPr>
          <w:lang w:eastAsia="cs-CZ"/>
        </w:rPr>
        <w:t>Systém pro elektroterapii s přídatnou možností ultrazvuku. Systém se skládá z přenosného modulu s integrovanými elektroterapeutickými modalitami, displejem a ovládacími prvky a z ultrazvukové hlavice.</w:t>
      </w:r>
      <w:r w:rsidRPr="00740210">
        <w:t xml:space="preserve"> Elektroterapie a mechanoterapie patří k základním prvkům fyzikální terapie využívané v rehabilitaci. Principem je působení elektrické a mechanické energie na organismus. Hlavní výhodou přístroje je možnost použít elektroterapii a mechanoterapii odděleně, či je vzájemně kombinovat a tím potencovat léčebný efekt. Mezi hlavní účinky této terapie patří zlepšení metabolismu, zlepšení prokrvení tkání a tím odplavení kyselých metabolitů, působí </w:t>
      </w:r>
      <w:proofErr w:type="spellStart"/>
      <w:r w:rsidRPr="00740210">
        <w:t>antiedematózně</w:t>
      </w:r>
      <w:proofErr w:type="spellEnd"/>
      <w:r w:rsidRPr="00740210">
        <w:t xml:space="preserve">, analgeticky a </w:t>
      </w:r>
      <w:proofErr w:type="spellStart"/>
      <w:r w:rsidRPr="00740210">
        <w:t>myorelaxačně</w:t>
      </w:r>
      <w:proofErr w:type="spellEnd"/>
      <w:r w:rsidRPr="00740210">
        <w:t>, vždy dle nastavení přístroje. Lze jej použít ke stimulaci ochablých, či paretických svalů. Při kombinované terapii je schopen vyhledávat bolestivé body patologicky stažené svaloviny (</w:t>
      </w:r>
      <w:proofErr w:type="spellStart"/>
      <w:r w:rsidRPr="00740210">
        <w:t>trigger</w:t>
      </w:r>
      <w:proofErr w:type="spellEnd"/>
      <w:r w:rsidRPr="00740210">
        <w:t xml:space="preserve"> </w:t>
      </w:r>
      <w:proofErr w:type="spellStart"/>
      <w:r w:rsidRPr="00740210">
        <w:t>points</w:t>
      </w:r>
      <w:proofErr w:type="spellEnd"/>
      <w:r w:rsidRPr="00740210">
        <w:t>) pomocí ultrazvuku a následně ihned terapeuticky zasáhnout pomocí pulsu elektrické energie.</w:t>
      </w:r>
    </w:p>
    <w:p w14:paraId="6602380E" w14:textId="1D0BB31B" w:rsidR="00F57A5E" w:rsidRPr="00740210" w:rsidRDefault="00F57A5E" w:rsidP="00317632">
      <w:r>
        <w:t xml:space="preserve">Kombinované </w:t>
      </w:r>
      <w:r w:rsidRPr="00F57A5E">
        <w:t xml:space="preserve">přístroje jsou základní pilíře fyzikální terapie pacientů ambulantního i lůžkového sektoru Oddělení rehabilitace. Některé z obnovovaných přístrojů byly pořízeny v roce 1996. Toto přináší objektivní riziko ukončení servisní podpory. Navíc rok výroby očividně poukazuje na obsoletní technologii, která nevyhovuje moderním trendům v rehabilitaci. Navrhované přístroje přináší nejen </w:t>
      </w:r>
      <w:r w:rsidRPr="00F57A5E">
        <w:lastRenderedPageBreak/>
        <w:t>moderní přístupy v léčbě pohybových poruch, ale zároveň představují bezpečnou aplikaci fyzikální terapie.</w:t>
      </w:r>
    </w:p>
    <w:p w14:paraId="24A67941" w14:textId="37D82AA8" w:rsidR="00317632" w:rsidRPr="00740210" w:rsidRDefault="00740210" w:rsidP="00740210">
      <w:pPr>
        <w:pStyle w:val="Odstavecseseznamem"/>
        <w:numPr>
          <w:ilvl w:val="0"/>
          <w:numId w:val="16"/>
        </w:numPr>
        <w:rPr>
          <w:b/>
          <w:bCs/>
          <w:lang w:eastAsia="cs-CZ"/>
        </w:rPr>
      </w:pPr>
      <w:r>
        <w:rPr>
          <w:b/>
          <w:bCs/>
          <w:lang w:eastAsia="cs-CZ"/>
        </w:rPr>
        <w:t>P</w:t>
      </w:r>
      <w:r w:rsidRPr="00740210">
        <w:rPr>
          <w:b/>
          <w:bCs/>
          <w:lang w:eastAsia="cs-CZ"/>
        </w:rPr>
        <w:t xml:space="preserve">řístrojová </w:t>
      </w:r>
      <w:proofErr w:type="spellStart"/>
      <w:r w:rsidRPr="00740210">
        <w:rPr>
          <w:b/>
          <w:bCs/>
          <w:lang w:eastAsia="cs-CZ"/>
        </w:rPr>
        <w:t>lymfodrenáž</w:t>
      </w:r>
      <w:proofErr w:type="spellEnd"/>
      <w:r w:rsidRPr="00740210">
        <w:rPr>
          <w:b/>
          <w:bCs/>
          <w:lang w:eastAsia="cs-CZ"/>
        </w:rPr>
        <w:t xml:space="preserve"> – 1 ks nový</w:t>
      </w:r>
    </w:p>
    <w:p w14:paraId="3F124EFB" w14:textId="595CC63E" w:rsidR="00317632" w:rsidRPr="00740210" w:rsidRDefault="00317632" w:rsidP="00317632">
      <w:pPr>
        <w:rPr>
          <w:lang w:eastAsia="cs-CZ"/>
        </w:rPr>
      </w:pPr>
      <w:r w:rsidRPr="00740210">
        <w:rPr>
          <w:lang w:eastAsia="cs-CZ"/>
        </w:rPr>
        <w:t xml:space="preserve">Přístrojová </w:t>
      </w:r>
      <w:proofErr w:type="spellStart"/>
      <w:r w:rsidRPr="00740210">
        <w:rPr>
          <w:lang w:eastAsia="cs-CZ"/>
        </w:rPr>
        <w:t>lymfodrenáž</w:t>
      </w:r>
      <w:proofErr w:type="spellEnd"/>
      <w:r w:rsidRPr="00740210">
        <w:rPr>
          <w:lang w:eastAsia="cs-CZ"/>
        </w:rPr>
        <w:t xml:space="preserve"> je využívána pro léčbu otoků, lymfedémů a lymfostázy prostřednictvím sekvenčního zvyšování tlaku v jednotlivých částech končetiny. K aplikaci se využívají kompresivní návleky (kalhoty, rukáv, vesta). Uvnitř těchto návleků jsou komory, které se nafukují podle předem nastaveného programu. </w:t>
      </w:r>
    </w:p>
    <w:p w14:paraId="3C6CC84D" w14:textId="1BCE834F" w:rsidR="00317632" w:rsidRPr="00740210" w:rsidRDefault="00A75CF7" w:rsidP="00740210">
      <w:pPr>
        <w:pStyle w:val="Odstavecseseznamem"/>
        <w:numPr>
          <w:ilvl w:val="0"/>
          <w:numId w:val="16"/>
        </w:numPr>
        <w:rPr>
          <w:b/>
          <w:bCs/>
          <w:lang w:eastAsia="cs-CZ"/>
        </w:rPr>
      </w:pPr>
      <w:proofErr w:type="spellStart"/>
      <w:r>
        <w:rPr>
          <w:b/>
          <w:bCs/>
          <w:lang w:eastAsia="cs-CZ"/>
        </w:rPr>
        <w:t>V</w:t>
      </w:r>
      <w:r w:rsidRPr="00740210">
        <w:rPr>
          <w:b/>
          <w:bCs/>
          <w:lang w:eastAsia="cs-CZ"/>
        </w:rPr>
        <w:t>ysokoindukční</w:t>
      </w:r>
      <w:proofErr w:type="spellEnd"/>
      <w:r w:rsidRPr="00740210">
        <w:rPr>
          <w:b/>
          <w:bCs/>
          <w:lang w:eastAsia="cs-CZ"/>
        </w:rPr>
        <w:t xml:space="preserve"> systém </w:t>
      </w:r>
      <w:r w:rsidR="0065159E">
        <w:rPr>
          <w:b/>
          <w:bCs/>
          <w:lang w:eastAsia="cs-CZ"/>
        </w:rPr>
        <w:t xml:space="preserve">– </w:t>
      </w:r>
      <w:r w:rsidRPr="00740210">
        <w:rPr>
          <w:b/>
          <w:bCs/>
          <w:lang w:eastAsia="cs-CZ"/>
        </w:rPr>
        <w:t>1</w:t>
      </w:r>
      <w:r w:rsidR="0065159E">
        <w:rPr>
          <w:b/>
          <w:bCs/>
          <w:lang w:eastAsia="cs-CZ"/>
        </w:rPr>
        <w:t xml:space="preserve"> </w:t>
      </w:r>
      <w:r w:rsidRPr="00740210">
        <w:rPr>
          <w:b/>
          <w:bCs/>
          <w:lang w:eastAsia="cs-CZ"/>
        </w:rPr>
        <w:t>ks nový</w:t>
      </w:r>
    </w:p>
    <w:p w14:paraId="0CC4E57A" w14:textId="7D25388E" w:rsidR="00317632" w:rsidRPr="0065159E" w:rsidRDefault="00317632" w:rsidP="00317632">
      <w:pPr>
        <w:rPr>
          <w:lang w:eastAsia="cs-CZ"/>
        </w:rPr>
      </w:pPr>
      <w:r w:rsidRPr="0065159E">
        <w:t xml:space="preserve">Přístroj generuje pulzní elektromagnetické pole. Na rozdíl od klasické magnetoterapie ale využívá vysokých indukcí (až 2,5 Tesla), což umožní elektromagnetickou stimulaci i hluboko uložených tkání. </w:t>
      </w:r>
      <w:r w:rsidRPr="0065159E">
        <w:rPr>
          <w:lang w:eastAsia="cs-CZ"/>
        </w:rPr>
        <w:t>V rehabilitaci se používá k bezkontaktní stimulaci pánevního dna, neuropatie končetin, stimulaci oslabených svalů, chabé i spastické parézy po iktech nebo úrazech CNS, bolestivá degenerativní i poúrazová onemocnění pohybového aparátu. Mezi hlavní výhody systému patří bezkontaktní aplikace i na těžko přístupných místech těla, účinnost mnohonásobně převyšuje efekty magnetoterapie, ultrazvuku či podobných procedur, přičemž se zkracuje doba procedury, proudová hustota bezkontaktně indukovaných elektrických proudů dosahuje až několika set A/m2; při těchto parametrech již pacient nejen léčbu subjektivně plně vnímá, ale dosahuje se kontrakcí ochablých nebo dokonce i ochrnutých svalů, zatímco spastické svaly se naopak uvolňují.</w:t>
      </w:r>
    </w:p>
    <w:p w14:paraId="78A42FF1" w14:textId="1C02B5E7" w:rsidR="00317632" w:rsidRPr="0065159E" w:rsidRDefault="0065159E" w:rsidP="0065159E">
      <w:pPr>
        <w:pStyle w:val="Odstavecseseznamem"/>
        <w:numPr>
          <w:ilvl w:val="0"/>
          <w:numId w:val="16"/>
        </w:numPr>
        <w:rPr>
          <w:b/>
          <w:bCs/>
          <w:lang w:eastAsia="cs-CZ"/>
        </w:rPr>
      </w:pPr>
      <w:r w:rsidRPr="0065159E">
        <w:rPr>
          <w:b/>
          <w:bCs/>
          <w:lang w:eastAsia="cs-CZ"/>
        </w:rPr>
        <w:t xml:space="preserve">Křeslo na stimulaci pánevního dna </w:t>
      </w:r>
      <w:r>
        <w:rPr>
          <w:b/>
          <w:bCs/>
          <w:lang w:eastAsia="cs-CZ"/>
        </w:rPr>
        <w:t xml:space="preserve">– </w:t>
      </w:r>
      <w:r w:rsidRPr="0065159E">
        <w:rPr>
          <w:b/>
          <w:bCs/>
          <w:lang w:eastAsia="cs-CZ"/>
        </w:rPr>
        <w:t>1</w:t>
      </w:r>
      <w:r>
        <w:rPr>
          <w:b/>
          <w:bCs/>
          <w:lang w:eastAsia="cs-CZ"/>
        </w:rPr>
        <w:t xml:space="preserve"> </w:t>
      </w:r>
      <w:r w:rsidRPr="0065159E">
        <w:rPr>
          <w:b/>
          <w:bCs/>
          <w:lang w:eastAsia="cs-CZ"/>
        </w:rPr>
        <w:t>ks nový</w:t>
      </w:r>
    </w:p>
    <w:p w14:paraId="438FB474" w14:textId="6E4C66E6" w:rsidR="00317632" w:rsidRPr="00B441F9" w:rsidRDefault="00317632" w:rsidP="00317632">
      <w:r w:rsidRPr="00B441F9">
        <w:t>Systém využívá technologii vysokovýkonného fokusovaného elektromagnetického pole ke stimulaci hlubokých svalů pánevního dna, k působení na nervosvalový systém a k obnovení neuromuskulární kontroly pánevního dna. Majoritní indikací je léčba inkontinence, ať už stresové, poúrazové, či inkontinence jiné etiologie, ale i léčba sexuálních dysfunkcí, bolestivých stavů dna pánevního při jeho špatném zapojení do posturálního systému a řetězení bolestí (například) do bederní, či hrudní páteře. </w:t>
      </w:r>
    </w:p>
    <w:p w14:paraId="7B0AA419" w14:textId="291700BD" w:rsidR="00317632" w:rsidRPr="00B441F9" w:rsidRDefault="00317632" w:rsidP="00B441F9">
      <w:pPr>
        <w:pStyle w:val="Odstavecseseznamem"/>
        <w:numPr>
          <w:ilvl w:val="0"/>
          <w:numId w:val="16"/>
        </w:numPr>
        <w:rPr>
          <w:b/>
          <w:bCs/>
          <w:lang w:eastAsia="cs-CZ"/>
        </w:rPr>
      </w:pPr>
      <w:r w:rsidRPr="00B441F9">
        <w:rPr>
          <w:b/>
          <w:bCs/>
          <w:lang w:eastAsia="cs-CZ"/>
        </w:rPr>
        <w:t xml:space="preserve">VAKUOVĚ-KOMPRESNÍ TERAPIE </w:t>
      </w:r>
      <w:r w:rsidR="00B441F9">
        <w:rPr>
          <w:b/>
          <w:bCs/>
          <w:lang w:eastAsia="cs-CZ"/>
        </w:rPr>
        <w:t xml:space="preserve">– </w:t>
      </w:r>
      <w:r w:rsidRPr="00B441F9">
        <w:rPr>
          <w:b/>
          <w:bCs/>
          <w:lang w:eastAsia="cs-CZ"/>
        </w:rPr>
        <w:t>1</w:t>
      </w:r>
      <w:r w:rsidR="00B441F9">
        <w:rPr>
          <w:b/>
          <w:bCs/>
          <w:lang w:eastAsia="cs-CZ"/>
        </w:rPr>
        <w:t xml:space="preserve"> </w:t>
      </w:r>
      <w:r w:rsidRPr="00B441F9">
        <w:rPr>
          <w:b/>
          <w:bCs/>
          <w:lang w:eastAsia="cs-CZ"/>
        </w:rPr>
        <w:t>ks nový</w:t>
      </w:r>
    </w:p>
    <w:p w14:paraId="3DAE3803" w14:textId="728420E2" w:rsidR="00317632" w:rsidRPr="00B441F9" w:rsidRDefault="00317632" w:rsidP="00317632">
      <w:pPr>
        <w:rPr>
          <w:lang w:eastAsia="cs-CZ"/>
        </w:rPr>
      </w:pPr>
      <w:r w:rsidRPr="00B441F9">
        <w:rPr>
          <w:lang w:eastAsia="cs-CZ"/>
        </w:rPr>
        <w:t xml:space="preserve">Technologie spadající do fyzikální terapie s mechanickým účinkem využívá střídavého působení přetlaku a podtlaku. Přístroj pro vakuově-kompresní terapii slouží pro léčbu poruch prokrvení, trofiky a otoku. Majoritní užití přístroje jsou posttraumatické otoky, léčba žilní nedostatečnosti, </w:t>
      </w:r>
      <w:proofErr w:type="spellStart"/>
      <w:r w:rsidRPr="00B441F9">
        <w:rPr>
          <w:lang w:eastAsia="cs-CZ"/>
        </w:rPr>
        <w:t>polyneuropatie</w:t>
      </w:r>
      <w:proofErr w:type="spellEnd"/>
      <w:r w:rsidRPr="00B441F9">
        <w:rPr>
          <w:lang w:eastAsia="cs-CZ"/>
        </w:rPr>
        <w:t>, neuralgie, či komplexního regionálního bolestivého syndromu (KRBS).</w:t>
      </w:r>
    </w:p>
    <w:p w14:paraId="5FA78E86" w14:textId="3DE27AF1" w:rsidR="00317632" w:rsidRPr="00B441F9" w:rsidRDefault="00B441F9" w:rsidP="00B441F9">
      <w:pPr>
        <w:pStyle w:val="Odstavecseseznamem"/>
        <w:numPr>
          <w:ilvl w:val="0"/>
          <w:numId w:val="16"/>
        </w:numPr>
        <w:rPr>
          <w:b/>
          <w:bCs/>
          <w:lang w:eastAsia="cs-CZ"/>
        </w:rPr>
      </w:pPr>
      <w:r>
        <w:rPr>
          <w:b/>
          <w:bCs/>
          <w:lang w:eastAsia="cs-CZ"/>
        </w:rPr>
        <w:t>Rotoped</w:t>
      </w:r>
      <w:r w:rsidR="00317632" w:rsidRPr="00B441F9">
        <w:rPr>
          <w:b/>
          <w:bCs/>
          <w:lang w:eastAsia="cs-CZ"/>
        </w:rPr>
        <w:t xml:space="preserve"> </w:t>
      </w:r>
      <w:r>
        <w:rPr>
          <w:b/>
          <w:bCs/>
          <w:lang w:eastAsia="cs-CZ"/>
        </w:rPr>
        <w:t xml:space="preserve">– </w:t>
      </w:r>
      <w:r w:rsidR="00317632" w:rsidRPr="00B441F9">
        <w:rPr>
          <w:b/>
          <w:bCs/>
          <w:lang w:eastAsia="cs-CZ"/>
        </w:rPr>
        <w:t>2</w:t>
      </w:r>
      <w:r>
        <w:rPr>
          <w:b/>
          <w:bCs/>
          <w:lang w:eastAsia="cs-CZ"/>
        </w:rPr>
        <w:t xml:space="preserve"> </w:t>
      </w:r>
      <w:r w:rsidR="00317632" w:rsidRPr="00B441F9">
        <w:rPr>
          <w:b/>
          <w:bCs/>
          <w:lang w:eastAsia="cs-CZ"/>
        </w:rPr>
        <w:t>ks obnova</w:t>
      </w:r>
    </w:p>
    <w:p w14:paraId="1C8D146F" w14:textId="64E2E741" w:rsidR="00317632" w:rsidRDefault="00317632" w:rsidP="00317632">
      <w:pPr>
        <w:rPr>
          <w:lang w:eastAsia="cs-CZ"/>
        </w:rPr>
      </w:pPr>
      <w:r w:rsidRPr="0012111F">
        <w:rPr>
          <w:lang w:eastAsia="cs-CZ"/>
        </w:rPr>
        <w:t>Rotoped je v rehabilitaci hojně využívaný jako doplněk fyzioterapeutických a ergoterapeutických technik. Uplatnění nachází především v poúrazové rehabilitaci dolních končetin, ale je využíván také k obecnému zvýšení kondice, svalové síly a udržení rozsahu pohybu.</w:t>
      </w:r>
    </w:p>
    <w:p w14:paraId="6FCE85AC" w14:textId="14C6C395" w:rsidR="00F57A5E" w:rsidRPr="0012111F" w:rsidRDefault="00F57A5E" w:rsidP="00317632">
      <w:pPr>
        <w:rPr>
          <w:lang w:eastAsia="cs-CZ"/>
        </w:rPr>
      </w:pPr>
      <w:r>
        <w:rPr>
          <w:lang w:eastAsia="cs-CZ"/>
        </w:rPr>
        <w:t xml:space="preserve">Obnovované </w:t>
      </w:r>
      <w:r w:rsidRPr="00F57A5E">
        <w:rPr>
          <w:lang w:eastAsia="cs-CZ"/>
        </w:rPr>
        <w:t xml:space="preserve">přístroje byly pořízeny v letech 2010 a 2011. Vzhledem k permanenci využití je technický stav obou rotopedů nevyhovující a jsou za hranicí životnosti. Toto dokazuje i opakovaná nutnost oprav, </w:t>
      </w:r>
      <w:r w:rsidRPr="00F57A5E">
        <w:rPr>
          <w:lang w:eastAsia="cs-CZ"/>
        </w:rPr>
        <w:lastRenderedPageBreak/>
        <w:t>které jsou s ohledem na stav čím dál tím méně racionální a rentabilní. Moderní typy rotopedů navíc umožňují detailnější nastavení jednotlivých částí, což vede k ergonomické pozici pacienta při terapii.</w:t>
      </w:r>
    </w:p>
    <w:p w14:paraId="6B55B79E" w14:textId="6C356868" w:rsidR="00317632" w:rsidRPr="0012111F" w:rsidRDefault="0012111F" w:rsidP="0012111F">
      <w:pPr>
        <w:pStyle w:val="Odstavecseseznamem"/>
        <w:numPr>
          <w:ilvl w:val="0"/>
          <w:numId w:val="16"/>
        </w:numPr>
        <w:rPr>
          <w:b/>
          <w:bCs/>
          <w:lang w:eastAsia="cs-CZ"/>
        </w:rPr>
      </w:pPr>
      <w:proofErr w:type="spellStart"/>
      <w:r w:rsidRPr="0012111F">
        <w:rPr>
          <w:b/>
          <w:bCs/>
          <w:lang w:eastAsia="cs-CZ"/>
        </w:rPr>
        <w:t>Motomed</w:t>
      </w:r>
      <w:proofErr w:type="spellEnd"/>
      <w:r w:rsidRPr="0012111F">
        <w:rPr>
          <w:b/>
          <w:bCs/>
          <w:lang w:eastAsia="cs-CZ"/>
        </w:rPr>
        <w:t xml:space="preserve"> – </w:t>
      </w:r>
      <w:r w:rsidR="00317632" w:rsidRPr="0012111F">
        <w:rPr>
          <w:b/>
          <w:bCs/>
          <w:lang w:eastAsia="cs-CZ"/>
        </w:rPr>
        <w:t>2</w:t>
      </w:r>
      <w:r w:rsidRPr="0012111F">
        <w:rPr>
          <w:b/>
          <w:bCs/>
          <w:lang w:eastAsia="cs-CZ"/>
        </w:rPr>
        <w:t xml:space="preserve"> </w:t>
      </w:r>
      <w:r w:rsidR="00317632" w:rsidRPr="0012111F">
        <w:rPr>
          <w:b/>
          <w:bCs/>
          <w:lang w:eastAsia="cs-CZ"/>
        </w:rPr>
        <w:t>ks obnova + 1</w:t>
      </w:r>
      <w:r w:rsidRPr="0012111F">
        <w:rPr>
          <w:b/>
          <w:bCs/>
          <w:lang w:eastAsia="cs-CZ"/>
        </w:rPr>
        <w:t xml:space="preserve"> </w:t>
      </w:r>
      <w:r w:rsidR="00317632" w:rsidRPr="0012111F">
        <w:rPr>
          <w:b/>
          <w:bCs/>
          <w:lang w:eastAsia="cs-CZ"/>
        </w:rPr>
        <w:t>ks nový</w:t>
      </w:r>
    </w:p>
    <w:p w14:paraId="6254C384" w14:textId="49745DEB" w:rsidR="00F57A5E" w:rsidRDefault="00317632" w:rsidP="00317632">
      <w:pPr>
        <w:rPr>
          <w:lang w:eastAsia="cs-CZ"/>
        </w:rPr>
      </w:pPr>
      <w:r w:rsidRPr="0012111F">
        <w:rPr>
          <w:lang w:eastAsia="cs-CZ"/>
        </w:rPr>
        <w:t xml:space="preserve">Přístroj </w:t>
      </w:r>
      <w:proofErr w:type="spellStart"/>
      <w:r w:rsidRPr="0012111F">
        <w:rPr>
          <w:lang w:eastAsia="cs-CZ"/>
        </w:rPr>
        <w:t>motomed</w:t>
      </w:r>
      <w:proofErr w:type="spellEnd"/>
      <w:r w:rsidRPr="0012111F">
        <w:rPr>
          <w:lang w:eastAsia="cs-CZ"/>
        </w:rPr>
        <w:t xml:space="preserve"> umožňuje pohybovou terapii pacientů přímo u nemocničního lůžka. Je indikován především pro nejvíce postiženou skupinu pacientů, která profituje z kontinuálního tréninku horních či dolních končetin bez zbytečných transferů. Jedná se o doplnění fyzioterapeutických a ergoterapeutických technik cyklického charakteru. Uživatelé mohou při tréninku sedět ve vozíku, nebo křesle, případně provádět trénink v leže. Motorem poháněný přístroj umožňuje zcela pasivní, asistovaný i aktivní pohyb. Cílem terapie je zvýšení fyzické kondice a svalové síly, prevence sekundárních komplikací, redukce spasmů, zlepšení prokrvení a trofiky tkání.</w:t>
      </w:r>
    </w:p>
    <w:p w14:paraId="1043D75E" w14:textId="3FBAC279" w:rsidR="00F57A5E" w:rsidRPr="0012111F" w:rsidRDefault="00F57A5E" w:rsidP="00317632">
      <w:pPr>
        <w:rPr>
          <w:lang w:eastAsia="cs-CZ"/>
        </w:rPr>
      </w:pPr>
      <w:r>
        <w:rPr>
          <w:lang w:eastAsia="cs-CZ"/>
        </w:rPr>
        <w:t xml:space="preserve">Současné </w:t>
      </w:r>
      <w:r w:rsidRPr="00F57A5E">
        <w:rPr>
          <w:lang w:eastAsia="cs-CZ"/>
        </w:rPr>
        <w:t>přístroje byly pořízeny v roce 2011. Vzhledem ke stále se navyšujícím nárokům na hygienické podmínky je krajně nevyhovující nemožnost kompletní desinfekce. Systémy využívají textilních úchytů, které jsou v přímém kontaktu s pacientem a nelze je demontovat. Toto nevyhovuje současným hygienickým standardům, což může být rizikem v plnění kontrol kvality v akreditačních procesech, nehledě na potřeby zvýšených hygienických opatřeních při pandemii COVID-19. Moderní přístroje navíc poskytují pacientovi odpovídající zpětnou vazbu, což vede ke zlepšení jeho motivace.</w:t>
      </w:r>
    </w:p>
    <w:p w14:paraId="4F9D154E" w14:textId="26107690" w:rsidR="00317632" w:rsidRPr="0012111F" w:rsidRDefault="0012111F" w:rsidP="0012111F">
      <w:pPr>
        <w:pStyle w:val="Odstavecseseznamem"/>
        <w:numPr>
          <w:ilvl w:val="0"/>
          <w:numId w:val="16"/>
        </w:numPr>
        <w:rPr>
          <w:b/>
          <w:bCs/>
          <w:lang w:eastAsia="cs-CZ"/>
        </w:rPr>
      </w:pPr>
      <w:r w:rsidRPr="0012111F">
        <w:rPr>
          <w:b/>
          <w:bCs/>
          <w:lang w:eastAsia="cs-CZ"/>
        </w:rPr>
        <w:t xml:space="preserve">Rázová vlna </w:t>
      </w:r>
      <w:r>
        <w:rPr>
          <w:b/>
          <w:bCs/>
          <w:lang w:eastAsia="cs-CZ"/>
        </w:rPr>
        <w:t xml:space="preserve">– </w:t>
      </w:r>
      <w:r w:rsidRPr="0012111F">
        <w:rPr>
          <w:b/>
          <w:bCs/>
          <w:lang w:eastAsia="cs-CZ"/>
        </w:rPr>
        <w:t>1</w:t>
      </w:r>
      <w:r>
        <w:rPr>
          <w:b/>
          <w:bCs/>
          <w:lang w:eastAsia="cs-CZ"/>
        </w:rPr>
        <w:t xml:space="preserve"> </w:t>
      </w:r>
      <w:r w:rsidRPr="0012111F">
        <w:rPr>
          <w:b/>
          <w:bCs/>
          <w:lang w:eastAsia="cs-CZ"/>
        </w:rPr>
        <w:t>ks nový</w:t>
      </w:r>
    </w:p>
    <w:p w14:paraId="58472EEC" w14:textId="77777777" w:rsidR="00317632" w:rsidRPr="0012111F" w:rsidRDefault="00317632" w:rsidP="00317632">
      <w:pPr>
        <w:rPr>
          <w:lang w:eastAsia="cs-CZ"/>
        </w:rPr>
      </w:pPr>
      <w:r w:rsidRPr="0012111F">
        <w:rPr>
          <w:lang w:eastAsia="cs-CZ"/>
        </w:rPr>
        <w:t xml:space="preserve">Rázová vlna patří k systémům mechanické fyzikální terapie využívané k léčbě pohybového aparátu. Principem je emitace specifických mechanických (zvukových) vln s terapeutickým účinkem. Využívána je především k narušení a rozpouštění vápenaté usazeniny ve šlachách, úponech, burzách, zvýšení metabolismu ošetřované tkáně, prokrvení a zvýšení látkové výměny v postižené </w:t>
      </w:r>
      <w:proofErr w:type="gramStart"/>
      <w:r w:rsidRPr="0012111F">
        <w:rPr>
          <w:lang w:eastAsia="cs-CZ"/>
        </w:rPr>
        <w:t>oblasti,  redukci</w:t>
      </w:r>
      <w:proofErr w:type="gramEnd"/>
      <w:r w:rsidRPr="0012111F">
        <w:rPr>
          <w:lang w:eastAsia="cs-CZ"/>
        </w:rPr>
        <w:t xml:space="preserve"> svalového napětí a napětí v měkkých tkáních, podpoře protizánětlivého procesu a k analgetickému efektu. </w:t>
      </w:r>
    </w:p>
    <w:p w14:paraId="3007BCFC" w14:textId="2A3FDF6D" w:rsidR="00174726" w:rsidRDefault="004C593A" w:rsidP="00174726">
      <w:pPr>
        <w:spacing w:before="120" w:after="120"/>
        <w:rPr>
          <w:b/>
          <w:highlight w:val="green"/>
        </w:rPr>
      </w:pPr>
      <w:r>
        <w:t>V rámci projektu dojde ke stavebním úpravám na pracovištích</w:t>
      </w:r>
      <w:proofErr w:type="gramStart"/>
      <w:r>
        <w:t xml:space="preserve"> ….</w:t>
      </w:r>
      <w:proofErr w:type="gramEnd"/>
      <w:r>
        <w:t xml:space="preserve">. </w:t>
      </w:r>
      <w:r w:rsidRPr="004C593A">
        <w:rPr>
          <w:b/>
          <w:highlight w:val="green"/>
        </w:rPr>
        <w:t>OINV</w:t>
      </w:r>
    </w:p>
    <w:tbl>
      <w:tblPr>
        <w:tblW w:w="9988"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64"/>
        <w:gridCol w:w="1559"/>
        <w:gridCol w:w="4965"/>
      </w:tblGrid>
      <w:tr w:rsidR="009E57F9" w:rsidRPr="009E57F9" w14:paraId="4DF6CD22" w14:textId="77777777" w:rsidTr="009E57F9">
        <w:trPr>
          <w:trHeight w:val="660"/>
        </w:trPr>
        <w:tc>
          <w:tcPr>
            <w:tcW w:w="3464" w:type="dxa"/>
            <w:shd w:val="clear" w:color="auto" w:fill="auto"/>
            <w:hideMark/>
          </w:tcPr>
          <w:p w14:paraId="7BF6E153" w14:textId="77777777" w:rsidR="00317632" w:rsidRPr="009E57F9" w:rsidRDefault="00317632" w:rsidP="009E57F9">
            <w:pPr>
              <w:spacing w:after="0" w:line="240" w:lineRule="auto"/>
              <w:jc w:val="left"/>
              <w:rPr>
                <w:rFonts w:ascii="Calibri" w:eastAsia="Times New Roman" w:hAnsi="Calibri" w:cs="Calibri"/>
                <w:b/>
                <w:bCs/>
                <w:lang w:eastAsia="cs-CZ"/>
              </w:rPr>
            </w:pPr>
            <w:r w:rsidRPr="009E57F9">
              <w:rPr>
                <w:rFonts w:ascii="Calibri" w:eastAsia="Times New Roman" w:hAnsi="Calibri" w:cs="Calibri"/>
                <w:b/>
                <w:bCs/>
                <w:lang w:eastAsia="cs-CZ"/>
              </w:rPr>
              <w:t>Nový název</w:t>
            </w:r>
          </w:p>
        </w:tc>
        <w:tc>
          <w:tcPr>
            <w:tcW w:w="1559" w:type="dxa"/>
            <w:shd w:val="clear" w:color="auto" w:fill="auto"/>
            <w:hideMark/>
          </w:tcPr>
          <w:p w14:paraId="492F2F74" w14:textId="5FDA0804" w:rsidR="00317632" w:rsidRPr="009E57F9" w:rsidRDefault="00317632" w:rsidP="009E57F9">
            <w:pPr>
              <w:spacing w:after="0" w:line="240" w:lineRule="auto"/>
              <w:jc w:val="center"/>
              <w:rPr>
                <w:rFonts w:ascii="Calibri" w:eastAsia="Times New Roman" w:hAnsi="Calibri" w:cs="Calibri"/>
                <w:b/>
                <w:bCs/>
                <w:lang w:eastAsia="cs-CZ"/>
              </w:rPr>
            </w:pPr>
            <w:r w:rsidRPr="009E57F9">
              <w:rPr>
                <w:rFonts w:ascii="Calibri" w:eastAsia="Times New Roman" w:hAnsi="Calibri" w:cs="Calibri"/>
                <w:b/>
                <w:bCs/>
                <w:lang w:eastAsia="cs-CZ"/>
              </w:rPr>
              <w:t>Počet</w:t>
            </w:r>
          </w:p>
        </w:tc>
        <w:tc>
          <w:tcPr>
            <w:tcW w:w="4965" w:type="dxa"/>
            <w:shd w:val="clear" w:color="auto" w:fill="auto"/>
            <w:hideMark/>
          </w:tcPr>
          <w:p w14:paraId="323C4A2F" w14:textId="77777777" w:rsidR="00317632" w:rsidRPr="009E57F9" w:rsidRDefault="00317632" w:rsidP="00C159EF">
            <w:pPr>
              <w:spacing w:after="0" w:line="240" w:lineRule="auto"/>
              <w:rPr>
                <w:rFonts w:ascii="Calibri" w:eastAsia="Times New Roman" w:hAnsi="Calibri" w:cs="Calibri"/>
                <w:b/>
                <w:bCs/>
                <w:lang w:eastAsia="cs-CZ"/>
              </w:rPr>
            </w:pPr>
            <w:r w:rsidRPr="009E57F9">
              <w:rPr>
                <w:rFonts w:ascii="Calibri" w:eastAsia="Times New Roman" w:hAnsi="Calibri" w:cs="Calibri"/>
                <w:b/>
                <w:bCs/>
                <w:lang w:eastAsia="cs-CZ"/>
              </w:rPr>
              <w:t>Inventární číslo</w:t>
            </w:r>
          </w:p>
        </w:tc>
      </w:tr>
      <w:tr w:rsidR="009E57F9" w:rsidRPr="009E57F9" w14:paraId="793AAD6F" w14:textId="77777777" w:rsidTr="009E57F9">
        <w:trPr>
          <w:trHeight w:val="580"/>
        </w:trPr>
        <w:tc>
          <w:tcPr>
            <w:tcW w:w="3464" w:type="dxa"/>
            <w:shd w:val="clear" w:color="auto" w:fill="auto"/>
          </w:tcPr>
          <w:p w14:paraId="102865F3" w14:textId="56F1ADA8" w:rsidR="00317632" w:rsidRPr="009E57F9" w:rsidRDefault="00317632" w:rsidP="009E57F9">
            <w:pPr>
              <w:spacing w:after="0" w:line="240" w:lineRule="auto"/>
              <w:jc w:val="left"/>
              <w:rPr>
                <w:rFonts w:ascii="Calibri" w:eastAsia="Times New Roman" w:hAnsi="Calibri" w:cs="Calibri"/>
                <w:b/>
                <w:lang w:eastAsia="cs-CZ"/>
              </w:rPr>
            </w:pPr>
            <w:r w:rsidRPr="009E57F9">
              <w:rPr>
                <w:b/>
              </w:rPr>
              <w:t>Systém pro analýzu a nácvik chůze s virtuální realitou</w:t>
            </w:r>
          </w:p>
        </w:tc>
        <w:tc>
          <w:tcPr>
            <w:tcW w:w="1559" w:type="dxa"/>
            <w:shd w:val="clear" w:color="auto" w:fill="auto"/>
            <w:noWrap/>
          </w:tcPr>
          <w:p w14:paraId="78DBD186" w14:textId="1CD38BF5" w:rsidR="00317632" w:rsidRPr="009E57F9" w:rsidRDefault="00317632" w:rsidP="009E57F9">
            <w:pPr>
              <w:spacing w:after="0" w:line="240" w:lineRule="auto"/>
              <w:jc w:val="center"/>
              <w:rPr>
                <w:rFonts w:ascii="Calibri" w:eastAsia="Times New Roman" w:hAnsi="Calibri" w:cs="Calibri"/>
                <w:lang w:eastAsia="cs-CZ"/>
              </w:rPr>
            </w:pPr>
            <w:r w:rsidRPr="009E57F9">
              <w:rPr>
                <w:rFonts w:ascii="Calibri" w:eastAsia="Times New Roman" w:hAnsi="Calibri" w:cs="Calibri"/>
                <w:lang w:eastAsia="cs-CZ"/>
              </w:rPr>
              <w:t>1 ks obnova</w:t>
            </w:r>
          </w:p>
        </w:tc>
        <w:tc>
          <w:tcPr>
            <w:tcW w:w="4965" w:type="dxa"/>
            <w:shd w:val="clear" w:color="auto" w:fill="auto"/>
            <w:noWrap/>
          </w:tcPr>
          <w:p w14:paraId="2FE8E4B1" w14:textId="77777777" w:rsidR="00317632" w:rsidRPr="009E57F9" w:rsidRDefault="00317632" w:rsidP="00317632">
            <w:pPr>
              <w:spacing w:after="0" w:line="240" w:lineRule="auto"/>
              <w:rPr>
                <w:rFonts w:ascii="Calibri" w:eastAsia="Times New Roman" w:hAnsi="Calibri" w:cs="Calibri"/>
                <w:lang w:eastAsia="cs-CZ"/>
              </w:rPr>
            </w:pPr>
            <w:r w:rsidRPr="009E57F9">
              <w:rPr>
                <w:rFonts w:ascii="Calibri" w:eastAsia="Times New Roman" w:hAnsi="Calibri" w:cs="Calibri"/>
                <w:lang w:eastAsia="cs-CZ"/>
              </w:rPr>
              <w:t xml:space="preserve">Obnova stávajícího přístroje: </w:t>
            </w:r>
          </w:p>
          <w:p w14:paraId="2401EF01" w14:textId="0FB83797" w:rsidR="00317632" w:rsidRPr="009E57F9" w:rsidRDefault="00317632" w:rsidP="00317632">
            <w:pPr>
              <w:spacing w:after="0" w:line="240" w:lineRule="auto"/>
              <w:rPr>
                <w:rFonts w:ascii="Calibri" w:eastAsia="Times New Roman" w:hAnsi="Calibri" w:cs="Calibri"/>
                <w:lang w:eastAsia="cs-CZ"/>
              </w:rPr>
            </w:pPr>
            <w:r w:rsidRPr="009E57F9">
              <w:rPr>
                <w:rFonts w:ascii="Calibri" w:eastAsia="Times New Roman" w:hAnsi="Calibri" w:cs="Calibri"/>
                <w:lang w:eastAsia="cs-CZ"/>
              </w:rPr>
              <w:t>rok pořízení 2011 (inventární číslo C009965-000)</w:t>
            </w:r>
          </w:p>
        </w:tc>
      </w:tr>
      <w:tr w:rsidR="009E57F9" w:rsidRPr="009E57F9" w14:paraId="180E9167" w14:textId="77777777" w:rsidTr="009E57F9">
        <w:trPr>
          <w:trHeight w:val="580"/>
        </w:trPr>
        <w:tc>
          <w:tcPr>
            <w:tcW w:w="3464" w:type="dxa"/>
            <w:shd w:val="clear" w:color="auto" w:fill="auto"/>
          </w:tcPr>
          <w:p w14:paraId="429FA792" w14:textId="42BD815B" w:rsidR="00317632" w:rsidRPr="009E57F9" w:rsidRDefault="00317632" w:rsidP="009E57F9">
            <w:pPr>
              <w:spacing w:after="0" w:line="240" w:lineRule="auto"/>
              <w:jc w:val="left"/>
              <w:rPr>
                <w:b/>
              </w:rPr>
            </w:pPr>
            <w:r w:rsidRPr="009E57F9">
              <w:rPr>
                <w:b/>
              </w:rPr>
              <w:t>Terapie a vyšetření stability (</w:t>
            </w:r>
            <w:proofErr w:type="spellStart"/>
            <w:r w:rsidRPr="009E57F9">
              <w:rPr>
                <w:b/>
              </w:rPr>
              <w:t>posturografický</w:t>
            </w:r>
            <w:proofErr w:type="spellEnd"/>
            <w:r w:rsidRPr="009E57F9">
              <w:rPr>
                <w:b/>
              </w:rPr>
              <w:t xml:space="preserve"> sytém)</w:t>
            </w:r>
          </w:p>
        </w:tc>
        <w:tc>
          <w:tcPr>
            <w:tcW w:w="1559" w:type="dxa"/>
            <w:shd w:val="clear" w:color="auto" w:fill="auto"/>
            <w:noWrap/>
          </w:tcPr>
          <w:p w14:paraId="01EC6E33" w14:textId="3AF7A325" w:rsidR="00317632" w:rsidRPr="009E57F9" w:rsidRDefault="00317632" w:rsidP="009E57F9">
            <w:pPr>
              <w:spacing w:after="0" w:line="240" w:lineRule="auto"/>
              <w:jc w:val="center"/>
              <w:rPr>
                <w:rFonts w:ascii="Calibri" w:eastAsia="Times New Roman" w:hAnsi="Calibri" w:cs="Calibri"/>
                <w:lang w:eastAsia="cs-CZ"/>
              </w:rPr>
            </w:pPr>
            <w:r w:rsidRPr="009E57F9">
              <w:rPr>
                <w:rFonts w:ascii="Calibri" w:eastAsia="Times New Roman" w:hAnsi="Calibri" w:cs="Calibri"/>
                <w:lang w:eastAsia="cs-CZ"/>
              </w:rPr>
              <w:t>1 ks obnova</w:t>
            </w:r>
          </w:p>
        </w:tc>
        <w:tc>
          <w:tcPr>
            <w:tcW w:w="4965" w:type="dxa"/>
            <w:shd w:val="clear" w:color="auto" w:fill="auto"/>
            <w:noWrap/>
          </w:tcPr>
          <w:p w14:paraId="1DF18F39" w14:textId="77777777" w:rsidR="00317632" w:rsidRPr="009E57F9" w:rsidRDefault="00317632" w:rsidP="00317632">
            <w:pPr>
              <w:spacing w:after="0" w:line="240" w:lineRule="auto"/>
              <w:rPr>
                <w:rFonts w:ascii="Calibri" w:eastAsia="Times New Roman" w:hAnsi="Calibri" w:cs="Calibri"/>
                <w:lang w:eastAsia="cs-CZ"/>
              </w:rPr>
            </w:pPr>
            <w:r w:rsidRPr="009E57F9">
              <w:rPr>
                <w:rFonts w:ascii="Calibri" w:eastAsia="Times New Roman" w:hAnsi="Calibri" w:cs="Calibri"/>
                <w:lang w:eastAsia="cs-CZ"/>
              </w:rPr>
              <w:t xml:space="preserve">Obnova stávajícího přístroje: </w:t>
            </w:r>
          </w:p>
          <w:p w14:paraId="664C4C0E" w14:textId="34870B39" w:rsidR="00317632" w:rsidRPr="009E57F9" w:rsidRDefault="00317632" w:rsidP="00317632">
            <w:pPr>
              <w:spacing w:after="0" w:line="240" w:lineRule="auto"/>
              <w:rPr>
                <w:rFonts w:ascii="Calibri" w:eastAsia="Times New Roman" w:hAnsi="Calibri" w:cs="Calibri"/>
                <w:lang w:eastAsia="cs-CZ"/>
              </w:rPr>
            </w:pPr>
            <w:r w:rsidRPr="009E57F9">
              <w:rPr>
                <w:rFonts w:ascii="Calibri" w:eastAsia="Times New Roman" w:hAnsi="Calibri" w:cs="Calibri"/>
                <w:lang w:eastAsia="cs-CZ"/>
              </w:rPr>
              <w:t>rok pořízení 2002 (inventární číslo I019388-000)</w:t>
            </w:r>
          </w:p>
        </w:tc>
      </w:tr>
      <w:tr w:rsidR="009E57F9" w:rsidRPr="009E57F9" w14:paraId="11241D26" w14:textId="77777777" w:rsidTr="009E57F9">
        <w:trPr>
          <w:trHeight w:val="60"/>
        </w:trPr>
        <w:tc>
          <w:tcPr>
            <w:tcW w:w="3464" w:type="dxa"/>
            <w:vMerge w:val="restart"/>
            <w:shd w:val="clear" w:color="auto" w:fill="auto"/>
          </w:tcPr>
          <w:p w14:paraId="701D4BF4" w14:textId="5A0CB686" w:rsidR="00317632" w:rsidRPr="009E57F9" w:rsidRDefault="00F0574A" w:rsidP="009E57F9">
            <w:pPr>
              <w:spacing w:after="0" w:line="240" w:lineRule="auto"/>
              <w:jc w:val="left"/>
              <w:rPr>
                <w:b/>
              </w:rPr>
            </w:pPr>
            <w:r w:rsidRPr="009E57F9">
              <w:rPr>
                <w:b/>
              </w:rPr>
              <w:t>Lehátka rehabilitační</w:t>
            </w:r>
          </w:p>
        </w:tc>
        <w:tc>
          <w:tcPr>
            <w:tcW w:w="1559" w:type="dxa"/>
            <w:shd w:val="clear" w:color="auto" w:fill="auto"/>
            <w:noWrap/>
          </w:tcPr>
          <w:p w14:paraId="2EF7D52A" w14:textId="7A39CDA0" w:rsidR="00317632" w:rsidRPr="009E57F9" w:rsidRDefault="00F0574A" w:rsidP="009E57F9">
            <w:pPr>
              <w:spacing w:after="0" w:line="240" w:lineRule="auto"/>
              <w:jc w:val="center"/>
              <w:rPr>
                <w:rFonts w:ascii="Calibri" w:eastAsia="Times New Roman" w:hAnsi="Calibri" w:cs="Calibri"/>
                <w:lang w:eastAsia="cs-CZ"/>
              </w:rPr>
            </w:pPr>
            <w:r w:rsidRPr="009E57F9">
              <w:rPr>
                <w:rFonts w:ascii="Calibri" w:eastAsia="Times New Roman" w:hAnsi="Calibri" w:cs="Calibri"/>
                <w:lang w:eastAsia="cs-CZ"/>
              </w:rPr>
              <w:t>23</w:t>
            </w:r>
            <w:r w:rsidR="00317632" w:rsidRPr="009E57F9">
              <w:rPr>
                <w:rFonts w:ascii="Calibri" w:eastAsia="Times New Roman" w:hAnsi="Calibri" w:cs="Calibri"/>
                <w:lang w:eastAsia="cs-CZ"/>
              </w:rPr>
              <w:t xml:space="preserve"> ks obnova</w:t>
            </w:r>
          </w:p>
        </w:tc>
        <w:tc>
          <w:tcPr>
            <w:tcW w:w="4965" w:type="dxa"/>
            <w:shd w:val="clear" w:color="auto" w:fill="auto"/>
            <w:noWrap/>
          </w:tcPr>
          <w:p w14:paraId="74B97A1B" w14:textId="36D66C41" w:rsidR="00317632" w:rsidRPr="009E57F9" w:rsidRDefault="00317632" w:rsidP="00C159EF">
            <w:pPr>
              <w:spacing w:after="0" w:line="240" w:lineRule="auto"/>
              <w:rPr>
                <w:rFonts w:ascii="Calibri" w:eastAsia="Times New Roman" w:hAnsi="Calibri" w:cs="Calibri"/>
                <w:lang w:eastAsia="cs-CZ"/>
              </w:rPr>
            </w:pPr>
            <w:r w:rsidRPr="009E57F9">
              <w:rPr>
                <w:rFonts w:ascii="Calibri" w:eastAsia="Times New Roman" w:hAnsi="Calibri" w:cs="Calibri"/>
                <w:lang w:eastAsia="cs-CZ"/>
              </w:rPr>
              <w:t>Obnova stávající</w:t>
            </w:r>
            <w:r w:rsidR="00F0574A" w:rsidRPr="009E57F9">
              <w:rPr>
                <w:rFonts w:ascii="Calibri" w:eastAsia="Times New Roman" w:hAnsi="Calibri" w:cs="Calibri"/>
                <w:lang w:eastAsia="cs-CZ"/>
              </w:rPr>
              <w:t>ch</w:t>
            </w:r>
            <w:r w:rsidRPr="009E57F9">
              <w:rPr>
                <w:rFonts w:ascii="Calibri" w:eastAsia="Times New Roman" w:hAnsi="Calibri" w:cs="Calibri"/>
                <w:lang w:eastAsia="cs-CZ"/>
              </w:rPr>
              <w:t xml:space="preserve"> přístroj</w:t>
            </w:r>
            <w:r w:rsidR="00F0574A" w:rsidRPr="009E57F9">
              <w:rPr>
                <w:rFonts w:ascii="Calibri" w:eastAsia="Times New Roman" w:hAnsi="Calibri" w:cs="Calibri"/>
                <w:lang w:eastAsia="cs-CZ"/>
              </w:rPr>
              <w:t>ů</w:t>
            </w:r>
            <w:r w:rsidRPr="009E57F9">
              <w:rPr>
                <w:rFonts w:ascii="Calibri" w:eastAsia="Times New Roman" w:hAnsi="Calibri" w:cs="Calibri"/>
                <w:lang w:eastAsia="cs-CZ"/>
              </w:rPr>
              <w:t xml:space="preserve">: </w:t>
            </w:r>
          </w:p>
          <w:p w14:paraId="69B02F0A" w14:textId="7D0E4F0C" w:rsidR="00317632" w:rsidRPr="009E57F9" w:rsidRDefault="00317632" w:rsidP="00C159EF">
            <w:pPr>
              <w:spacing w:after="0" w:line="240" w:lineRule="auto"/>
              <w:rPr>
                <w:rFonts w:ascii="Calibri" w:eastAsia="Times New Roman" w:hAnsi="Calibri" w:cs="Calibri"/>
                <w:lang w:eastAsia="cs-CZ"/>
              </w:rPr>
            </w:pPr>
            <w:r w:rsidRPr="009E57F9">
              <w:rPr>
                <w:rFonts w:ascii="Calibri" w:eastAsia="Times New Roman" w:hAnsi="Calibri" w:cs="Calibri"/>
                <w:lang w:eastAsia="cs-CZ"/>
              </w:rPr>
              <w:t xml:space="preserve">rok pořízení </w:t>
            </w:r>
            <w:r w:rsidR="00F0574A" w:rsidRPr="009E57F9">
              <w:rPr>
                <w:rFonts w:ascii="Calibri" w:eastAsia="Times New Roman" w:hAnsi="Calibri" w:cs="Calibri"/>
                <w:lang w:eastAsia="cs-CZ"/>
              </w:rPr>
              <w:t>2011</w:t>
            </w:r>
            <w:r w:rsidRPr="009E57F9">
              <w:rPr>
                <w:rFonts w:ascii="Calibri" w:eastAsia="Times New Roman" w:hAnsi="Calibri" w:cs="Calibri"/>
                <w:lang w:eastAsia="cs-CZ"/>
              </w:rPr>
              <w:t xml:space="preserve"> (inventární číslo </w:t>
            </w:r>
            <w:r w:rsidR="00F0574A" w:rsidRPr="009E57F9">
              <w:rPr>
                <w:rFonts w:ascii="Calibri" w:eastAsia="Times New Roman" w:hAnsi="Calibri" w:cs="Calibri"/>
                <w:lang w:eastAsia="cs-CZ"/>
              </w:rPr>
              <w:t>D112287</w:t>
            </w:r>
            <w:r w:rsidRPr="009E57F9">
              <w:rPr>
                <w:rFonts w:ascii="Calibri" w:eastAsia="Times New Roman" w:hAnsi="Calibri" w:cs="Calibri"/>
                <w:lang w:eastAsia="cs-CZ"/>
              </w:rPr>
              <w:t>-000)</w:t>
            </w:r>
          </w:p>
          <w:p w14:paraId="68D8285C" w14:textId="19E78E06" w:rsidR="00F0574A" w:rsidRPr="009E57F9" w:rsidRDefault="00F0574A" w:rsidP="00F0574A">
            <w:pPr>
              <w:spacing w:after="0" w:line="240" w:lineRule="auto"/>
              <w:rPr>
                <w:rFonts w:ascii="Calibri" w:eastAsia="Times New Roman" w:hAnsi="Calibri" w:cs="Calibri"/>
                <w:lang w:eastAsia="cs-CZ"/>
              </w:rPr>
            </w:pPr>
            <w:r w:rsidRPr="009E57F9">
              <w:rPr>
                <w:rFonts w:ascii="Calibri" w:eastAsia="Times New Roman" w:hAnsi="Calibri" w:cs="Calibri"/>
                <w:lang w:eastAsia="cs-CZ"/>
              </w:rPr>
              <w:t>rok pořízení 2011 (inventární číslo D112288-000)</w:t>
            </w:r>
          </w:p>
          <w:p w14:paraId="34620450" w14:textId="1A6F1960" w:rsidR="00F0574A" w:rsidRPr="009E57F9" w:rsidRDefault="00F0574A" w:rsidP="00F0574A">
            <w:pPr>
              <w:spacing w:after="0" w:line="240" w:lineRule="auto"/>
              <w:rPr>
                <w:rFonts w:ascii="Calibri" w:eastAsia="Times New Roman" w:hAnsi="Calibri" w:cs="Calibri"/>
                <w:lang w:eastAsia="cs-CZ"/>
              </w:rPr>
            </w:pPr>
            <w:r w:rsidRPr="009E57F9">
              <w:rPr>
                <w:rFonts w:ascii="Calibri" w:eastAsia="Times New Roman" w:hAnsi="Calibri" w:cs="Calibri"/>
                <w:lang w:eastAsia="cs-CZ"/>
              </w:rPr>
              <w:t>rok pořízení 2011 (inventární číslo D112289-000)</w:t>
            </w:r>
          </w:p>
          <w:p w14:paraId="678BA5DD" w14:textId="226017A4" w:rsidR="00F0574A" w:rsidRPr="009E57F9" w:rsidRDefault="00F0574A" w:rsidP="00F0574A">
            <w:pPr>
              <w:spacing w:after="0" w:line="240" w:lineRule="auto"/>
              <w:rPr>
                <w:rFonts w:ascii="Calibri" w:eastAsia="Times New Roman" w:hAnsi="Calibri" w:cs="Calibri"/>
                <w:lang w:eastAsia="cs-CZ"/>
              </w:rPr>
            </w:pPr>
            <w:r w:rsidRPr="009E57F9">
              <w:rPr>
                <w:rFonts w:ascii="Calibri" w:eastAsia="Times New Roman" w:hAnsi="Calibri" w:cs="Calibri"/>
                <w:lang w:eastAsia="cs-CZ"/>
              </w:rPr>
              <w:t>rok pořízení 2011 (inventární číslo D112290-000)</w:t>
            </w:r>
          </w:p>
          <w:p w14:paraId="53A696F7" w14:textId="2FA55A57" w:rsidR="00F0574A" w:rsidRPr="009E57F9" w:rsidRDefault="00F0574A" w:rsidP="00F0574A">
            <w:pPr>
              <w:spacing w:after="0" w:line="240" w:lineRule="auto"/>
              <w:rPr>
                <w:rFonts w:ascii="Calibri" w:eastAsia="Times New Roman" w:hAnsi="Calibri" w:cs="Calibri"/>
                <w:lang w:eastAsia="cs-CZ"/>
              </w:rPr>
            </w:pPr>
            <w:r w:rsidRPr="009E57F9">
              <w:rPr>
                <w:rFonts w:ascii="Calibri" w:eastAsia="Times New Roman" w:hAnsi="Calibri" w:cs="Calibri"/>
                <w:lang w:eastAsia="cs-CZ"/>
              </w:rPr>
              <w:t>rok pořízení 2011 (inventární číslo D112291-000)</w:t>
            </w:r>
          </w:p>
          <w:p w14:paraId="38FA634A" w14:textId="68C5BE67" w:rsidR="00F0574A" w:rsidRPr="009E57F9" w:rsidRDefault="00F0574A" w:rsidP="00F0574A">
            <w:pPr>
              <w:spacing w:after="0" w:line="240" w:lineRule="auto"/>
              <w:rPr>
                <w:rFonts w:ascii="Calibri" w:eastAsia="Times New Roman" w:hAnsi="Calibri" w:cs="Calibri"/>
                <w:lang w:eastAsia="cs-CZ"/>
              </w:rPr>
            </w:pPr>
            <w:r w:rsidRPr="009E57F9">
              <w:rPr>
                <w:rFonts w:ascii="Calibri" w:eastAsia="Times New Roman" w:hAnsi="Calibri" w:cs="Calibri"/>
                <w:lang w:eastAsia="cs-CZ"/>
              </w:rPr>
              <w:t>rok pořízení 2011 (inventární číslo D112292-000)</w:t>
            </w:r>
          </w:p>
          <w:p w14:paraId="78BFD463" w14:textId="3511AB93" w:rsidR="00F0574A" w:rsidRPr="009E57F9" w:rsidRDefault="00F0574A" w:rsidP="00F0574A">
            <w:pPr>
              <w:spacing w:after="0" w:line="240" w:lineRule="auto"/>
              <w:rPr>
                <w:rFonts w:ascii="Calibri" w:eastAsia="Times New Roman" w:hAnsi="Calibri" w:cs="Calibri"/>
                <w:lang w:eastAsia="cs-CZ"/>
              </w:rPr>
            </w:pPr>
            <w:r w:rsidRPr="009E57F9">
              <w:rPr>
                <w:rFonts w:ascii="Calibri" w:eastAsia="Times New Roman" w:hAnsi="Calibri" w:cs="Calibri"/>
                <w:lang w:eastAsia="cs-CZ"/>
              </w:rPr>
              <w:t>rok pořízení 2011 (inventární číslo D112293-000)</w:t>
            </w:r>
          </w:p>
          <w:p w14:paraId="6AEDAE3E" w14:textId="3A6D37AF" w:rsidR="00F0574A" w:rsidRPr="009E57F9" w:rsidRDefault="00F0574A" w:rsidP="00F0574A">
            <w:pPr>
              <w:spacing w:after="0" w:line="240" w:lineRule="auto"/>
              <w:rPr>
                <w:rFonts w:ascii="Calibri" w:eastAsia="Times New Roman" w:hAnsi="Calibri" w:cs="Calibri"/>
                <w:lang w:eastAsia="cs-CZ"/>
              </w:rPr>
            </w:pPr>
            <w:r w:rsidRPr="009E57F9">
              <w:rPr>
                <w:rFonts w:ascii="Calibri" w:eastAsia="Times New Roman" w:hAnsi="Calibri" w:cs="Calibri"/>
                <w:lang w:eastAsia="cs-CZ"/>
              </w:rPr>
              <w:t>rok pořízení 2011 (inventární číslo D112294-000)</w:t>
            </w:r>
          </w:p>
          <w:p w14:paraId="4C1D70FA" w14:textId="7F4E5689" w:rsidR="00F0574A" w:rsidRPr="009E57F9" w:rsidRDefault="00F0574A" w:rsidP="00F0574A">
            <w:pPr>
              <w:spacing w:after="0" w:line="240" w:lineRule="auto"/>
              <w:rPr>
                <w:rFonts w:ascii="Calibri" w:eastAsia="Times New Roman" w:hAnsi="Calibri" w:cs="Calibri"/>
                <w:lang w:eastAsia="cs-CZ"/>
              </w:rPr>
            </w:pPr>
            <w:r w:rsidRPr="009E57F9">
              <w:rPr>
                <w:rFonts w:ascii="Calibri" w:eastAsia="Times New Roman" w:hAnsi="Calibri" w:cs="Calibri"/>
                <w:lang w:eastAsia="cs-CZ"/>
              </w:rPr>
              <w:t>rok pořízení 2011 (inventární číslo D112295-000)</w:t>
            </w:r>
          </w:p>
          <w:p w14:paraId="63196268" w14:textId="5C13BA1B" w:rsidR="00F0574A" w:rsidRPr="009E57F9" w:rsidRDefault="00F0574A" w:rsidP="00F0574A">
            <w:pPr>
              <w:spacing w:after="0" w:line="240" w:lineRule="auto"/>
              <w:rPr>
                <w:rFonts w:ascii="Calibri" w:eastAsia="Times New Roman" w:hAnsi="Calibri" w:cs="Calibri"/>
                <w:lang w:eastAsia="cs-CZ"/>
              </w:rPr>
            </w:pPr>
            <w:r w:rsidRPr="009E57F9">
              <w:rPr>
                <w:rFonts w:ascii="Calibri" w:eastAsia="Times New Roman" w:hAnsi="Calibri" w:cs="Calibri"/>
                <w:lang w:eastAsia="cs-CZ"/>
              </w:rPr>
              <w:lastRenderedPageBreak/>
              <w:t>rok pořízení 2011 (inventární číslo D112296-000)</w:t>
            </w:r>
          </w:p>
          <w:p w14:paraId="15D938AD" w14:textId="430B460B" w:rsidR="00F0574A" w:rsidRPr="009E57F9" w:rsidRDefault="00F0574A" w:rsidP="00F0574A">
            <w:pPr>
              <w:spacing w:after="0" w:line="240" w:lineRule="auto"/>
              <w:rPr>
                <w:rFonts w:ascii="Calibri" w:eastAsia="Times New Roman" w:hAnsi="Calibri" w:cs="Calibri"/>
                <w:lang w:eastAsia="cs-CZ"/>
              </w:rPr>
            </w:pPr>
            <w:r w:rsidRPr="009E57F9">
              <w:rPr>
                <w:rFonts w:ascii="Calibri" w:eastAsia="Times New Roman" w:hAnsi="Calibri" w:cs="Calibri"/>
                <w:lang w:eastAsia="cs-CZ"/>
              </w:rPr>
              <w:t>rok pořízení 2011 (inventární číslo D112297-000)</w:t>
            </w:r>
          </w:p>
          <w:p w14:paraId="48AD5E14" w14:textId="2960928B" w:rsidR="00F0574A" w:rsidRPr="009E57F9" w:rsidRDefault="00F0574A" w:rsidP="00F0574A">
            <w:pPr>
              <w:spacing w:after="0" w:line="240" w:lineRule="auto"/>
              <w:rPr>
                <w:rFonts w:ascii="Calibri" w:eastAsia="Times New Roman" w:hAnsi="Calibri" w:cs="Calibri"/>
                <w:lang w:eastAsia="cs-CZ"/>
              </w:rPr>
            </w:pPr>
            <w:r w:rsidRPr="009E57F9">
              <w:rPr>
                <w:rFonts w:ascii="Calibri" w:eastAsia="Times New Roman" w:hAnsi="Calibri" w:cs="Calibri"/>
                <w:lang w:eastAsia="cs-CZ"/>
              </w:rPr>
              <w:t>rok pořízení 2011 (inventární číslo D112298-000)</w:t>
            </w:r>
          </w:p>
          <w:p w14:paraId="2BD517C7" w14:textId="7F1D8FB1" w:rsidR="00F0574A" w:rsidRPr="009E57F9" w:rsidRDefault="00F0574A" w:rsidP="00F0574A">
            <w:pPr>
              <w:spacing w:after="0" w:line="240" w:lineRule="auto"/>
              <w:rPr>
                <w:rFonts w:ascii="Calibri" w:eastAsia="Times New Roman" w:hAnsi="Calibri" w:cs="Calibri"/>
                <w:lang w:eastAsia="cs-CZ"/>
              </w:rPr>
            </w:pPr>
            <w:r w:rsidRPr="009E57F9">
              <w:rPr>
                <w:rFonts w:ascii="Calibri" w:eastAsia="Times New Roman" w:hAnsi="Calibri" w:cs="Calibri"/>
                <w:lang w:eastAsia="cs-CZ"/>
              </w:rPr>
              <w:t>rok pořízení 2011 (inventární číslo D112299-000)</w:t>
            </w:r>
          </w:p>
          <w:p w14:paraId="1C139EBC" w14:textId="3D1E35B2" w:rsidR="00F0574A" w:rsidRPr="009E57F9" w:rsidRDefault="00F0574A" w:rsidP="00F0574A">
            <w:pPr>
              <w:spacing w:after="0" w:line="240" w:lineRule="auto"/>
              <w:rPr>
                <w:rFonts w:ascii="Calibri" w:eastAsia="Times New Roman" w:hAnsi="Calibri" w:cs="Calibri"/>
                <w:lang w:eastAsia="cs-CZ"/>
              </w:rPr>
            </w:pPr>
            <w:r w:rsidRPr="009E57F9">
              <w:rPr>
                <w:rFonts w:ascii="Calibri" w:eastAsia="Times New Roman" w:hAnsi="Calibri" w:cs="Calibri"/>
                <w:lang w:eastAsia="cs-CZ"/>
              </w:rPr>
              <w:t>rok pořízení 2011 (inventární číslo D112300-000)</w:t>
            </w:r>
          </w:p>
          <w:p w14:paraId="28A06F69" w14:textId="2A17BFC7" w:rsidR="00F0574A" w:rsidRPr="009E57F9" w:rsidRDefault="00F0574A" w:rsidP="00F0574A">
            <w:pPr>
              <w:spacing w:after="0" w:line="240" w:lineRule="auto"/>
              <w:rPr>
                <w:rFonts w:ascii="Calibri" w:eastAsia="Times New Roman" w:hAnsi="Calibri" w:cs="Calibri"/>
                <w:lang w:eastAsia="cs-CZ"/>
              </w:rPr>
            </w:pPr>
            <w:r w:rsidRPr="009E57F9">
              <w:rPr>
                <w:rFonts w:ascii="Calibri" w:eastAsia="Times New Roman" w:hAnsi="Calibri" w:cs="Calibri"/>
                <w:lang w:eastAsia="cs-CZ"/>
              </w:rPr>
              <w:t>rok pořízení 2011 (inventární číslo D112301-000)</w:t>
            </w:r>
          </w:p>
          <w:p w14:paraId="6318F029" w14:textId="007CA8A1" w:rsidR="00F0574A" w:rsidRPr="009E57F9" w:rsidRDefault="00F0574A" w:rsidP="00F0574A">
            <w:pPr>
              <w:spacing w:after="0" w:line="240" w:lineRule="auto"/>
              <w:rPr>
                <w:rFonts w:ascii="Calibri" w:eastAsia="Times New Roman" w:hAnsi="Calibri" w:cs="Calibri"/>
                <w:lang w:eastAsia="cs-CZ"/>
              </w:rPr>
            </w:pPr>
            <w:r w:rsidRPr="009E57F9">
              <w:rPr>
                <w:rFonts w:ascii="Calibri" w:eastAsia="Times New Roman" w:hAnsi="Calibri" w:cs="Calibri"/>
                <w:lang w:eastAsia="cs-CZ"/>
              </w:rPr>
              <w:t>rok pořízení 2011 (inventární číslo D112302-000)</w:t>
            </w:r>
          </w:p>
          <w:p w14:paraId="31A9BA72" w14:textId="524B5509" w:rsidR="00F0574A" w:rsidRPr="009E57F9" w:rsidRDefault="00F0574A" w:rsidP="00F0574A">
            <w:pPr>
              <w:spacing w:after="0" w:line="240" w:lineRule="auto"/>
              <w:rPr>
                <w:rFonts w:ascii="Calibri" w:eastAsia="Times New Roman" w:hAnsi="Calibri" w:cs="Calibri"/>
                <w:lang w:eastAsia="cs-CZ"/>
              </w:rPr>
            </w:pPr>
            <w:r w:rsidRPr="009E57F9">
              <w:rPr>
                <w:rFonts w:ascii="Calibri" w:eastAsia="Times New Roman" w:hAnsi="Calibri" w:cs="Calibri"/>
                <w:lang w:eastAsia="cs-CZ"/>
              </w:rPr>
              <w:t>rok pořízení 2011 (inventární číslo D112303-000)</w:t>
            </w:r>
          </w:p>
          <w:p w14:paraId="2F6A9697" w14:textId="5386157E" w:rsidR="00F0574A" w:rsidRPr="009E57F9" w:rsidRDefault="00F0574A" w:rsidP="00F0574A">
            <w:pPr>
              <w:spacing w:after="0" w:line="240" w:lineRule="auto"/>
              <w:rPr>
                <w:rFonts w:ascii="Calibri" w:eastAsia="Times New Roman" w:hAnsi="Calibri" w:cs="Calibri"/>
                <w:lang w:eastAsia="cs-CZ"/>
              </w:rPr>
            </w:pPr>
            <w:r w:rsidRPr="009E57F9">
              <w:rPr>
                <w:rFonts w:ascii="Calibri" w:eastAsia="Times New Roman" w:hAnsi="Calibri" w:cs="Calibri"/>
                <w:lang w:eastAsia="cs-CZ"/>
              </w:rPr>
              <w:t>rok pořízení 2011 (inventární číslo D112304-000)</w:t>
            </w:r>
          </w:p>
          <w:p w14:paraId="67742D5F" w14:textId="262D47A4" w:rsidR="00F0574A" w:rsidRPr="009E57F9" w:rsidRDefault="00F0574A" w:rsidP="00F0574A">
            <w:pPr>
              <w:spacing w:after="0" w:line="240" w:lineRule="auto"/>
              <w:rPr>
                <w:rFonts w:ascii="Calibri" w:eastAsia="Times New Roman" w:hAnsi="Calibri" w:cs="Calibri"/>
                <w:lang w:eastAsia="cs-CZ"/>
              </w:rPr>
            </w:pPr>
            <w:r w:rsidRPr="009E57F9">
              <w:rPr>
                <w:rFonts w:ascii="Calibri" w:eastAsia="Times New Roman" w:hAnsi="Calibri" w:cs="Calibri"/>
                <w:lang w:eastAsia="cs-CZ"/>
              </w:rPr>
              <w:t>rok pořízení 2011 (inventární číslo D112357-000)</w:t>
            </w:r>
          </w:p>
          <w:p w14:paraId="644E8463" w14:textId="0B235223" w:rsidR="00F0574A" w:rsidRPr="009E57F9" w:rsidRDefault="00F0574A" w:rsidP="00F0574A">
            <w:pPr>
              <w:spacing w:after="0" w:line="240" w:lineRule="auto"/>
              <w:rPr>
                <w:rFonts w:ascii="Calibri" w:eastAsia="Times New Roman" w:hAnsi="Calibri" w:cs="Calibri"/>
                <w:lang w:eastAsia="cs-CZ"/>
              </w:rPr>
            </w:pPr>
            <w:r w:rsidRPr="009E57F9">
              <w:rPr>
                <w:rFonts w:ascii="Calibri" w:eastAsia="Times New Roman" w:hAnsi="Calibri" w:cs="Calibri"/>
                <w:lang w:eastAsia="cs-CZ"/>
              </w:rPr>
              <w:t>rok pořízení 2011 (inventární číslo D112358-000)</w:t>
            </w:r>
          </w:p>
          <w:p w14:paraId="1968E562" w14:textId="35B02F51" w:rsidR="00F0574A" w:rsidRPr="009E57F9" w:rsidRDefault="00F0574A" w:rsidP="00F0574A">
            <w:pPr>
              <w:spacing w:after="0" w:line="240" w:lineRule="auto"/>
              <w:rPr>
                <w:rFonts w:ascii="Calibri" w:eastAsia="Times New Roman" w:hAnsi="Calibri" w:cs="Calibri"/>
                <w:lang w:eastAsia="cs-CZ"/>
              </w:rPr>
            </w:pPr>
            <w:r w:rsidRPr="009E57F9">
              <w:rPr>
                <w:rFonts w:ascii="Calibri" w:eastAsia="Times New Roman" w:hAnsi="Calibri" w:cs="Calibri"/>
                <w:lang w:eastAsia="cs-CZ"/>
              </w:rPr>
              <w:t>rok pořízení 2011 (inventární číslo D112359-000)</w:t>
            </w:r>
          </w:p>
          <w:p w14:paraId="720BE608" w14:textId="76A7A411" w:rsidR="00F0574A" w:rsidRPr="009E57F9" w:rsidRDefault="00F0574A" w:rsidP="00F0574A">
            <w:pPr>
              <w:spacing w:after="0" w:line="240" w:lineRule="auto"/>
              <w:rPr>
                <w:rFonts w:ascii="Calibri" w:eastAsia="Times New Roman" w:hAnsi="Calibri" w:cs="Calibri"/>
                <w:lang w:eastAsia="cs-CZ"/>
              </w:rPr>
            </w:pPr>
            <w:r w:rsidRPr="009E57F9">
              <w:rPr>
                <w:rFonts w:ascii="Calibri" w:eastAsia="Times New Roman" w:hAnsi="Calibri" w:cs="Calibri"/>
                <w:lang w:eastAsia="cs-CZ"/>
              </w:rPr>
              <w:t>rok pořízení 2011 (inventární číslo D112360-000)</w:t>
            </w:r>
          </w:p>
          <w:p w14:paraId="0A8E5373" w14:textId="5B790112" w:rsidR="00F0574A" w:rsidRPr="009E57F9" w:rsidRDefault="00F0574A" w:rsidP="00C159EF">
            <w:pPr>
              <w:spacing w:after="0" w:line="240" w:lineRule="auto"/>
              <w:rPr>
                <w:rFonts w:ascii="Calibri" w:eastAsia="Times New Roman" w:hAnsi="Calibri" w:cs="Calibri"/>
                <w:lang w:eastAsia="cs-CZ"/>
              </w:rPr>
            </w:pPr>
            <w:r w:rsidRPr="009E57F9">
              <w:rPr>
                <w:rFonts w:ascii="Calibri" w:eastAsia="Times New Roman" w:hAnsi="Calibri" w:cs="Calibri"/>
                <w:lang w:eastAsia="cs-CZ"/>
              </w:rPr>
              <w:t>rok pořízení 2011 (inventární číslo D112361-000)</w:t>
            </w:r>
          </w:p>
        </w:tc>
      </w:tr>
      <w:tr w:rsidR="009E57F9" w:rsidRPr="009E57F9" w14:paraId="062C06B7" w14:textId="77777777" w:rsidTr="009E57F9">
        <w:trPr>
          <w:trHeight w:val="580"/>
        </w:trPr>
        <w:tc>
          <w:tcPr>
            <w:tcW w:w="3464" w:type="dxa"/>
            <w:vMerge/>
            <w:shd w:val="clear" w:color="auto" w:fill="auto"/>
            <w:hideMark/>
          </w:tcPr>
          <w:p w14:paraId="317F0163" w14:textId="77777777" w:rsidR="00317632" w:rsidRPr="009E57F9" w:rsidRDefault="00317632" w:rsidP="009E57F9">
            <w:pPr>
              <w:spacing w:after="0" w:line="240" w:lineRule="auto"/>
              <w:jc w:val="left"/>
              <w:rPr>
                <w:rFonts w:ascii="Calibri" w:eastAsia="Times New Roman" w:hAnsi="Calibri" w:cs="Calibri"/>
                <w:b/>
                <w:lang w:eastAsia="cs-CZ"/>
              </w:rPr>
            </w:pPr>
          </w:p>
        </w:tc>
        <w:tc>
          <w:tcPr>
            <w:tcW w:w="1559" w:type="dxa"/>
            <w:shd w:val="clear" w:color="auto" w:fill="auto"/>
            <w:noWrap/>
            <w:hideMark/>
          </w:tcPr>
          <w:p w14:paraId="706510D9" w14:textId="0D0E5BDE" w:rsidR="00317632" w:rsidRPr="009E57F9" w:rsidRDefault="00F0574A" w:rsidP="009E57F9">
            <w:pPr>
              <w:spacing w:after="0" w:line="240" w:lineRule="auto"/>
              <w:jc w:val="center"/>
              <w:rPr>
                <w:rFonts w:ascii="Calibri" w:eastAsia="Times New Roman" w:hAnsi="Calibri" w:cs="Calibri"/>
                <w:lang w:eastAsia="cs-CZ"/>
              </w:rPr>
            </w:pPr>
            <w:r w:rsidRPr="009E57F9">
              <w:rPr>
                <w:rFonts w:ascii="Calibri" w:eastAsia="Times New Roman" w:hAnsi="Calibri" w:cs="Calibri"/>
                <w:lang w:eastAsia="cs-CZ"/>
              </w:rPr>
              <w:t>7</w:t>
            </w:r>
            <w:r w:rsidR="00317632" w:rsidRPr="009E57F9">
              <w:rPr>
                <w:rFonts w:ascii="Calibri" w:eastAsia="Times New Roman" w:hAnsi="Calibri" w:cs="Calibri"/>
                <w:lang w:eastAsia="cs-CZ"/>
              </w:rPr>
              <w:t xml:space="preserve"> ks nový</w:t>
            </w:r>
          </w:p>
        </w:tc>
        <w:tc>
          <w:tcPr>
            <w:tcW w:w="4965" w:type="dxa"/>
            <w:shd w:val="clear" w:color="auto" w:fill="auto"/>
            <w:noWrap/>
            <w:hideMark/>
          </w:tcPr>
          <w:p w14:paraId="70444586" w14:textId="2189E69A" w:rsidR="00317632" w:rsidRPr="009E57F9" w:rsidRDefault="00317632" w:rsidP="00C159EF">
            <w:pPr>
              <w:spacing w:after="0" w:line="240" w:lineRule="auto"/>
              <w:rPr>
                <w:rFonts w:ascii="Calibri" w:eastAsia="Times New Roman" w:hAnsi="Calibri" w:cs="Calibri"/>
                <w:lang w:eastAsia="cs-CZ"/>
              </w:rPr>
            </w:pPr>
            <w:r w:rsidRPr="009E57F9">
              <w:t>Pořízení nov</w:t>
            </w:r>
            <w:r w:rsidR="00F0574A" w:rsidRPr="009E57F9">
              <w:t>ých</w:t>
            </w:r>
            <w:r w:rsidRPr="009E57F9">
              <w:t xml:space="preserve"> přístroj</w:t>
            </w:r>
            <w:r w:rsidR="00F0574A" w:rsidRPr="009E57F9">
              <w:t>ů</w:t>
            </w:r>
            <w:r w:rsidRPr="009E57F9">
              <w:t>.</w:t>
            </w:r>
          </w:p>
        </w:tc>
      </w:tr>
      <w:tr w:rsidR="009E57F9" w:rsidRPr="009E57F9" w14:paraId="238415D9" w14:textId="77777777" w:rsidTr="009E57F9">
        <w:trPr>
          <w:trHeight w:val="420"/>
        </w:trPr>
        <w:tc>
          <w:tcPr>
            <w:tcW w:w="3464" w:type="dxa"/>
            <w:shd w:val="clear" w:color="auto" w:fill="auto"/>
          </w:tcPr>
          <w:p w14:paraId="4D719F96" w14:textId="0CF01560" w:rsidR="00317632" w:rsidRPr="009E57F9" w:rsidRDefault="00317632" w:rsidP="009E57F9">
            <w:pPr>
              <w:spacing w:after="0" w:line="240" w:lineRule="auto"/>
              <w:jc w:val="left"/>
              <w:rPr>
                <w:b/>
              </w:rPr>
            </w:pPr>
            <w:r w:rsidRPr="009E57F9">
              <w:rPr>
                <w:b/>
              </w:rPr>
              <w:t>Robotika ruky</w:t>
            </w:r>
          </w:p>
        </w:tc>
        <w:tc>
          <w:tcPr>
            <w:tcW w:w="1559" w:type="dxa"/>
            <w:shd w:val="clear" w:color="auto" w:fill="auto"/>
            <w:noWrap/>
          </w:tcPr>
          <w:p w14:paraId="1B041C5B" w14:textId="77777777" w:rsidR="00317632" w:rsidRPr="009E57F9" w:rsidRDefault="00317632" w:rsidP="009E57F9">
            <w:pPr>
              <w:spacing w:after="0" w:line="240" w:lineRule="auto"/>
              <w:jc w:val="center"/>
              <w:rPr>
                <w:rFonts w:ascii="Calibri" w:eastAsia="Times New Roman" w:hAnsi="Calibri" w:cs="Calibri"/>
                <w:lang w:eastAsia="cs-CZ"/>
              </w:rPr>
            </w:pPr>
            <w:r w:rsidRPr="009E57F9">
              <w:rPr>
                <w:rFonts w:ascii="Calibri" w:eastAsia="Times New Roman" w:hAnsi="Calibri" w:cs="Calibri"/>
                <w:lang w:eastAsia="cs-CZ"/>
              </w:rPr>
              <w:t>1 ks obnova</w:t>
            </w:r>
          </w:p>
        </w:tc>
        <w:tc>
          <w:tcPr>
            <w:tcW w:w="4965" w:type="dxa"/>
            <w:shd w:val="clear" w:color="auto" w:fill="auto"/>
            <w:noWrap/>
          </w:tcPr>
          <w:p w14:paraId="07C080E4" w14:textId="77777777" w:rsidR="00317632" w:rsidRPr="009E57F9" w:rsidRDefault="00317632" w:rsidP="00C159EF">
            <w:pPr>
              <w:spacing w:after="0" w:line="240" w:lineRule="auto"/>
              <w:rPr>
                <w:rFonts w:ascii="Calibri" w:eastAsia="Times New Roman" w:hAnsi="Calibri" w:cs="Calibri"/>
                <w:lang w:eastAsia="cs-CZ"/>
              </w:rPr>
            </w:pPr>
            <w:r w:rsidRPr="009E57F9">
              <w:rPr>
                <w:rFonts w:ascii="Calibri" w:eastAsia="Times New Roman" w:hAnsi="Calibri" w:cs="Calibri"/>
                <w:lang w:eastAsia="cs-CZ"/>
              </w:rPr>
              <w:t xml:space="preserve">Obnova stávajícího přístroje: </w:t>
            </w:r>
          </w:p>
          <w:p w14:paraId="7F1D5648" w14:textId="6795B4D4" w:rsidR="00317632" w:rsidRPr="009E57F9" w:rsidRDefault="00317632" w:rsidP="00C159EF">
            <w:pPr>
              <w:spacing w:after="0" w:line="240" w:lineRule="auto"/>
              <w:rPr>
                <w:rFonts w:ascii="Calibri" w:eastAsia="Times New Roman" w:hAnsi="Calibri" w:cs="Calibri"/>
                <w:lang w:eastAsia="cs-CZ"/>
              </w:rPr>
            </w:pPr>
            <w:r w:rsidRPr="009E57F9">
              <w:rPr>
                <w:rFonts w:ascii="Calibri" w:eastAsia="Times New Roman" w:hAnsi="Calibri" w:cs="Calibri"/>
                <w:lang w:eastAsia="cs-CZ"/>
              </w:rPr>
              <w:t>rok pořízení 2018 (inventární číslo C011397-000)</w:t>
            </w:r>
          </w:p>
        </w:tc>
      </w:tr>
      <w:tr w:rsidR="009E57F9" w:rsidRPr="009E57F9" w14:paraId="2DCB24B5" w14:textId="77777777" w:rsidTr="009E57F9">
        <w:trPr>
          <w:trHeight w:val="420"/>
        </w:trPr>
        <w:tc>
          <w:tcPr>
            <w:tcW w:w="3464" w:type="dxa"/>
            <w:shd w:val="clear" w:color="auto" w:fill="auto"/>
          </w:tcPr>
          <w:p w14:paraId="1D46EBE4" w14:textId="095DE53D" w:rsidR="00317632" w:rsidRPr="009E57F9" w:rsidRDefault="00317632" w:rsidP="009E57F9">
            <w:pPr>
              <w:spacing w:after="0" w:line="240" w:lineRule="auto"/>
              <w:jc w:val="left"/>
              <w:rPr>
                <w:b/>
              </w:rPr>
            </w:pPr>
            <w:r w:rsidRPr="009E57F9">
              <w:rPr>
                <w:b/>
              </w:rPr>
              <w:t>Telemetrický EMG systém včetně SW na zpracování dat</w:t>
            </w:r>
          </w:p>
        </w:tc>
        <w:tc>
          <w:tcPr>
            <w:tcW w:w="1559" w:type="dxa"/>
            <w:shd w:val="clear" w:color="auto" w:fill="auto"/>
            <w:noWrap/>
          </w:tcPr>
          <w:p w14:paraId="44D45D4C" w14:textId="77777777" w:rsidR="00317632" w:rsidRPr="009E57F9" w:rsidRDefault="00317632" w:rsidP="009E57F9">
            <w:pPr>
              <w:spacing w:after="0" w:line="240" w:lineRule="auto"/>
              <w:jc w:val="center"/>
              <w:rPr>
                <w:rFonts w:ascii="Calibri" w:eastAsia="Times New Roman" w:hAnsi="Calibri" w:cs="Calibri"/>
                <w:lang w:eastAsia="cs-CZ"/>
              </w:rPr>
            </w:pPr>
            <w:r w:rsidRPr="009E57F9">
              <w:rPr>
                <w:rFonts w:ascii="Calibri" w:eastAsia="Times New Roman" w:hAnsi="Calibri" w:cs="Calibri"/>
                <w:lang w:eastAsia="cs-CZ"/>
              </w:rPr>
              <w:t>1 ks obnova</w:t>
            </w:r>
          </w:p>
        </w:tc>
        <w:tc>
          <w:tcPr>
            <w:tcW w:w="4965" w:type="dxa"/>
            <w:shd w:val="clear" w:color="auto" w:fill="auto"/>
            <w:noWrap/>
          </w:tcPr>
          <w:p w14:paraId="220C13CA" w14:textId="77777777" w:rsidR="00317632" w:rsidRPr="009E57F9" w:rsidRDefault="00317632" w:rsidP="00C159EF">
            <w:pPr>
              <w:spacing w:after="0" w:line="240" w:lineRule="auto"/>
              <w:rPr>
                <w:rFonts w:ascii="Calibri" w:eastAsia="Times New Roman" w:hAnsi="Calibri" w:cs="Calibri"/>
                <w:lang w:eastAsia="cs-CZ"/>
              </w:rPr>
            </w:pPr>
            <w:r w:rsidRPr="009E57F9">
              <w:rPr>
                <w:rFonts w:ascii="Calibri" w:eastAsia="Times New Roman" w:hAnsi="Calibri" w:cs="Calibri"/>
                <w:lang w:eastAsia="cs-CZ"/>
              </w:rPr>
              <w:t xml:space="preserve">Obnova stávajícího přístroje: </w:t>
            </w:r>
          </w:p>
          <w:p w14:paraId="445FE46E" w14:textId="71CCF16F" w:rsidR="00317632" w:rsidRPr="009E57F9" w:rsidRDefault="00317632" w:rsidP="00C159EF">
            <w:pPr>
              <w:spacing w:after="0" w:line="240" w:lineRule="auto"/>
              <w:rPr>
                <w:rFonts w:ascii="Calibri" w:eastAsia="Times New Roman" w:hAnsi="Calibri" w:cs="Calibri"/>
                <w:lang w:eastAsia="cs-CZ"/>
              </w:rPr>
            </w:pPr>
            <w:r w:rsidRPr="009E57F9">
              <w:rPr>
                <w:rFonts w:ascii="Calibri" w:eastAsia="Times New Roman" w:hAnsi="Calibri" w:cs="Calibri"/>
                <w:lang w:eastAsia="cs-CZ"/>
              </w:rPr>
              <w:t>rok pořízení 2014 (inventární číslo C0028232-000)</w:t>
            </w:r>
          </w:p>
        </w:tc>
      </w:tr>
      <w:tr w:rsidR="009E57F9" w:rsidRPr="009E57F9" w14:paraId="30506E27" w14:textId="77777777" w:rsidTr="009E57F9">
        <w:trPr>
          <w:trHeight w:val="420"/>
        </w:trPr>
        <w:tc>
          <w:tcPr>
            <w:tcW w:w="3464" w:type="dxa"/>
            <w:shd w:val="clear" w:color="auto" w:fill="auto"/>
          </w:tcPr>
          <w:p w14:paraId="654BF7F0" w14:textId="302B7DD0" w:rsidR="00317632" w:rsidRPr="009E57F9" w:rsidRDefault="00F0574A" w:rsidP="009E57F9">
            <w:pPr>
              <w:spacing w:after="0" w:line="240" w:lineRule="auto"/>
              <w:jc w:val="left"/>
              <w:rPr>
                <w:b/>
              </w:rPr>
            </w:pPr>
            <w:r w:rsidRPr="009E57F9">
              <w:rPr>
                <w:b/>
              </w:rPr>
              <w:t>Virtuální kognitivně-pohybový trénink</w:t>
            </w:r>
          </w:p>
        </w:tc>
        <w:tc>
          <w:tcPr>
            <w:tcW w:w="1559" w:type="dxa"/>
            <w:shd w:val="clear" w:color="auto" w:fill="auto"/>
            <w:noWrap/>
          </w:tcPr>
          <w:p w14:paraId="2E739744" w14:textId="64475047" w:rsidR="00317632" w:rsidRPr="009E57F9" w:rsidRDefault="00317632" w:rsidP="009E57F9">
            <w:pPr>
              <w:spacing w:after="0" w:line="240" w:lineRule="auto"/>
              <w:jc w:val="center"/>
              <w:rPr>
                <w:rFonts w:ascii="Calibri" w:eastAsia="Times New Roman" w:hAnsi="Calibri" w:cs="Calibri"/>
                <w:lang w:eastAsia="cs-CZ"/>
              </w:rPr>
            </w:pPr>
            <w:r w:rsidRPr="009E57F9">
              <w:rPr>
                <w:rFonts w:ascii="Calibri" w:eastAsia="Times New Roman" w:hAnsi="Calibri" w:cs="Calibri"/>
                <w:lang w:eastAsia="cs-CZ"/>
              </w:rPr>
              <w:t xml:space="preserve">1 ks </w:t>
            </w:r>
            <w:r w:rsidR="00F0574A" w:rsidRPr="009E57F9">
              <w:rPr>
                <w:rFonts w:ascii="Calibri" w:eastAsia="Times New Roman" w:hAnsi="Calibri" w:cs="Calibri"/>
                <w:lang w:eastAsia="cs-CZ"/>
              </w:rPr>
              <w:t>nový</w:t>
            </w:r>
          </w:p>
        </w:tc>
        <w:tc>
          <w:tcPr>
            <w:tcW w:w="4965" w:type="dxa"/>
            <w:shd w:val="clear" w:color="auto" w:fill="auto"/>
            <w:noWrap/>
          </w:tcPr>
          <w:p w14:paraId="5669B4F8" w14:textId="369C1B32" w:rsidR="00317632" w:rsidRPr="009E57F9" w:rsidRDefault="00F0574A" w:rsidP="00C159EF">
            <w:pPr>
              <w:spacing w:after="0" w:line="240" w:lineRule="auto"/>
              <w:rPr>
                <w:rFonts w:ascii="Calibri" w:eastAsia="Times New Roman" w:hAnsi="Calibri" w:cs="Calibri"/>
                <w:lang w:eastAsia="cs-CZ"/>
              </w:rPr>
            </w:pPr>
            <w:r w:rsidRPr="009E57F9">
              <w:t>Pořízení nového přístroje.</w:t>
            </w:r>
          </w:p>
        </w:tc>
      </w:tr>
      <w:tr w:rsidR="009E57F9" w:rsidRPr="009E57F9" w14:paraId="35336593" w14:textId="77777777" w:rsidTr="009E57F9">
        <w:trPr>
          <w:trHeight w:val="420"/>
        </w:trPr>
        <w:tc>
          <w:tcPr>
            <w:tcW w:w="3464" w:type="dxa"/>
            <w:shd w:val="clear" w:color="auto" w:fill="auto"/>
          </w:tcPr>
          <w:p w14:paraId="189EA2C4" w14:textId="01210668" w:rsidR="00317632" w:rsidRPr="009E57F9" w:rsidRDefault="00F0574A" w:rsidP="009E57F9">
            <w:pPr>
              <w:spacing w:after="0" w:line="240" w:lineRule="auto"/>
              <w:jc w:val="left"/>
              <w:rPr>
                <w:b/>
              </w:rPr>
            </w:pPr>
            <w:r w:rsidRPr="009E57F9">
              <w:rPr>
                <w:b/>
              </w:rPr>
              <w:t>Stůl pro Vojtovu terapii</w:t>
            </w:r>
          </w:p>
        </w:tc>
        <w:tc>
          <w:tcPr>
            <w:tcW w:w="1559" w:type="dxa"/>
            <w:shd w:val="clear" w:color="auto" w:fill="auto"/>
            <w:noWrap/>
          </w:tcPr>
          <w:p w14:paraId="18D6EF74" w14:textId="77777777" w:rsidR="00317632" w:rsidRPr="009E57F9" w:rsidRDefault="00317632" w:rsidP="009E57F9">
            <w:pPr>
              <w:spacing w:after="0" w:line="240" w:lineRule="auto"/>
              <w:jc w:val="center"/>
              <w:rPr>
                <w:rFonts w:ascii="Calibri" w:eastAsia="Times New Roman" w:hAnsi="Calibri" w:cs="Calibri"/>
                <w:lang w:eastAsia="cs-CZ"/>
              </w:rPr>
            </w:pPr>
            <w:r w:rsidRPr="009E57F9">
              <w:rPr>
                <w:rFonts w:ascii="Calibri" w:eastAsia="Times New Roman" w:hAnsi="Calibri" w:cs="Calibri"/>
                <w:lang w:eastAsia="cs-CZ"/>
              </w:rPr>
              <w:t>3 ks obnova</w:t>
            </w:r>
          </w:p>
        </w:tc>
        <w:tc>
          <w:tcPr>
            <w:tcW w:w="4965" w:type="dxa"/>
            <w:shd w:val="clear" w:color="auto" w:fill="auto"/>
            <w:noWrap/>
          </w:tcPr>
          <w:p w14:paraId="08ACFC1A" w14:textId="77777777" w:rsidR="00317632" w:rsidRPr="009E57F9" w:rsidRDefault="00317632" w:rsidP="00C159EF">
            <w:pPr>
              <w:spacing w:after="0" w:line="240" w:lineRule="auto"/>
              <w:rPr>
                <w:rFonts w:ascii="Calibri" w:eastAsia="Times New Roman" w:hAnsi="Calibri" w:cs="Calibri"/>
                <w:lang w:eastAsia="cs-CZ"/>
              </w:rPr>
            </w:pPr>
            <w:r w:rsidRPr="009E57F9">
              <w:rPr>
                <w:rFonts w:ascii="Calibri" w:eastAsia="Times New Roman" w:hAnsi="Calibri" w:cs="Calibri"/>
                <w:lang w:eastAsia="cs-CZ"/>
              </w:rPr>
              <w:t xml:space="preserve">Obnova stávajících přístrojů: </w:t>
            </w:r>
          </w:p>
          <w:p w14:paraId="6F502571" w14:textId="1AB071CF" w:rsidR="00317632" w:rsidRPr="009E57F9" w:rsidRDefault="00317632" w:rsidP="00C159EF">
            <w:pPr>
              <w:spacing w:after="0" w:line="240" w:lineRule="auto"/>
              <w:rPr>
                <w:rFonts w:ascii="Calibri" w:eastAsia="Times New Roman" w:hAnsi="Calibri" w:cs="Calibri"/>
                <w:lang w:eastAsia="cs-CZ"/>
              </w:rPr>
            </w:pPr>
            <w:r w:rsidRPr="009E57F9">
              <w:rPr>
                <w:rFonts w:ascii="Calibri" w:eastAsia="Times New Roman" w:hAnsi="Calibri" w:cs="Calibri"/>
                <w:lang w:eastAsia="cs-CZ"/>
              </w:rPr>
              <w:t>rok pořízení 201</w:t>
            </w:r>
            <w:r w:rsidR="00F0574A" w:rsidRPr="009E57F9">
              <w:rPr>
                <w:rFonts w:ascii="Calibri" w:eastAsia="Times New Roman" w:hAnsi="Calibri" w:cs="Calibri"/>
                <w:lang w:eastAsia="cs-CZ"/>
              </w:rPr>
              <w:t>1</w:t>
            </w:r>
            <w:r w:rsidRPr="009E57F9">
              <w:rPr>
                <w:rFonts w:ascii="Calibri" w:eastAsia="Times New Roman" w:hAnsi="Calibri" w:cs="Calibri"/>
                <w:lang w:eastAsia="cs-CZ"/>
              </w:rPr>
              <w:t xml:space="preserve"> (inventární číslo </w:t>
            </w:r>
            <w:r w:rsidR="00F0574A" w:rsidRPr="009E57F9">
              <w:rPr>
                <w:rFonts w:ascii="Calibri" w:eastAsia="Times New Roman" w:hAnsi="Calibri" w:cs="Calibri"/>
                <w:lang w:eastAsia="cs-CZ"/>
              </w:rPr>
              <w:t>D112284</w:t>
            </w:r>
            <w:r w:rsidRPr="009E57F9">
              <w:rPr>
                <w:rFonts w:ascii="Calibri" w:eastAsia="Times New Roman" w:hAnsi="Calibri" w:cs="Calibri"/>
                <w:lang w:eastAsia="cs-CZ"/>
              </w:rPr>
              <w:t xml:space="preserve">-000) </w:t>
            </w:r>
          </w:p>
          <w:p w14:paraId="0F80C9FC" w14:textId="7F3D8C29" w:rsidR="00F0574A" w:rsidRPr="009E57F9" w:rsidRDefault="00F0574A" w:rsidP="00F0574A">
            <w:pPr>
              <w:spacing w:after="0" w:line="240" w:lineRule="auto"/>
              <w:rPr>
                <w:rFonts w:ascii="Calibri" w:eastAsia="Times New Roman" w:hAnsi="Calibri" w:cs="Calibri"/>
                <w:lang w:eastAsia="cs-CZ"/>
              </w:rPr>
            </w:pPr>
            <w:r w:rsidRPr="009E57F9">
              <w:rPr>
                <w:rFonts w:ascii="Calibri" w:eastAsia="Times New Roman" w:hAnsi="Calibri" w:cs="Calibri"/>
                <w:lang w:eastAsia="cs-CZ"/>
              </w:rPr>
              <w:t xml:space="preserve">rok pořízení 2011 (inventární číslo D112285-000) </w:t>
            </w:r>
          </w:p>
          <w:p w14:paraId="1304AB7C" w14:textId="1401101B" w:rsidR="00317632" w:rsidRPr="009E57F9" w:rsidRDefault="00F0574A" w:rsidP="00C159EF">
            <w:pPr>
              <w:spacing w:after="0" w:line="240" w:lineRule="auto"/>
              <w:rPr>
                <w:rFonts w:ascii="Calibri" w:eastAsia="Times New Roman" w:hAnsi="Calibri" w:cs="Calibri"/>
                <w:lang w:eastAsia="cs-CZ"/>
              </w:rPr>
            </w:pPr>
            <w:r w:rsidRPr="009E57F9">
              <w:rPr>
                <w:rFonts w:ascii="Calibri" w:eastAsia="Times New Roman" w:hAnsi="Calibri" w:cs="Calibri"/>
                <w:lang w:eastAsia="cs-CZ"/>
              </w:rPr>
              <w:t xml:space="preserve">rok pořízení 2011 (inventární číslo D112286-000) </w:t>
            </w:r>
          </w:p>
        </w:tc>
      </w:tr>
      <w:tr w:rsidR="009E57F9" w:rsidRPr="009E57F9" w14:paraId="32778051" w14:textId="77777777" w:rsidTr="009E57F9">
        <w:trPr>
          <w:trHeight w:val="420"/>
        </w:trPr>
        <w:tc>
          <w:tcPr>
            <w:tcW w:w="3464" w:type="dxa"/>
            <w:shd w:val="clear" w:color="auto" w:fill="auto"/>
          </w:tcPr>
          <w:p w14:paraId="0FCC94B8" w14:textId="217E0022" w:rsidR="00F0574A" w:rsidRPr="009E57F9" w:rsidRDefault="00F0574A" w:rsidP="009E57F9">
            <w:pPr>
              <w:spacing w:after="0" w:line="240" w:lineRule="auto"/>
              <w:jc w:val="left"/>
              <w:rPr>
                <w:b/>
              </w:rPr>
            </w:pPr>
            <w:r w:rsidRPr="009E57F9">
              <w:rPr>
                <w:b/>
              </w:rPr>
              <w:t>Magnetoterapie</w:t>
            </w:r>
          </w:p>
        </w:tc>
        <w:tc>
          <w:tcPr>
            <w:tcW w:w="1559" w:type="dxa"/>
            <w:shd w:val="clear" w:color="auto" w:fill="auto"/>
            <w:noWrap/>
          </w:tcPr>
          <w:p w14:paraId="367201EE" w14:textId="326C0D15" w:rsidR="00F0574A" w:rsidRPr="009E57F9" w:rsidRDefault="00F0574A" w:rsidP="009E57F9">
            <w:pPr>
              <w:spacing w:after="0" w:line="240" w:lineRule="auto"/>
              <w:jc w:val="center"/>
              <w:rPr>
                <w:rFonts w:ascii="Calibri" w:eastAsia="Times New Roman" w:hAnsi="Calibri" w:cs="Calibri"/>
                <w:lang w:eastAsia="cs-CZ"/>
              </w:rPr>
            </w:pPr>
            <w:r w:rsidRPr="009E57F9">
              <w:rPr>
                <w:rFonts w:ascii="Calibri" w:eastAsia="Times New Roman" w:hAnsi="Calibri" w:cs="Calibri"/>
                <w:lang w:eastAsia="cs-CZ"/>
              </w:rPr>
              <w:t>1 ks obnova</w:t>
            </w:r>
          </w:p>
        </w:tc>
        <w:tc>
          <w:tcPr>
            <w:tcW w:w="4965" w:type="dxa"/>
            <w:shd w:val="clear" w:color="auto" w:fill="auto"/>
            <w:noWrap/>
          </w:tcPr>
          <w:p w14:paraId="5BE4D70C" w14:textId="77777777" w:rsidR="00F0574A" w:rsidRPr="009E57F9" w:rsidRDefault="00F0574A" w:rsidP="00F0574A">
            <w:pPr>
              <w:spacing w:after="0" w:line="240" w:lineRule="auto"/>
              <w:rPr>
                <w:rFonts w:ascii="Calibri" w:eastAsia="Times New Roman" w:hAnsi="Calibri" w:cs="Calibri"/>
                <w:lang w:eastAsia="cs-CZ"/>
              </w:rPr>
            </w:pPr>
            <w:r w:rsidRPr="009E57F9">
              <w:rPr>
                <w:rFonts w:ascii="Calibri" w:eastAsia="Times New Roman" w:hAnsi="Calibri" w:cs="Calibri"/>
                <w:lang w:eastAsia="cs-CZ"/>
              </w:rPr>
              <w:t xml:space="preserve">Obnova stávajícího přístroje: </w:t>
            </w:r>
          </w:p>
          <w:p w14:paraId="66AA687D" w14:textId="0306BF2D" w:rsidR="00F0574A" w:rsidRPr="009E57F9" w:rsidRDefault="00F0574A" w:rsidP="00F0574A">
            <w:pPr>
              <w:spacing w:after="0" w:line="240" w:lineRule="auto"/>
              <w:rPr>
                <w:rFonts w:ascii="Calibri" w:eastAsia="Times New Roman" w:hAnsi="Calibri" w:cs="Calibri"/>
                <w:lang w:eastAsia="cs-CZ"/>
              </w:rPr>
            </w:pPr>
            <w:r w:rsidRPr="009E57F9">
              <w:rPr>
                <w:rFonts w:ascii="Calibri" w:eastAsia="Times New Roman" w:hAnsi="Calibri" w:cs="Calibri"/>
                <w:lang w:eastAsia="cs-CZ"/>
              </w:rPr>
              <w:t>rok pořízení 2012 (inventární číslo I024847-000)</w:t>
            </w:r>
          </w:p>
        </w:tc>
      </w:tr>
      <w:tr w:rsidR="009E57F9" w:rsidRPr="009E57F9" w14:paraId="0B2BF7BD" w14:textId="77777777" w:rsidTr="009E57F9">
        <w:trPr>
          <w:trHeight w:val="420"/>
        </w:trPr>
        <w:tc>
          <w:tcPr>
            <w:tcW w:w="3464" w:type="dxa"/>
            <w:shd w:val="clear" w:color="auto" w:fill="auto"/>
          </w:tcPr>
          <w:p w14:paraId="2D827566" w14:textId="113160EC" w:rsidR="00D15C9E" w:rsidRPr="009E57F9" w:rsidRDefault="00D15C9E" w:rsidP="009E57F9">
            <w:pPr>
              <w:spacing w:after="0" w:line="240" w:lineRule="auto"/>
              <w:jc w:val="left"/>
            </w:pPr>
            <w:proofErr w:type="spellStart"/>
            <w:r w:rsidRPr="009E57F9">
              <w:rPr>
                <w:b/>
              </w:rPr>
              <w:t>Vysokovýkonový</w:t>
            </w:r>
            <w:proofErr w:type="spellEnd"/>
            <w:r w:rsidRPr="009E57F9">
              <w:rPr>
                <w:b/>
              </w:rPr>
              <w:t xml:space="preserve"> laser</w:t>
            </w:r>
          </w:p>
        </w:tc>
        <w:tc>
          <w:tcPr>
            <w:tcW w:w="1559" w:type="dxa"/>
            <w:shd w:val="clear" w:color="auto" w:fill="auto"/>
            <w:noWrap/>
          </w:tcPr>
          <w:p w14:paraId="00DE98F5" w14:textId="0AD9BC41" w:rsidR="00D15C9E" w:rsidRPr="009E57F9" w:rsidRDefault="00D15C9E" w:rsidP="009E57F9">
            <w:pPr>
              <w:spacing w:after="0" w:line="240" w:lineRule="auto"/>
              <w:jc w:val="center"/>
              <w:rPr>
                <w:rFonts w:ascii="Calibri" w:eastAsia="Times New Roman" w:hAnsi="Calibri" w:cs="Calibri"/>
                <w:lang w:eastAsia="cs-CZ"/>
              </w:rPr>
            </w:pPr>
            <w:r w:rsidRPr="009E57F9">
              <w:rPr>
                <w:rFonts w:ascii="Calibri" w:eastAsia="Times New Roman" w:hAnsi="Calibri" w:cs="Calibri"/>
                <w:lang w:eastAsia="cs-CZ"/>
              </w:rPr>
              <w:t>1 ks nový</w:t>
            </w:r>
          </w:p>
        </w:tc>
        <w:tc>
          <w:tcPr>
            <w:tcW w:w="4965" w:type="dxa"/>
            <w:shd w:val="clear" w:color="auto" w:fill="auto"/>
            <w:noWrap/>
          </w:tcPr>
          <w:p w14:paraId="3ACAA515" w14:textId="4ED237A2" w:rsidR="00D15C9E" w:rsidRPr="009E57F9" w:rsidRDefault="00D15C9E" w:rsidP="00D15C9E">
            <w:pPr>
              <w:spacing w:after="0" w:line="240" w:lineRule="auto"/>
              <w:rPr>
                <w:rFonts w:ascii="Calibri" w:eastAsia="Times New Roman" w:hAnsi="Calibri" w:cs="Calibri"/>
                <w:lang w:eastAsia="cs-CZ"/>
              </w:rPr>
            </w:pPr>
            <w:r w:rsidRPr="009E57F9">
              <w:t>Pořízení nového přístroje.</w:t>
            </w:r>
          </w:p>
        </w:tc>
      </w:tr>
      <w:tr w:rsidR="009E57F9" w:rsidRPr="009E57F9" w14:paraId="27B3D306" w14:textId="77777777" w:rsidTr="009E57F9">
        <w:trPr>
          <w:trHeight w:val="420"/>
        </w:trPr>
        <w:tc>
          <w:tcPr>
            <w:tcW w:w="3464" w:type="dxa"/>
            <w:shd w:val="clear" w:color="auto" w:fill="auto"/>
          </w:tcPr>
          <w:p w14:paraId="30CBD0B9" w14:textId="35A4F35E" w:rsidR="00D15C9E" w:rsidRPr="009E57F9" w:rsidRDefault="00D15C9E" w:rsidP="009E57F9">
            <w:pPr>
              <w:spacing w:after="0" w:line="240" w:lineRule="auto"/>
              <w:jc w:val="left"/>
              <w:rPr>
                <w:b/>
              </w:rPr>
            </w:pPr>
            <w:r w:rsidRPr="009E57F9">
              <w:rPr>
                <w:b/>
              </w:rPr>
              <w:t>Kombinovaný přístroj s modulem EMG</w:t>
            </w:r>
          </w:p>
        </w:tc>
        <w:tc>
          <w:tcPr>
            <w:tcW w:w="1559" w:type="dxa"/>
            <w:shd w:val="clear" w:color="auto" w:fill="auto"/>
            <w:noWrap/>
          </w:tcPr>
          <w:p w14:paraId="1613127D" w14:textId="67046840" w:rsidR="00D15C9E" w:rsidRPr="009E57F9" w:rsidRDefault="00D15C9E" w:rsidP="009E57F9">
            <w:pPr>
              <w:spacing w:after="0" w:line="240" w:lineRule="auto"/>
              <w:jc w:val="center"/>
              <w:rPr>
                <w:rFonts w:ascii="Calibri" w:eastAsia="Times New Roman" w:hAnsi="Calibri" w:cs="Calibri"/>
                <w:lang w:eastAsia="cs-CZ"/>
              </w:rPr>
            </w:pPr>
            <w:r w:rsidRPr="009E57F9">
              <w:rPr>
                <w:rFonts w:ascii="Calibri" w:eastAsia="Times New Roman" w:hAnsi="Calibri" w:cs="Calibri"/>
                <w:lang w:eastAsia="cs-CZ"/>
              </w:rPr>
              <w:t>2 ks nový</w:t>
            </w:r>
          </w:p>
        </w:tc>
        <w:tc>
          <w:tcPr>
            <w:tcW w:w="4965" w:type="dxa"/>
            <w:shd w:val="clear" w:color="auto" w:fill="auto"/>
            <w:noWrap/>
          </w:tcPr>
          <w:p w14:paraId="51F10E06" w14:textId="67320B8B" w:rsidR="00D15C9E" w:rsidRPr="009E57F9" w:rsidRDefault="00D15C9E" w:rsidP="00D15C9E">
            <w:pPr>
              <w:spacing w:after="0" w:line="240" w:lineRule="auto"/>
              <w:rPr>
                <w:rFonts w:ascii="Calibri" w:eastAsia="Times New Roman" w:hAnsi="Calibri" w:cs="Calibri"/>
                <w:lang w:eastAsia="cs-CZ"/>
              </w:rPr>
            </w:pPr>
            <w:r w:rsidRPr="009E57F9">
              <w:t>Pořízení nových přístrojů.</w:t>
            </w:r>
          </w:p>
        </w:tc>
      </w:tr>
      <w:tr w:rsidR="009E57F9" w:rsidRPr="009E57F9" w14:paraId="1C704F61" w14:textId="77777777" w:rsidTr="009E57F9">
        <w:trPr>
          <w:trHeight w:val="420"/>
        </w:trPr>
        <w:tc>
          <w:tcPr>
            <w:tcW w:w="3464" w:type="dxa"/>
            <w:vMerge w:val="restart"/>
            <w:shd w:val="clear" w:color="auto" w:fill="auto"/>
          </w:tcPr>
          <w:p w14:paraId="38B354A9" w14:textId="2B9F9317" w:rsidR="00D15C9E" w:rsidRPr="009E57F9" w:rsidRDefault="00D15C9E" w:rsidP="009E57F9">
            <w:pPr>
              <w:spacing w:after="0" w:line="240" w:lineRule="auto"/>
              <w:jc w:val="left"/>
              <w:rPr>
                <w:b/>
              </w:rPr>
            </w:pPr>
            <w:r w:rsidRPr="009E57F9">
              <w:rPr>
                <w:b/>
              </w:rPr>
              <w:t>Kombinovaný přístroj (UZ, elektro)</w:t>
            </w:r>
          </w:p>
        </w:tc>
        <w:tc>
          <w:tcPr>
            <w:tcW w:w="1559" w:type="dxa"/>
            <w:shd w:val="clear" w:color="auto" w:fill="auto"/>
            <w:noWrap/>
          </w:tcPr>
          <w:p w14:paraId="52C3BC2C" w14:textId="12A7BE23" w:rsidR="00D15C9E" w:rsidRPr="009E57F9" w:rsidRDefault="00D15C9E" w:rsidP="009E57F9">
            <w:pPr>
              <w:spacing w:after="0" w:line="240" w:lineRule="auto"/>
              <w:jc w:val="center"/>
              <w:rPr>
                <w:rFonts w:ascii="Calibri" w:eastAsia="Times New Roman" w:hAnsi="Calibri" w:cs="Calibri"/>
                <w:lang w:eastAsia="cs-CZ"/>
              </w:rPr>
            </w:pPr>
            <w:r w:rsidRPr="009E57F9">
              <w:rPr>
                <w:rFonts w:ascii="Calibri" w:eastAsia="Times New Roman" w:hAnsi="Calibri" w:cs="Calibri"/>
                <w:lang w:eastAsia="cs-CZ"/>
              </w:rPr>
              <w:t>5 ks obnova</w:t>
            </w:r>
          </w:p>
        </w:tc>
        <w:tc>
          <w:tcPr>
            <w:tcW w:w="4965" w:type="dxa"/>
            <w:shd w:val="clear" w:color="auto" w:fill="auto"/>
            <w:noWrap/>
          </w:tcPr>
          <w:p w14:paraId="62B46116" w14:textId="77777777" w:rsidR="00D15C9E" w:rsidRPr="009E57F9" w:rsidRDefault="00D15C9E" w:rsidP="00D15C9E">
            <w:pPr>
              <w:spacing w:after="0" w:line="240" w:lineRule="auto"/>
              <w:rPr>
                <w:rFonts w:ascii="Calibri" w:eastAsia="Times New Roman" w:hAnsi="Calibri" w:cs="Calibri"/>
                <w:lang w:eastAsia="cs-CZ"/>
              </w:rPr>
            </w:pPr>
            <w:r w:rsidRPr="009E57F9">
              <w:rPr>
                <w:rFonts w:ascii="Calibri" w:eastAsia="Times New Roman" w:hAnsi="Calibri" w:cs="Calibri"/>
                <w:lang w:eastAsia="cs-CZ"/>
              </w:rPr>
              <w:t xml:space="preserve">Obnova stávajících přístrojů: </w:t>
            </w:r>
          </w:p>
          <w:p w14:paraId="3CFD82AD" w14:textId="5A277A57" w:rsidR="00D15C9E" w:rsidRPr="009E57F9" w:rsidRDefault="00D15C9E" w:rsidP="00D15C9E">
            <w:pPr>
              <w:spacing w:after="0" w:line="240" w:lineRule="auto"/>
              <w:rPr>
                <w:rFonts w:ascii="Calibri" w:eastAsia="Times New Roman" w:hAnsi="Calibri" w:cs="Calibri"/>
                <w:lang w:eastAsia="cs-CZ"/>
              </w:rPr>
            </w:pPr>
            <w:r w:rsidRPr="009E57F9">
              <w:rPr>
                <w:rFonts w:ascii="Calibri" w:eastAsia="Times New Roman" w:hAnsi="Calibri" w:cs="Calibri"/>
                <w:lang w:eastAsia="cs-CZ"/>
              </w:rPr>
              <w:t>rok pořízení 201</w:t>
            </w:r>
            <w:r w:rsidR="003813B4" w:rsidRPr="009E57F9">
              <w:rPr>
                <w:rFonts w:ascii="Calibri" w:eastAsia="Times New Roman" w:hAnsi="Calibri" w:cs="Calibri"/>
                <w:lang w:eastAsia="cs-CZ"/>
              </w:rPr>
              <w:t>2</w:t>
            </w:r>
            <w:r w:rsidRPr="009E57F9">
              <w:rPr>
                <w:rFonts w:ascii="Calibri" w:eastAsia="Times New Roman" w:hAnsi="Calibri" w:cs="Calibri"/>
                <w:lang w:eastAsia="cs-CZ"/>
              </w:rPr>
              <w:t xml:space="preserve"> (inventární číslo I024848-000) </w:t>
            </w:r>
          </w:p>
          <w:p w14:paraId="648B0016" w14:textId="4383D755" w:rsidR="00D15C9E" w:rsidRPr="009E57F9" w:rsidRDefault="00D15C9E" w:rsidP="00D15C9E">
            <w:pPr>
              <w:spacing w:after="0" w:line="240" w:lineRule="auto"/>
              <w:rPr>
                <w:rFonts w:ascii="Calibri" w:eastAsia="Times New Roman" w:hAnsi="Calibri" w:cs="Calibri"/>
                <w:lang w:eastAsia="cs-CZ"/>
              </w:rPr>
            </w:pPr>
            <w:r w:rsidRPr="009E57F9">
              <w:rPr>
                <w:rFonts w:ascii="Calibri" w:eastAsia="Times New Roman" w:hAnsi="Calibri" w:cs="Calibri"/>
                <w:lang w:eastAsia="cs-CZ"/>
              </w:rPr>
              <w:t>rok pořízení 201</w:t>
            </w:r>
            <w:r w:rsidR="003813B4" w:rsidRPr="009E57F9">
              <w:rPr>
                <w:rFonts w:ascii="Calibri" w:eastAsia="Times New Roman" w:hAnsi="Calibri" w:cs="Calibri"/>
                <w:lang w:eastAsia="cs-CZ"/>
              </w:rPr>
              <w:t>2</w:t>
            </w:r>
            <w:r w:rsidRPr="009E57F9">
              <w:rPr>
                <w:rFonts w:ascii="Calibri" w:eastAsia="Times New Roman" w:hAnsi="Calibri" w:cs="Calibri"/>
                <w:lang w:eastAsia="cs-CZ"/>
              </w:rPr>
              <w:t xml:space="preserve"> (inventární číslo I024845-000) </w:t>
            </w:r>
          </w:p>
          <w:p w14:paraId="4110C843" w14:textId="18A06D88" w:rsidR="00D15C9E" w:rsidRPr="009E57F9" w:rsidRDefault="00D15C9E" w:rsidP="00D15C9E">
            <w:pPr>
              <w:spacing w:after="0" w:line="240" w:lineRule="auto"/>
              <w:rPr>
                <w:rFonts w:ascii="Calibri" w:eastAsia="Times New Roman" w:hAnsi="Calibri" w:cs="Calibri"/>
                <w:lang w:eastAsia="cs-CZ"/>
              </w:rPr>
            </w:pPr>
            <w:r w:rsidRPr="009E57F9">
              <w:rPr>
                <w:rFonts w:ascii="Calibri" w:eastAsia="Times New Roman" w:hAnsi="Calibri" w:cs="Calibri"/>
                <w:lang w:eastAsia="cs-CZ"/>
              </w:rPr>
              <w:t xml:space="preserve">rok pořízení </w:t>
            </w:r>
            <w:r w:rsidR="003A6269" w:rsidRPr="009E57F9">
              <w:rPr>
                <w:rFonts w:ascii="Calibri" w:eastAsia="Times New Roman" w:hAnsi="Calibri" w:cs="Calibri"/>
                <w:lang w:eastAsia="cs-CZ"/>
              </w:rPr>
              <w:t>1996</w:t>
            </w:r>
            <w:r w:rsidRPr="009E57F9">
              <w:rPr>
                <w:rFonts w:ascii="Calibri" w:eastAsia="Times New Roman" w:hAnsi="Calibri" w:cs="Calibri"/>
                <w:lang w:eastAsia="cs-CZ"/>
              </w:rPr>
              <w:t xml:space="preserve"> (inventární číslo I017663-000)</w:t>
            </w:r>
          </w:p>
          <w:p w14:paraId="14181B1C" w14:textId="0ED32297" w:rsidR="00D15C9E" w:rsidRPr="009E57F9" w:rsidRDefault="00D15C9E" w:rsidP="00D15C9E">
            <w:pPr>
              <w:spacing w:after="0" w:line="240" w:lineRule="auto"/>
              <w:rPr>
                <w:rFonts w:ascii="Calibri" w:eastAsia="Times New Roman" w:hAnsi="Calibri" w:cs="Calibri"/>
                <w:lang w:eastAsia="cs-CZ"/>
              </w:rPr>
            </w:pPr>
            <w:r w:rsidRPr="009E57F9">
              <w:rPr>
                <w:rFonts w:ascii="Calibri" w:eastAsia="Times New Roman" w:hAnsi="Calibri" w:cs="Calibri"/>
                <w:lang w:eastAsia="cs-CZ"/>
              </w:rPr>
              <w:t xml:space="preserve">rok pořízení </w:t>
            </w:r>
            <w:r w:rsidR="003A6269" w:rsidRPr="009E57F9">
              <w:rPr>
                <w:rFonts w:ascii="Calibri" w:eastAsia="Times New Roman" w:hAnsi="Calibri" w:cs="Calibri"/>
                <w:lang w:eastAsia="cs-CZ"/>
              </w:rPr>
              <w:t>1996</w:t>
            </w:r>
            <w:r w:rsidRPr="009E57F9">
              <w:rPr>
                <w:rFonts w:ascii="Calibri" w:eastAsia="Times New Roman" w:hAnsi="Calibri" w:cs="Calibri"/>
                <w:lang w:eastAsia="cs-CZ"/>
              </w:rPr>
              <w:t xml:space="preserve"> (inventární číslo I017662-000)</w:t>
            </w:r>
          </w:p>
          <w:p w14:paraId="17406506" w14:textId="2E77CDD2" w:rsidR="00D15C9E" w:rsidRPr="009E57F9" w:rsidRDefault="00D15C9E" w:rsidP="00D15C9E">
            <w:pPr>
              <w:spacing w:after="0" w:line="240" w:lineRule="auto"/>
              <w:rPr>
                <w:rFonts w:ascii="Calibri" w:eastAsia="Times New Roman" w:hAnsi="Calibri" w:cs="Calibri"/>
                <w:lang w:eastAsia="cs-CZ"/>
              </w:rPr>
            </w:pPr>
            <w:r w:rsidRPr="009E57F9">
              <w:rPr>
                <w:rFonts w:ascii="Calibri" w:eastAsia="Times New Roman" w:hAnsi="Calibri" w:cs="Calibri"/>
                <w:lang w:eastAsia="cs-CZ"/>
              </w:rPr>
              <w:t xml:space="preserve">rok pořízení </w:t>
            </w:r>
            <w:r w:rsidR="003A6269" w:rsidRPr="009E57F9">
              <w:rPr>
                <w:rFonts w:ascii="Calibri" w:eastAsia="Times New Roman" w:hAnsi="Calibri" w:cs="Calibri"/>
                <w:lang w:eastAsia="cs-CZ"/>
              </w:rPr>
              <w:t>2007</w:t>
            </w:r>
            <w:r w:rsidRPr="009E57F9">
              <w:rPr>
                <w:rFonts w:ascii="Calibri" w:eastAsia="Times New Roman" w:hAnsi="Calibri" w:cs="Calibri"/>
                <w:lang w:eastAsia="cs-CZ"/>
              </w:rPr>
              <w:t xml:space="preserve"> (inventární číslo I023236-000)</w:t>
            </w:r>
          </w:p>
        </w:tc>
      </w:tr>
      <w:tr w:rsidR="009E57F9" w:rsidRPr="009E57F9" w14:paraId="40C425B1" w14:textId="77777777" w:rsidTr="009E57F9">
        <w:trPr>
          <w:trHeight w:val="420"/>
        </w:trPr>
        <w:tc>
          <w:tcPr>
            <w:tcW w:w="3464" w:type="dxa"/>
            <w:vMerge/>
            <w:shd w:val="clear" w:color="auto" w:fill="auto"/>
          </w:tcPr>
          <w:p w14:paraId="3D19E162" w14:textId="77777777" w:rsidR="00D15C9E" w:rsidRPr="009E57F9" w:rsidRDefault="00D15C9E" w:rsidP="009E57F9">
            <w:pPr>
              <w:spacing w:after="0" w:line="240" w:lineRule="auto"/>
              <w:jc w:val="left"/>
              <w:rPr>
                <w:b/>
              </w:rPr>
            </w:pPr>
          </w:p>
        </w:tc>
        <w:tc>
          <w:tcPr>
            <w:tcW w:w="1559" w:type="dxa"/>
            <w:shd w:val="clear" w:color="auto" w:fill="auto"/>
            <w:noWrap/>
          </w:tcPr>
          <w:p w14:paraId="24E845B1" w14:textId="62A8499E" w:rsidR="00D15C9E" w:rsidRPr="009E57F9" w:rsidRDefault="00D15C9E" w:rsidP="009E57F9">
            <w:pPr>
              <w:spacing w:after="0" w:line="240" w:lineRule="auto"/>
              <w:jc w:val="center"/>
              <w:rPr>
                <w:rFonts w:ascii="Calibri" w:eastAsia="Times New Roman" w:hAnsi="Calibri" w:cs="Calibri"/>
                <w:lang w:eastAsia="cs-CZ"/>
              </w:rPr>
            </w:pPr>
            <w:r w:rsidRPr="009E57F9">
              <w:rPr>
                <w:rFonts w:ascii="Calibri" w:eastAsia="Times New Roman" w:hAnsi="Calibri" w:cs="Calibri"/>
                <w:lang w:eastAsia="cs-CZ"/>
              </w:rPr>
              <w:t>1 ks nový</w:t>
            </w:r>
          </w:p>
        </w:tc>
        <w:tc>
          <w:tcPr>
            <w:tcW w:w="4965" w:type="dxa"/>
            <w:shd w:val="clear" w:color="auto" w:fill="auto"/>
            <w:noWrap/>
          </w:tcPr>
          <w:p w14:paraId="7DC67003" w14:textId="6D1D1E4B" w:rsidR="00D15C9E" w:rsidRPr="009E57F9" w:rsidRDefault="00D15C9E" w:rsidP="00D15C9E">
            <w:pPr>
              <w:spacing w:after="0" w:line="240" w:lineRule="auto"/>
              <w:rPr>
                <w:rFonts w:ascii="Calibri" w:eastAsia="Times New Roman" w:hAnsi="Calibri" w:cs="Calibri"/>
                <w:lang w:eastAsia="cs-CZ"/>
              </w:rPr>
            </w:pPr>
            <w:r w:rsidRPr="009E57F9">
              <w:t>Pořízení nového přístroje.</w:t>
            </w:r>
          </w:p>
        </w:tc>
      </w:tr>
      <w:tr w:rsidR="009E57F9" w:rsidRPr="009E57F9" w14:paraId="59A00CEA" w14:textId="77777777" w:rsidTr="009E57F9">
        <w:trPr>
          <w:trHeight w:val="420"/>
        </w:trPr>
        <w:tc>
          <w:tcPr>
            <w:tcW w:w="3464" w:type="dxa"/>
            <w:shd w:val="clear" w:color="auto" w:fill="auto"/>
          </w:tcPr>
          <w:p w14:paraId="7190726E" w14:textId="36E3C461" w:rsidR="00D15C9E" w:rsidRPr="009E57F9" w:rsidRDefault="00D15C9E" w:rsidP="009E57F9">
            <w:pPr>
              <w:spacing w:after="0" w:line="240" w:lineRule="auto"/>
              <w:jc w:val="left"/>
              <w:rPr>
                <w:b/>
              </w:rPr>
            </w:pPr>
            <w:proofErr w:type="spellStart"/>
            <w:r w:rsidRPr="009E57F9">
              <w:rPr>
                <w:b/>
              </w:rPr>
              <w:t>Lymfodrenáž</w:t>
            </w:r>
            <w:proofErr w:type="spellEnd"/>
          </w:p>
        </w:tc>
        <w:tc>
          <w:tcPr>
            <w:tcW w:w="1559" w:type="dxa"/>
            <w:shd w:val="clear" w:color="auto" w:fill="auto"/>
            <w:noWrap/>
          </w:tcPr>
          <w:p w14:paraId="4D82CCC3" w14:textId="51ADC581" w:rsidR="00D15C9E" w:rsidRPr="009E57F9" w:rsidRDefault="00D15C9E" w:rsidP="009E57F9">
            <w:pPr>
              <w:spacing w:after="0" w:line="240" w:lineRule="auto"/>
              <w:jc w:val="center"/>
              <w:rPr>
                <w:rFonts w:ascii="Calibri" w:eastAsia="Times New Roman" w:hAnsi="Calibri" w:cs="Calibri"/>
                <w:lang w:eastAsia="cs-CZ"/>
              </w:rPr>
            </w:pPr>
            <w:r w:rsidRPr="009E57F9">
              <w:rPr>
                <w:rFonts w:ascii="Calibri" w:eastAsia="Times New Roman" w:hAnsi="Calibri" w:cs="Calibri"/>
                <w:lang w:eastAsia="cs-CZ"/>
              </w:rPr>
              <w:t>1 ks nový</w:t>
            </w:r>
          </w:p>
        </w:tc>
        <w:tc>
          <w:tcPr>
            <w:tcW w:w="4965" w:type="dxa"/>
            <w:shd w:val="clear" w:color="auto" w:fill="auto"/>
            <w:noWrap/>
          </w:tcPr>
          <w:p w14:paraId="2DF636C6" w14:textId="127EBF08" w:rsidR="00D15C9E" w:rsidRPr="009E57F9" w:rsidRDefault="00D15C9E" w:rsidP="00D15C9E">
            <w:pPr>
              <w:spacing w:after="0" w:line="240" w:lineRule="auto"/>
            </w:pPr>
            <w:r w:rsidRPr="009E57F9">
              <w:t>Pořízení nového přístroje.</w:t>
            </w:r>
          </w:p>
        </w:tc>
      </w:tr>
      <w:tr w:rsidR="009E57F9" w:rsidRPr="009E57F9" w14:paraId="71743808" w14:textId="77777777" w:rsidTr="009E57F9">
        <w:trPr>
          <w:trHeight w:val="420"/>
        </w:trPr>
        <w:tc>
          <w:tcPr>
            <w:tcW w:w="3464" w:type="dxa"/>
            <w:shd w:val="clear" w:color="auto" w:fill="auto"/>
          </w:tcPr>
          <w:p w14:paraId="74C76675" w14:textId="71960CBC" w:rsidR="00D15C9E" w:rsidRPr="009E57F9" w:rsidRDefault="00D15C9E" w:rsidP="009E57F9">
            <w:pPr>
              <w:spacing w:after="0" w:line="240" w:lineRule="auto"/>
              <w:jc w:val="left"/>
              <w:rPr>
                <w:b/>
              </w:rPr>
            </w:pPr>
            <w:proofErr w:type="spellStart"/>
            <w:r w:rsidRPr="009E57F9">
              <w:rPr>
                <w:b/>
              </w:rPr>
              <w:t>Vysokoindukční</w:t>
            </w:r>
            <w:proofErr w:type="spellEnd"/>
            <w:r w:rsidRPr="009E57F9">
              <w:rPr>
                <w:b/>
              </w:rPr>
              <w:t xml:space="preserve"> systém</w:t>
            </w:r>
          </w:p>
        </w:tc>
        <w:tc>
          <w:tcPr>
            <w:tcW w:w="1559" w:type="dxa"/>
            <w:shd w:val="clear" w:color="auto" w:fill="auto"/>
            <w:noWrap/>
          </w:tcPr>
          <w:p w14:paraId="20B28207" w14:textId="063B447E" w:rsidR="00D15C9E" w:rsidRPr="009E57F9" w:rsidRDefault="00D15C9E" w:rsidP="009E57F9">
            <w:pPr>
              <w:spacing w:after="0" w:line="240" w:lineRule="auto"/>
              <w:jc w:val="center"/>
              <w:rPr>
                <w:rFonts w:ascii="Calibri" w:eastAsia="Times New Roman" w:hAnsi="Calibri" w:cs="Calibri"/>
                <w:lang w:eastAsia="cs-CZ"/>
              </w:rPr>
            </w:pPr>
            <w:r w:rsidRPr="009E57F9">
              <w:rPr>
                <w:rFonts w:ascii="Calibri" w:eastAsia="Times New Roman" w:hAnsi="Calibri" w:cs="Calibri"/>
                <w:lang w:eastAsia="cs-CZ"/>
              </w:rPr>
              <w:t>1 ks nový</w:t>
            </w:r>
          </w:p>
        </w:tc>
        <w:tc>
          <w:tcPr>
            <w:tcW w:w="4965" w:type="dxa"/>
            <w:shd w:val="clear" w:color="auto" w:fill="auto"/>
            <w:noWrap/>
          </w:tcPr>
          <w:p w14:paraId="7B331331" w14:textId="2ABF3F6F" w:rsidR="00D15C9E" w:rsidRPr="009E57F9" w:rsidRDefault="00D15C9E" w:rsidP="00D15C9E">
            <w:pPr>
              <w:spacing w:after="0" w:line="240" w:lineRule="auto"/>
            </w:pPr>
            <w:r w:rsidRPr="009E57F9">
              <w:t>Pořízení nového přístroje.</w:t>
            </w:r>
          </w:p>
        </w:tc>
      </w:tr>
      <w:tr w:rsidR="009E57F9" w:rsidRPr="009E57F9" w14:paraId="7D7CB5CC" w14:textId="77777777" w:rsidTr="009E57F9">
        <w:trPr>
          <w:trHeight w:val="420"/>
        </w:trPr>
        <w:tc>
          <w:tcPr>
            <w:tcW w:w="3464" w:type="dxa"/>
            <w:shd w:val="clear" w:color="auto" w:fill="auto"/>
          </w:tcPr>
          <w:p w14:paraId="27F52DFD" w14:textId="1535EFCA" w:rsidR="00D15C9E" w:rsidRPr="009E57F9" w:rsidRDefault="00D15C9E" w:rsidP="009E57F9">
            <w:pPr>
              <w:spacing w:after="0" w:line="240" w:lineRule="auto"/>
              <w:jc w:val="left"/>
              <w:rPr>
                <w:b/>
              </w:rPr>
            </w:pPr>
            <w:r w:rsidRPr="009E57F9">
              <w:rPr>
                <w:b/>
              </w:rPr>
              <w:t>Křeslo ke stimulaci pánevního dna</w:t>
            </w:r>
          </w:p>
        </w:tc>
        <w:tc>
          <w:tcPr>
            <w:tcW w:w="1559" w:type="dxa"/>
            <w:shd w:val="clear" w:color="auto" w:fill="auto"/>
            <w:noWrap/>
          </w:tcPr>
          <w:p w14:paraId="03F20813" w14:textId="67698882" w:rsidR="00D15C9E" w:rsidRPr="009E57F9" w:rsidRDefault="00D15C9E" w:rsidP="009E57F9">
            <w:pPr>
              <w:spacing w:after="0" w:line="240" w:lineRule="auto"/>
              <w:jc w:val="center"/>
              <w:rPr>
                <w:rFonts w:ascii="Calibri" w:eastAsia="Times New Roman" w:hAnsi="Calibri" w:cs="Calibri"/>
                <w:lang w:eastAsia="cs-CZ"/>
              </w:rPr>
            </w:pPr>
            <w:r w:rsidRPr="009E57F9">
              <w:rPr>
                <w:rFonts w:ascii="Calibri" w:eastAsia="Times New Roman" w:hAnsi="Calibri" w:cs="Calibri"/>
                <w:lang w:eastAsia="cs-CZ"/>
              </w:rPr>
              <w:t>1 ks nový</w:t>
            </w:r>
          </w:p>
        </w:tc>
        <w:tc>
          <w:tcPr>
            <w:tcW w:w="4965" w:type="dxa"/>
            <w:shd w:val="clear" w:color="auto" w:fill="auto"/>
            <w:noWrap/>
          </w:tcPr>
          <w:p w14:paraId="772C671D" w14:textId="56A6DB43" w:rsidR="00D15C9E" w:rsidRPr="009E57F9" w:rsidRDefault="00D15C9E" w:rsidP="00D15C9E">
            <w:pPr>
              <w:spacing w:after="0" w:line="240" w:lineRule="auto"/>
            </w:pPr>
            <w:r w:rsidRPr="009E57F9">
              <w:t>Pořízení nového přístroje.</w:t>
            </w:r>
          </w:p>
        </w:tc>
      </w:tr>
      <w:tr w:rsidR="009E57F9" w:rsidRPr="009E57F9" w14:paraId="2BF13943" w14:textId="77777777" w:rsidTr="009E57F9">
        <w:trPr>
          <w:trHeight w:val="420"/>
        </w:trPr>
        <w:tc>
          <w:tcPr>
            <w:tcW w:w="3464" w:type="dxa"/>
            <w:shd w:val="clear" w:color="auto" w:fill="auto"/>
          </w:tcPr>
          <w:p w14:paraId="2DBB8738" w14:textId="6F5B259B" w:rsidR="00D15C9E" w:rsidRPr="009E57F9" w:rsidRDefault="00D15C9E" w:rsidP="009E57F9">
            <w:pPr>
              <w:spacing w:after="0" w:line="240" w:lineRule="auto"/>
              <w:jc w:val="left"/>
              <w:rPr>
                <w:b/>
              </w:rPr>
            </w:pPr>
            <w:r w:rsidRPr="009E57F9">
              <w:rPr>
                <w:b/>
              </w:rPr>
              <w:t>Vakuově-kompresní terapie</w:t>
            </w:r>
          </w:p>
        </w:tc>
        <w:tc>
          <w:tcPr>
            <w:tcW w:w="1559" w:type="dxa"/>
            <w:shd w:val="clear" w:color="auto" w:fill="auto"/>
            <w:noWrap/>
          </w:tcPr>
          <w:p w14:paraId="0E3F4AE9" w14:textId="541DACE9" w:rsidR="00D15C9E" w:rsidRPr="009E57F9" w:rsidRDefault="00D15C9E" w:rsidP="009E57F9">
            <w:pPr>
              <w:spacing w:after="0" w:line="240" w:lineRule="auto"/>
              <w:jc w:val="center"/>
              <w:rPr>
                <w:rFonts w:ascii="Calibri" w:eastAsia="Times New Roman" w:hAnsi="Calibri" w:cs="Calibri"/>
                <w:lang w:eastAsia="cs-CZ"/>
              </w:rPr>
            </w:pPr>
            <w:r w:rsidRPr="009E57F9">
              <w:rPr>
                <w:rFonts w:ascii="Calibri" w:eastAsia="Times New Roman" w:hAnsi="Calibri" w:cs="Calibri"/>
                <w:lang w:eastAsia="cs-CZ"/>
              </w:rPr>
              <w:t>1 ks nový</w:t>
            </w:r>
          </w:p>
        </w:tc>
        <w:tc>
          <w:tcPr>
            <w:tcW w:w="4965" w:type="dxa"/>
            <w:shd w:val="clear" w:color="auto" w:fill="auto"/>
            <w:noWrap/>
          </w:tcPr>
          <w:p w14:paraId="2D297EC6" w14:textId="117F370C" w:rsidR="00D15C9E" w:rsidRPr="009E57F9" w:rsidRDefault="00D15C9E" w:rsidP="00D15C9E">
            <w:pPr>
              <w:spacing w:after="0" w:line="240" w:lineRule="auto"/>
            </w:pPr>
            <w:r w:rsidRPr="009E57F9">
              <w:t>Pořízení nového přístroje.</w:t>
            </w:r>
          </w:p>
        </w:tc>
      </w:tr>
      <w:tr w:rsidR="009E57F9" w:rsidRPr="009E57F9" w14:paraId="03BFA178" w14:textId="77777777" w:rsidTr="009E57F9">
        <w:trPr>
          <w:trHeight w:val="420"/>
        </w:trPr>
        <w:tc>
          <w:tcPr>
            <w:tcW w:w="3464" w:type="dxa"/>
            <w:shd w:val="clear" w:color="auto" w:fill="auto"/>
          </w:tcPr>
          <w:p w14:paraId="602E962E" w14:textId="47359C02" w:rsidR="003813B4" w:rsidRPr="009E57F9" w:rsidRDefault="003813B4" w:rsidP="009E57F9">
            <w:pPr>
              <w:spacing w:after="0" w:line="240" w:lineRule="auto"/>
              <w:jc w:val="left"/>
              <w:rPr>
                <w:b/>
              </w:rPr>
            </w:pPr>
            <w:r w:rsidRPr="009E57F9">
              <w:rPr>
                <w:b/>
              </w:rPr>
              <w:t>Rotoped</w:t>
            </w:r>
          </w:p>
        </w:tc>
        <w:tc>
          <w:tcPr>
            <w:tcW w:w="1559" w:type="dxa"/>
            <w:shd w:val="clear" w:color="auto" w:fill="auto"/>
            <w:noWrap/>
          </w:tcPr>
          <w:p w14:paraId="7644508E" w14:textId="5F58D181" w:rsidR="003813B4" w:rsidRPr="009E57F9" w:rsidRDefault="003813B4" w:rsidP="009E57F9">
            <w:pPr>
              <w:spacing w:after="0" w:line="240" w:lineRule="auto"/>
              <w:jc w:val="center"/>
              <w:rPr>
                <w:rFonts w:ascii="Calibri" w:eastAsia="Times New Roman" w:hAnsi="Calibri" w:cs="Calibri"/>
                <w:lang w:eastAsia="cs-CZ"/>
              </w:rPr>
            </w:pPr>
            <w:r w:rsidRPr="009E57F9">
              <w:rPr>
                <w:rFonts w:ascii="Calibri" w:eastAsia="Times New Roman" w:hAnsi="Calibri" w:cs="Calibri"/>
                <w:lang w:eastAsia="cs-CZ"/>
              </w:rPr>
              <w:t>2 ks obnova</w:t>
            </w:r>
          </w:p>
        </w:tc>
        <w:tc>
          <w:tcPr>
            <w:tcW w:w="4965" w:type="dxa"/>
            <w:shd w:val="clear" w:color="auto" w:fill="auto"/>
            <w:noWrap/>
          </w:tcPr>
          <w:p w14:paraId="07136569" w14:textId="77777777" w:rsidR="003813B4" w:rsidRPr="009E57F9" w:rsidRDefault="003813B4" w:rsidP="003813B4">
            <w:pPr>
              <w:spacing w:after="0" w:line="240" w:lineRule="auto"/>
              <w:rPr>
                <w:rFonts w:ascii="Calibri" w:eastAsia="Times New Roman" w:hAnsi="Calibri" w:cs="Calibri"/>
                <w:lang w:eastAsia="cs-CZ"/>
              </w:rPr>
            </w:pPr>
            <w:r w:rsidRPr="009E57F9">
              <w:rPr>
                <w:rFonts w:ascii="Calibri" w:eastAsia="Times New Roman" w:hAnsi="Calibri" w:cs="Calibri"/>
                <w:lang w:eastAsia="cs-CZ"/>
              </w:rPr>
              <w:t xml:space="preserve">Obnova stávajících přístrojů: </w:t>
            </w:r>
          </w:p>
          <w:p w14:paraId="0E261F6D" w14:textId="36FFB570" w:rsidR="003813B4" w:rsidRPr="009E57F9" w:rsidRDefault="003813B4" w:rsidP="003813B4">
            <w:pPr>
              <w:spacing w:after="0" w:line="240" w:lineRule="auto"/>
              <w:rPr>
                <w:rFonts w:ascii="Calibri" w:eastAsia="Times New Roman" w:hAnsi="Calibri" w:cs="Calibri"/>
                <w:lang w:eastAsia="cs-CZ"/>
              </w:rPr>
            </w:pPr>
            <w:r w:rsidRPr="009E57F9">
              <w:rPr>
                <w:rFonts w:ascii="Calibri" w:eastAsia="Times New Roman" w:hAnsi="Calibri" w:cs="Calibri"/>
                <w:lang w:eastAsia="cs-CZ"/>
              </w:rPr>
              <w:t>rok pořízení 20</w:t>
            </w:r>
            <w:r w:rsidR="003A6269" w:rsidRPr="009E57F9">
              <w:rPr>
                <w:rFonts w:ascii="Calibri" w:eastAsia="Times New Roman" w:hAnsi="Calibri" w:cs="Calibri"/>
                <w:lang w:eastAsia="cs-CZ"/>
              </w:rPr>
              <w:t>10</w:t>
            </w:r>
            <w:r w:rsidRPr="009E57F9">
              <w:rPr>
                <w:rFonts w:ascii="Calibri" w:eastAsia="Times New Roman" w:hAnsi="Calibri" w:cs="Calibri"/>
                <w:lang w:eastAsia="cs-CZ"/>
              </w:rPr>
              <w:t xml:space="preserve"> (inventární číslo </w:t>
            </w:r>
            <w:r w:rsidR="003A6269" w:rsidRPr="009E57F9">
              <w:rPr>
                <w:rFonts w:ascii="Calibri" w:eastAsia="Times New Roman" w:hAnsi="Calibri" w:cs="Calibri"/>
                <w:lang w:eastAsia="cs-CZ"/>
              </w:rPr>
              <w:t>D077955</w:t>
            </w:r>
            <w:r w:rsidRPr="009E57F9">
              <w:rPr>
                <w:rFonts w:ascii="Calibri" w:eastAsia="Times New Roman" w:hAnsi="Calibri" w:cs="Calibri"/>
                <w:lang w:eastAsia="cs-CZ"/>
              </w:rPr>
              <w:t xml:space="preserve">-000) </w:t>
            </w:r>
          </w:p>
          <w:p w14:paraId="35D33C5E" w14:textId="0A5C7E0D" w:rsidR="003813B4" w:rsidRPr="009E57F9" w:rsidRDefault="003813B4" w:rsidP="003813B4">
            <w:pPr>
              <w:spacing w:after="0" w:line="240" w:lineRule="auto"/>
              <w:rPr>
                <w:rFonts w:ascii="Calibri" w:eastAsia="Times New Roman" w:hAnsi="Calibri" w:cs="Calibri"/>
                <w:lang w:eastAsia="cs-CZ"/>
              </w:rPr>
            </w:pPr>
            <w:r w:rsidRPr="009E57F9">
              <w:rPr>
                <w:rFonts w:ascii="Calibri" w:eastAsia="Times New Roman" w:hAnsi="Calibri" w:cs="Calibri"/>
                <w:lang w:eastAsia="cs-CZ"/>
              </w:rPr>
              <w:t>rok pořízení 20</w:t>
            </w:r>
            <w:r w:rsidR="003A6269" w:rsidRPr="009E57F9">
              <w:rPr>
                <w:rFonts w:ascii="Calibri" w:eastAsia="Times New Roman" w:hAnsi="Calibri" w:cs="Calibri"/>
                <w:lang w:eastAsia="cs-CZ"/>
              </w:rPr>
              <w:t>11</w:t>
            </w:r>
            <w:r w:rsidRPr="009E57F9">
              <w:rPr>
                <w:rFonts w:ascii="Calibri" w:eastAsia="Times New Roman" w:hAnsi="Calibri" w:cs="Calibri"/>
                <w:lang w:eastAsia="cs-CZ"/>
              </w:rPr>
              <w:t xml:space="preserve"> (inventární číslo </w:t>
            </w:r>
            <w:r w:rsidR="003A6269" w:rsidRPr="009E57F9">
              <w:rPr>
                <w:rFonts w:ascii="Calibri" w:eastAsia="Times New Roman" w:hAnsi="Calibri" w:cs="Calibri"/>
                <w:lang w:eastAsia="cs-CZ"/>
              </w:rPr>
              <w:t>D078401</w:t>
            </w:r>
            <w:r w:rsidRPr="009E57F9">
              <w:rPr>
                <w:rFonts w:ascii="Calibri" w:eastAsia="Times New Roman" w:hAnsi="Calibri" w:cs="Calibri"/>
                <w:lang w:eastAsia="cs-CZ"/>
              </w:rPr>
              <w:t>-000)</w:t>
            </w:r>
          </w:p>
        </w:tc>
      </w:tr>
      <w:tr w:rsidR="009E57F9" w:rsidRPr="009E57F9" w14:paraId="6035C29F" w14:textId="77777777" w:rsidTr="009E57F9">
        <w:trPr>
          <w:trHeight w:val="420"/>
        </w:trPr>
        <w:tc>
          <w:tcPr>
            <w:tcW w:w="3464" w:type="dxa"/>
            <w:vMerge w:val="restart"/>
            <w:shd w:val="clear" w:color="auto" w:fill="auto"/>
          </w:tcPr>
          <w:p w14:paraId="69A2185C" w14:textId="3178C9AB" w:rsidR="003813B4" w:rsidRPr="009E57F9" w:rsidRDefault="003813B4" w:rsidP="009E57F9">
            <w:pPr>
              <w:spacing w:after="0" w:line="240" w:lineRule="auto"/>
              <w:jc w:val="left"/>
              <w:rPr>
                <w:b/>
              </w:rPr>
            </w:pPr>
            <w:proofErr w:type="spellStart"/>
            <w:r w:rsidRPr="009E57F9">
              <w:rPr>
                <w:b/>
              </w:rPr>
              <w:lastRenderedPageBreak/>
              <w:t>Motomed</w:t>
            </w:r>
            <w:proofErr w:type="spellEnd"/>
          </w:p>
        </w:tc>
        <w:tc>
          <w:tcPr>
            <w:tcW w:w="1559" w:type="dxa"/>
            <w:shd w:val="clear" w:color="auto" w:fill="auto"/>
            <w:noWrap/>
          </w:tcPr>
          <w:p w14:paraId="0A8D823A" w14:textId="1F2A913F" w:rsidR="003813B4" w:rsidRPr="009E57F9" w:rsidRDefault="003813B4" w:rsidP="009E57F9">
            <w:pPr>
              <w:spacing w:after="0" w:line="240" w:lineRule="auto"/>
              <w:jc w:val="center"/>
              <w:rPr>
                <w:rFonts w:ascii="Calibri" w:eastAsia="Times New Roman" w:hAnsi="Calibri" w:cs="Calibri"/>
                <w:lang w:eastAsia="cs-CZ"/>
              </w:rPr>
            </w:pPr>
            <w:r w:rsidRPr="009E57F9">
              <w:rPr>
                <w:rFonts w:ascii="Calibri" w:eastAsia="Times New Roman" w:hAnsi="Calibri" w:cs="Calibri"/>
                <w:lang w:eastAsia="cs-CZ"/>
              </w:rPr>
              <w:t>2 ks obnova</w:t>
            </w:r>
          </w:p>
        </w:tc>
        <w:tc>
          <w:tcPr>
            <w:tcW w:w="4965" w:type="dxa"/>
            <w:shd w:val="clear" w:color="auto" w:fill="auto"/>
            <w:noWrap/>
          </w:tcPr>
          <w:p w14:paraId="3F12D423" w14:textId="77777777" w:rsidR="003813B4" w:rsidRPr="009E57F9" w:rsidRDefault="003813B4" w:rsidP="003813B4">
            <w:pPr>
              <w:spacing w:after="0" w:line="240" w:lineRule="auto"/>
              <w:rPr>
                <w:rFonts w:ascii="Calibri" w:eastAsia="Times New Roman" w:hAnsi="Calibri" w:cs="Calibri"/>
                <w:lang w:eastAsia="cs-CZ"/>
              </w:rPr>
            </w:pPr>
            <w:r w:rsidRPr="009E57F9">
              <w:rPr>
                <w:rFonts w:ascii="Calibri" w:eastAsia="Times New Roman" w:hAnsi="Calibri" w:cs="Calibri"/>
                <w:lang w:eastAsia="cs-CZ"/>
              </w:rPr>
              <w:t xml:space="preserve">Obnova stávajících přístrojů: </w:t>
            </w:r>
          </w:p>
          <w:p w14:paraId="506109AC" w14:textId="33590946" w:rsidR="003813B4" w:rsidRPr="009E57F9" w:rsidRDefault="003813B4" w:rsidP="003813B4">
            <w:pPr>
              <w:spacing w:after="0" w:line="240" w:lineRule="auto"/>
              <w:rPr>
                <w:rFonts w:ascii="Calibri" w:eastAsia="Times New Roman" w:hAnsi="Calibri" w:cs="Calibri"/>
                <w:lang w:eastAsia="cs-CZ"/>
              </w:rPr>
            </w:pPr>
            <w:r w:rsidRPr="009E57F9">
              <w:rPr>
                <w:rFonts w:ascii="Calibri" w:eastAsia="Times New Roman" w:hAnsi="Calibri" w:cs="Calibri"/>
                <w:lang w:eastAsia="cs-CZ"/>
              </w:rPr>
              <w:t>rok pořízení 20</w:t>
            </w:r>
            <w:r w:rsidR="003A6269" w:rsidRPr="009E57F9">
              <w:rPr>
                <w:rFonts w:ascii="Calibri" w:eastAsia="Times New Roman" w:hAnsi="Calibri" w:cs="Calibri"/>
                <w:lang w:eastAsia="cs-CZ"/>
              </w:rPr>
              <w:t>11</w:t>
            </w:r>
            <w:r w:rsidRPr="009E57F9">
              <w:rPr>
                <w:rFonts w:ascii="Calibri" w:eastAsia="Times New Roman" w:hAnsi="Calibri" w:cs="Calibri"/>
                <w:lang w:eastAsia="cs-CZ"/>
              </w:rPr>
              <w:t xml:space="preserve"> (inventární číslo I0</w:t>
            </w:r>
            <w:r w:rsidR="003A6269" w:rsidRPr="009E57F9">
              <w:rPr>
                <w:rFonts w:ascii="Calibri" w:eastAsia="Times New Roman" w:hAnsi="Calibri" w:cs="Calibri"/>
                <w:lang w:eastAsia="cs-CZ"/>
              </w:rPr>
              <w:t>24722</w:t>
            </w:r>
            <w:r w:rsidRPr="009E57F9">
              <w:rPr>
                <w:rFonts w:ascii="Calibri" w:eastAsia="Times New Roman" w:hAnsi="Calibri" w:cs="Calibri"/>
                <w:lang w:eastAsia="cs-CZ"/>
              </w:rPr>
              <w:t xml:space="preserve">-000) </w:t>
            </w:r>
          </w:p>
          <w:p w14:paraId="71C9A7C2" w14:textId="49209EBE" w:rsidR="003813B4" w:rsidRPr="009E57F9" w:rsidRDefault="003813B4" w:rsidP="003813B4">
            <w:pPr>
              <w:spacing w:after="0" w:line="240" w:lineRule="auto"/>
            </w:pPr>
            <w:r w:rsidRPr="009E57F9">
              <w:rPr>
                <w:rFonts w:ascii="Calibri" w:eastAsia="Times New Roman" w:hAnsi="Calibri" w:cs="Calibri"/>
                <w:lang w:eastAsia="cs-CZ"/>
              </w:rPr>
              <w:t>rok pořízení 20</w:t>
            </w:r>
            <w:r w:rsidR="003A6269" w:rsidRPr="009E57F9">
              <w:rPr>
                <w:rFonts w:ascii="Calibri" w:eastAsia="Times New Roman" w:hAnsi="Calibri" w:cs="Calibri"/>
                <w:lang w:eastAsia="cs-CZ"/>
              </w:rPr>
              <w:t>11</w:t>
            </w:r>
            <w:r w:rsidRPr="009E57F9">
              <w:rPr>
                <w:rFonts w:ascii="Calibri" w:eastAsia="Times New Roman" w:hAnsi="Calibri" w:cs="Calibri"/>
                <w:lang w:eastAsia="cs-CZ"/>
              </w:rPr>
              <w:t xml:space="preserve"> (inventární číslo I02</w:t>
            </w:r>
            <w:r w:rsidR="003A6269" w:rsidRPr="009E57F9">
              <w:rPr>
                <w:rFonts w:ascii="Calibri" w:eastAsia="Times New Roman" w:hAnsi="Calibri" w:cs="Calibri"/>
                <w:lang w:eastAsia="cs-CZ"/>
              </w:rPr>
              <w:t>4723</w:t>
            </w:r>
            <w:r w:rsidRPr="009E57F9">
              <w:rPr>
                <w:rFonts w:ascii="Calibri" w:eastAsia="Times New Roman" w:hAnsi="Calibri" w:cs="Calibri"/>
                <w:lang w:eastAsia="cs-CZ"/>
              </w:rPr>
              <w:t>-000)</w:t>
            </w:r>
          </w:p>
        </w:tc>
      </w:tr>
      <w:tr w:rsidR="009E57F9" w:rsidRPr="009E57F9" w14:paraId="0243FE47" w14:textId="77777777" w:rsidTr="009E57F9">
        <w:trPr>
          <w:trHeight w:val="420"/>
        </w:trPr>
        <w:tc>
          <w:tcPr>
            <w:tcW w:w="3464" w:type="dxa"/>
            <w:vMerge/>
            <w:shd w:val="clear" w:color="auto" w:fill="auto"/>
          </w:tcPr>
          <w:p w14:paraId="6650BBB1" w14:textId="77777777" w:rsidR="003813B4" w:rsidRPr="009E57F9" w:rsidRDefault="003813B4" w:rsidP="009E57F9">
            <w:pPr>
              <w:spacing w:after="0" w:line="240" w:lineRule="auto"/>
              <w:jc w:val="left"/>
              <w:rPr>
                <w:b/>
              </w:rPr>
            </w:pPr>
          </w:p>
        </w:tc>
        <w:tc>
          <w:tcPr>
            <w:tcW w:w="1559" w:type="dxa"/>
            <w:shd w:val="clear" w:color="auto" w:fill="auto"/>
            <w:noWrap/>
          </w:tcPr>
          <w:p w14:paraId="423D5E20" w14:textId="6F98DC44" w:rsidR="003813B4" w:rsidRPr="009E57F9" w:rsidRDefault="003813B4" w:rsidP="009E57F9">
            <w:pPr>
              <w:spacing w:after="0" w:line="240" w:lineRule="auto"/>
              <w:jc w:val="center"/>
              <w:rPr>
                <w:rFonts w:ascii="Calibri" w:eastAsia="Times New Roman" w:hAnsi="Calibri" w:cs="Calibri"/>
                <w:lang w:eastAsia="cs-CZ"/>
              </w:rPr>
            </w:pPr>
            <w:r w:rsidRPr="009E57F9">
              <w:rPr>
                <w:rFonts w:ascii="Calibri" w:eastAsia="Times New Roman" w:hAnsi="Calibri" w:cs="Calibri"/>
                <w:lang w:eastAsia="cs-CZ"/>
              </w:rPr>
              <w:t>1 ks nový</w:t>
            </w:r>
          </w:p>
        </w:tc>
        <w:tc>
          <w:tcPr>
            <w:tcW w:w="4965" w:type="dxa"/>
            <w:shd w:val="clear" w:color="auto" w:fill="auto"/>
            <w:noWrap/>
          </w:tcPr>
          <w:p w14:paraId="4750CFE2" w14:textId="564717BC" w:rsidR="003813B4" w:rsidRPr="009E57F9" w:rsidRDefault="003813B4" w:rsidP="003813B4">
            <w:pPr>
              <w:spacing w:after="0" w:line="240" w:lineRule="auto"/>
            </w:pPr>
            <w:r w:rsidRPr="009E57F9">
              <w:t>Pořízení nového přístroje.</w:t>
            </w:r>
          </w:p>
        </w:tc>
      </w:tr>
      <w:tr w:rsidR="009E57F9" w:rsidRPr="009E57F9" w14:paraId="5723857D" w14:textId="77777777" w:rsidTr="009E57F9">
        <w:trPr>
          <w:trHeight w:val="420"/>
        </w:trPr>
        <w:tc>
          <w:tcPr>
            <w:tcW w:w="3464" w:type="dxa"/>
            <w:shd w:val="clear" w:color="auto" w:fill="auto"/>
          </w:tcPr>
          <w:p w14:paraId="6D793DEF" w14:textId="4A583F7F" w:rsidR="003813B4" w:rsidRPr="009E57F9" w:rsidRDefault="003813B4" w:rsidP="009E57F9">
            <w:pPr>
              <w:spacing w:after="0" w:line="240" w:lineRule="auto"/>
              <w:jc w:val="left"/>
              <w:rPr>
                <w:b/>
              </w:rPr>
            </w:pPr>
            <w:r w:rsidRPr="009E57F9">
              <w:rPr>
                <w:b/>
              </w:rPr>
              <w:t>Rázová vlna</w:t>
            </w:r>
          </w:p>
        </w:tc>
        <w:tc>
          <w:tcPr>
            <w:tcW w:w="1559" w:type="dxa"/>
            <w:shd w:val="clear" w:color="auto" w:fill="auto"/>
            <w:noWrap/>
          </w:tcPr>
          <w:p w14:paraId="5F49FB39" w14:textId="0FF88506" w:rsidR="003813B4" w:rsidRPr="009E57F9" w:rsidRDefault="003813B4" w:rsidP="009E57F9">
            <w:pPr>
              <w:spacing w:after="0" w:line="240" w:lineRule="auto"/>
              <w:jc w:val="center"/>
              <w:rPr>
                <w:rFonts w:ascii="Calibri" w:eastAsia="Times New Roman" w:hAnsi="Calibri" w:cs="Calibri"/>
                <w:lang w:eastAsia="cs-CZ"/>
              </w:rPr>
            </w:pPr>
            <w:r w:rsidRPr="009E57F9">
              <w:rPr>
                <w:rFonts w:ascii="Calibri" w:eastAsia="Times New Roman" w:hAnsi="Calibri" w:cs="Calibri"/>
                <w:lang w:eastAsia="cs-CZ"/>
              </w:rPr>
              <w:t>1 ks nový</w:t>
            </w:r>
          </w:p>
        </w:tc>
        <w:tc>
          <w:tcPr>
            <w:tcW w:w="4965" w:type="dxa"/>
            <w:shd w:val="clear" w:color="auto" w:fill="auto"/>
            <w:noWrap/>
          </w:tcPr>
          <w:p w14:paraId="3437AE39" w14:textId="4C13EAF4" w:rsidR="003813B4" w:rsidRPr="009E57F9" w:rsidRDefault="003813B4" w:rsidP="003813B4">
            <w:pPr>
              <w:spacing w:after="0" w:line="240" w:lineRule="auto"/>
            </w:pPr>
            <w:r w:rsidRPr="009E57F9">
              <w:t>Pořízení nového přístroje.</w:t>
            </w:r>
          </w:p>
        </w:tc>
      </w:tr>
    </w:tbl>
    <w:p w14:paraId="6F6B21A6" w14:textId="0B3510AE" w:rsidR="00317632" w:rsidRDefault="00DE0338" w:rsidP="00174726">
      <w:pPr>
        <w:spacing w:before="120" w:after="120"/>
      </w:pPr>
      <w:r>
        <w:t xml:space="preserve">Z uvedených údajů vyplývá, že předpokládaný termín nutné reinvestice bude cca za </w:t>
      </w:r>
      <w:proofErr w:type="gramStart"/>
      <w:r>
        <w:t>8 – 10</w:t>
      </w:r>
      <w:proofErr w:type="gramEnd"/>
      <w:r>
        <w:t xml:space="preserve"> let od pořízení jednotlivých přístrojů. Obnovované přístroje budou ekologicky zlikvidovány nebo převedeny do užívání na pracoviště s nižšími požadavky na technickou specifikaci, a to nejdříve po uplynutí doby udržitelnosti projektu.</w:t>
      </w:r>
    </w:p>
    <w:p w14:paraId="68E7FDC4" w14:textId="30F7DE15" w:rsidR="008C7A34" w:rsidRDefault="008C7A34" w:rsidP="00D3126D">
      <w:pPr>
        <w:pStyle w:val="Nadpis1"/>
        <w:ind w:left="714" w:hanging="357"/>
      </w:pPr>
      <w:bookmarkStart w:id="7" w:name="_Toc67307048"/>
      <w:r>
        <w:t>Podrobný popis hlavních aktivit projektu</w:t>
      </w:r>
      <w:bookmarkEnd w:id="7"/>
    </w:p>
    <w:p w14:paraId="300FA6F8" w14:textId="0F863DC4" w:rsidR="00FD6934" w:rsidRDefault="00FD6934" w:rsidP="00FD6934">
      <w:r>
        <w:t>Hlavními aktivitami projektu bud</w:t>
      </w:r>
      <w:r w:rsidR="00D36EA1">
        <w:t>e pořízení přístrojového vybavení a technologií</w:t>
      </w:r>
      <w:r w:rsidR="004C7B70">
        <w:t xml:space="preserve"> a dostavba evakuačních tras na NIP a DIOP</w:t>
      </w:r>
      <w:r w:rsidR="00D36EA1">
        <w:t>, které budou probíhat v realizační fázi projektu v následujících krocích:</w:t>
      </w:r>
    </w:p>
    <w:p w14:paraId="69A80EFA" w14:textId="32A7DF87" w:rsidR="00D36EA1" w:rsidRDefault="00D36EA1" w:rsidP="00D36EA1">
      <w:pPr>
        <w:pStyle w:val="Odstavecseseznamem"/>
        <w:numPr>
          <w:ilvl w:val="0"/>
          <w:numId w:val="10"/>
        </w:numPr>
        <w:rPr>
          <w:b/>
          <w:u w:val="single"/>
        </w:rPr>
      </w:pPr>
      <w:r>
        <w:rPr>
          <w:b/>
          <w:u w:val="single"/>
        </w:rPr>
        <w:t>Realizace veřejných zakázek</w:t>
      </w:r>
    </w:p>
    <w:p w14:paraId="6D370705" w14:textId="7EB59A2A" w:rsidR="00D36EA1" w:rsidRDefault="00D36EA1" w:rsidP="00D36EA1">
      <w:r>
        <w:t>Na základě zadávací dokumentace a v souladu se zákonem č. 134/2016 Sb., o zadávání veřejných zakázek, v platném znění, v souladu se zásadami transparentnosti, nediskriminace, rovného zacházení a přiměřenosti, s obecnými a specifickými pravidly pro žadatele a příjemce IROP a také s Metodickým pokynem pro oblast zadávání zakázek (</w:t>
      </w:r>
      <w:r w:rsidRPr="00D36EA1">
        <w:rPr>
          <w:highlight w:val="yellow"/>
        </w:rPr>
        <w:t>doplnit detail metodického pokynu</w:t>
      </w:r>
      <w:r>
        <w:t xml:space="preserve">) budou připraveny veřejné zakázky na dodávku přístrojového vybavení a stavební úpravy. Vzhledem k tomu, že předmětem zadávacího řízení bude dodávka přístrojového vybavení různé specifikace, pro různé účely použití a také vhledem k přehlednosti zpracování administrativy veřejných zakázek, bude zadávací řízení rozděleno do </w:t>
      </w:r>
      <w:proofErr w:type="spellStart"/>
      <w:r w:rsidRPr="00D36EA1">
        <w:rPr>
          <w:highlight w:val="yellow"/>
        </w:rPr>
        <w:t>xx</w:t>
      </w:r>
      <w:proofErr w:type="spellEnd"/>
      <w:r>
        <w:rPr>
          <w:highlight w:val="yellow"/>
        </w:rPr>
        <w:t xml:space="preserve"> </w:t>
      </w:r>
      <w:r w:rsidRPr="00D36EA1">
        <w:t>samostatných</w:t>
      </w:r>
      <w:r>
        <w:t xml:space="preserve"> veřejných zakázek. Každá veřejná zakázka bude</w:t>
      </w:r>
      <w:r w:rsidR="00FA0349">
        <w:t xml:space="preserve"> vypsána jako otevřená.</w:t>
      </w:r>
    </w:p>
    <w:p w14:paraId="17E82902" w14:textId="6F728569" w:rsidR="005A4D7D" w:rsidRDefault="005A4D7D" w:rsidP="00D36EA1">
      <w:r>
        <w:t xml:space="preserve">Předmětem každé veřejné zakázky </w:t>
      </w:r>
      <w:r w:rsidR="004C593A">
        <w:t xml:space="preserve">na dodávky </w:t>
      </w:r>
      <w:r>
        <w:t>bude:</w:t>
      </w:r>
    </w:p>
    <w:p w14:paraId="0263BF8C" w14:textId="7C8FCD0D" w:rsidR="005A4D7D" w:rsidRPr="005A4D7D" w:rsidRDefault="005A4D7D" w:rsidP="005A4D7D">
      <w:pPr>
        <w:pStyle w:val="Odstavecseseznamem"/>
        <w:numPr>
          <w:ilvl w:val="0"/>
          <w:numId w:val="3"/>
        </w:numPr>
        <w:rPr>
          <w:b/>
        </w:rPr>
      </w:pPr>
      <w:r w:rsidRPr="005A4D7D">
        <w:rPr>
          <w:b/>
        </w:rPr>
        <w:t>Dodávka zdravotnického přístroje</w:t>
      </w:r>
    </w:p>
    <w:p w14:paraId="33BA657B" w14:textId="44B2278B" w:rsidR="005A4D7D" w:rsidRPr="005A4D7D" w:rsidRDefault="005A4D7D" w:rsidP="005A4D7D">
      <w:pPr>
        <w:pStyle w:val="Odstavecseseznamem"/>
        <w:numPr>
          <w:ilvl w:val="0"/>
          <w:numId w:val="3"/>
        </w:numPr>
      </w:pPr>
      <w:r w:rsidRPr="005A4D7D">
        <w:rPr>
          <w:b/>
        </w:rPr>
        <w:t>Poskytování záručního servisu přístroje</w:t>
      </w:r>
      <w:r>
        <w:t xml:space="preserve"> po dobu 2 let dle podmínek o servisu stanovených v kupní smlouvě </w:t>
      </w:r>
    </w:p>
    <w:p w14:paraId="26500620" w14:textId="11C5298F" w:rsidR="005A4D7D" w:rsidRDefault="005A4D7D" w:rsidP="005A4D7D">
      <w:pPr>
        <w:pStyle w:val="Odstavecseseznamem"/>
        <w:numPr>
          <w:ilvl w:val="0"/>
          <w:numId w:val="3"/>
        </w:numPr>
        <w:rPr>
          <w:i/>
        </w:rPr>
      </w:pPr>
      <w:r w:rsidRPr="005A4D7D">
        <w:rPr>
          <w:b/>
        </w:rPr>
        <w:t>Poskytování pozáručního servisu přístroje</w:t>
      </w:r>
      <w:r>
        <w:t xml:space="preserve"> prováděné po dobu dalších 6 let po ukončení běhu záruční doby – dle podmínek stanovených v servisní smlouvě; </w:t>
      </w:r>
      <w:r w:rsidRPr="005A4D7D">
        <w:rPr>
          <w:i/>
        </w:rPr>
        <w:t>Náklady na pozáruční servis budou vyčísleny v nabídce – budou součástí hodnocení nabídky. Tyto náklady nejsou zahrnuty do rozpočtu projektu, jsou nezpůsobilé a budou hrazeny z vlastních zdrojů FNOL.</w:t>
      </w:r>
    </w:p>
    <w:p w14:paraId="53D81782" w14:textId="676A4B12" w:rsidR="005A4D7D" w:rsidRPr="005A4D7D" w:rsidRDefault="005A4D7D" w:rsidP="005A4D7D">
      <w:pPr>
        <w:pStyle w:val="Odstavecseseznamem"/>
        <w:numPr>
          <w:ilvl w:val="0"/>
          <w:numId w:val="3"/>
        </w:numPr>
        <w:rPr>
          <w:i/>
        </w:rPr>
      </w:pPr>
      <w:r>
        <w:rPr>
          <w:b/>
        </w:rPr>
        <w:t>Doprava a instalace</w:t>
      </w:r>
      <w:r>
        <w:t xml:space="preserve"> zdravotnického přístroje</w:t>
      </w:r>
    </w:p>
    <w:p w14:paraId="73CEF2DD" w14:textId="67EDF57B" w:rsidR="005A4D7D" w:rsidRPr="005A4D7D" w:rsidRDefault="005A4D7D" w:rsidP="005A4D7D">
      <w:pPr>
        <w:pStyle w:val="Odstavecseseznamem"/>
        <w:numPr>
          <w:ilvl w:val="0"/>
          <w:numId w:val="3"/>
        </w:numPr>
        <w:rPr>
          <w:i/>
        </w:rPr>
      </w:pPr>
      <w:r>
        <w:rPr>
          <w:b/>
        </w:rPr>
        <w:t>Dodání dokladů dle zákona č. 268/2014 Sb.</w:t>
      </w:r>
      <w:r>
        <w:t xml:space="preserve"> – prokazujících kvalitu, návod k použití v českém jazyce, schválení pro užívání v EU a ČR (atesty, certifikáty, prohlášení o shodě v souladu s účinnou legislativou)</w:t>
      </w:r>
    </w:p>
    <w:p w14:paraId="2EEF6758" w14:textId="526C343E" w:rsidR="005A4D7D" w:rsidRPr="005A4D7D" w:rsidRDefault="005A4D7D" w:rsidP="005A4D7D">
      <w:pPr>
        <w:pStyle w:val="Odstavecseseznamem"/>
        <w:numPr>
          <w:ilvl w:val="0"/>
          <w:numId w:val="3"/>
        </w:numPr>
        <w:rPr>
          <w:i/>
        </w:rPr>
      </w:pPr>
      <w:r>
        <w:rPr>
          <w:b/>
        </w:rPr>
        <w:t xml:space="preserve">Bezplatná instruktáž obsluhy </w:t>
      </w:r>
      <w:r>
        <w:t>ve smyslu zákona č. 268/2014 Sb., o zdravotnických prostředcích včetně vystavení protokolu o zaškolení</w:t>
      </w:r>
    </w:p>
    <w:p w14:paraId="1C1D060B" w14:textId="568C41F3" w:rsidR="005A4D7D" w:rsidRPr="004C593A" w:rsidRDefault="005A4D7D" w:rsidP="005A4D7D">
      <w:pPr>
        <w:pStyle w:val="Odstavecseseznamem"/>
        <w:numPr>
          <w:ilvl w:val="0"/>
          <w:numId w:val="3"/>
        </w:numPr>
        <w:rPr>
          <w:i/>
        </w:rPr>
      </w:pPr>
      <w:r>
        <w:rPr>
          <w:b/>
        </w:rPr>
        <w:lastRenderedPageBreak/>
        <w:t>Dodávka spotřebního materiálu</w:t>
      </w:r>
      <w:r>
        <w:t xml:space="preserve"> nezbytného k uvedení přístrojů a technologií do povozu (v relevantních případech)</w:t>
      </w:r>
    </w:p>
    <w:p w14:paraId="5DCAE8D5" w14:textId="17007A4C" w:rsidR="004C593A" w:rsidRDefault="004C593A" w:rsidP="004C593A">
      <w:r>
        <w:t>Předmětem každé veřejné zakázky na stavební úpravy bude:</w:t>
      </w:r>
    </w:p>
    <w:p w14:paraId="0860681D" w14:textId="67CE5DA5" w:rsidR="004C593A" w:rsidRPr="004C593A" w:rsidRDefault="004C593A" w:rsidP="004C593A">
      <w:pPr>
        <w:pStyle w:val="Odstavecseseznamem"/>
        <w:numPr>
          <w:ilvl w:val="0"/>
          <w:numId w:val="3"/>
        </w:numPr>
      </w:pPr>
      <w:r>
        <w:rPr>
          <w:b/>
        </w:rPr>
        <w:t xml:space="preserve">… </w:t>
      </w:r>
      <w:r w:rsidRPr="004C593A">
        <w:rPr>
          <w:b/>
          <w:highlight w:val="green"/>
        </w:rPr>
        <w:t>OINV</w:t>
      </w:r>
    </w:p>
    <w:p w14:paraId="45DBB4B0" w14:textId="01517749" w:rsidR="004C593A" w:rsidRPr="004C593A" w:rsidRDefault="004C593A" w:rsidP="004C593A">
      <w:pPr>
        <w:pStyle w:val="Odstavecseseznamem"/>
        <w:numPr>
          <w:ilvl w:val="0"/>
          <w:numId w:val="3"/>
        </w:numPr>
        <w:rPr>
          <w:b/>
        </w:rPr>
      </w:pPr>
      <w:r w:rsidRPr="004C593A">
        <w:rPr>
          <w:b/>
        </w:rPr>
        <w:t>…</w:t>
      </w:r>
    </w:p>
    <w:p w14:paraId="086A7B18" w14:textId="0C160E03" w:rsidR="004C593A" w:rsidRPr="004C593A" w:rsidRDefault="004C593A" w:rsidP="004C593A">
      <w:pPr>
        <w:pStyle w:val="Odstavecseseznamem"/>
        <w:numPr>
          <w:ilvl w:val="0"/>
          <w:numId w:val="3"/>
        </w:numPr>
        <w:rPr>
          <w:b/>
        </w:rPr>
      </w:pPr>
      <w:r w:rsidRPr="004C593A">
        <w:rPr>
          <w:b/>
        </w:rPr>
        <w:t>…</w:t>
      </w:r>
    </w:p>
    <w:p w14:paraId="347FBADA" w14:textId="77777777" w:rsidR="001F09F9" w:rsidRPr="001F09F9" w:rsidRDefault="001F09F9" w:rsidP="001F09F9">
      <w:r w:rsidRPr="001F09F9">
        <w:t xml:space="preserve">Bude postupováno v režimu zákona o zadávání veřejných zakázek v následujících procesních krocích: </w:t>
      </w:r>
    </w:p>
    <w:p w14:paraId="23301CA8" w14:textId="77777777" w:rsidR="001F09F9" w:rsidRPr="001F09F9" w:rsidRDefault="001F09F9" w:rsidP="001F09F9">
      <w:pPr>
        <w:pStyle w:val="Odstavecseseznamem"/>
        <w:numPr>
          <w:ilvl w:val="0"/>
          <w:numId w:val="11"/>
        </w:numPr>
      </w:pPr>
      <w:r w:rsidRPr="001F09F9">
        <w:t xml:space="preserve">Oznámení o předběžném oznámení o zakázce ve Věstníku VZ </w:t>
      </w:r>
    </w:p>
    <w:p w14:paraId="07C81C3F" w14:textId="77777777" w:rsidR="001F09F9" w:rsidRPr="001F09F9" w:rsidRDefault="001F09F9" w:rsidP="001F09F9">
      <w:pPr>
        <w:pStyle w:val="Odstavecseseznamem"/>
        <w:numPr>
          <w:ilvl w:val="0"/>
          <w:numId w:val="11"/>
        </w:numPr>
      </w:pPr>
      <w:r w:rsidRPr="001F09F9">
        <w:t xml:space="preserve">Zpracování zadávací dokumentace a její </w:t>
      </w:r>
      <w:proofErr w:type="gramStart"/>
      <w:r w:rsidRPr="001F09F9">
        <w:t>schválení - stanovisko</w:t>
      </w:r>
      <w:proofErr w:type="gramEnd"/>
      <w:r w:rsidRPr="001F09F9">
        <w:t xml:space="preserve"> CRR </w:t>
      </w:r>
    </w:p>
    <w:p w14:paraId="22F04DBE" w14:textId="77777777" w:rsidR="001F09F9" w:rsidRPr="001F09F9" w:rsidRDefault="001F09F9" w:rsidP="001F09F9">
      <w:pPr>
        <w:pStyle w:val="Odstavecseseznamem"/>
        <w:numPr>
          <w:ilvl w:val="0"/>
          <w:numId w:val="11"/>
        </w:numPr>
      </w:pPr>
      <w:r w:rsidRPr="001F09F9">
        <w:t xml:space="preserve">Oznámení o zakázce ve Věstníku VZ </w:t>
      </w:r>
    </w:p>
    <w:p w14:paraId="77E335FB" w14:textId="77777777" w:rsidR="001F09F9" w:rsidRPr="001F09F9" w:rsidRDefault="001F09F9" w:rsidP="001F09F9">
      <w:pPr>
        <w:pStyle w:val="Odstavecseseznamem"/>
        <w:numPr>
          <w:ilvl w:val="0"/>
          <w:numId w:val="11"/>
        </w:numPr>
      </w:pPr>
      <w:r w:rsidRPr="001F09F9">
        <w:t xml:space="preserve">Zveřejnění VZ na Profilu zadavatele </w:t>
      </w:r>
    </w:p>
    <w:p w14:paraId="629AD4B8" w14:textId="77777777" w:rsidR="001F09F9" w:rsidRPr="001F09F9" w:rsidRDefault="001F09F9" w:rsidP="001F09F9">
      <w:pPr>
        <w:pStyle w:val="Odstavecseseznamem"/>
        <w:numPr>
          <w:ilvl w:val="0"/>
          <w:numId w:val="11"/>
        </w:numPr>
      </w:pPr>
      <w:r w:rsidRPr="001F09F9">
        <w:t xml:space="preserve">Otevírání obálek s nabídkami </w:t>
      </w:r>
    </w:p>
    <w:p w14:paraId="68DF7E78" w14:textId="77777777" w:rsidR="001F09F9" w:rsidRPr="001F09F9" w:rsidRDefault="001F09F9" w:rsidP="001F09F9">
      <w:pPr>
        <w:pStyle w:val="Odstavecseseznamem"/>
        <w:numPr>
          <w:ilvl w:val="0"/>
          <w:numId w:val="11"/>
        </w:numPr>
      </w:pPr>
      <w:r w:rsidRPr="001F09F9">
        <w:t xml:space="preserve">Jednání hodnotící </w:t>
      </w:r>
      <w:proofErr w:type="gramStart"/>
      <w:r w:rsidRPr="001F09F9">
        <w:t>komise - posuzování</w:t>
      </w:r>
      <w:proofErr w:type="gramEnd"/>
      <w:r w:rsidRPr="001F09F9">
        <w:t xml:space="preserve"> a hodnocení nabídek, hodnocení kvalifikačních předpokladů </w:t>
      </w:r>
    </w:p>
    <w:p w14:paraId="6103A373" w14:textId="77777777" w:rsidR="001F09F9" w:rsidRPr="001F09F9" w:rsidRDefault="001F09F9" w:rsidP="001F09F9">
      <w:pPr>
        <w:pStyle w:val="Odstavecseseznamem"/>
        <w:numPr>
          <w:ilvl w:val="0"/>
          <w:numId w:val="11"/>
        </w:numPr>
      </w:pPr>
      <w:r w:rsidRPr="001F09F9">
        <w:t xml:space="preserve">Oznámení o výběru nejvhodnější nabídky všem uchazečům </w:t>
      </w:r>
    </w:p>
    <w:p w14:paraId="63A25528" w14:textId="77777777" w:rsidR="001F09F9" w:rsidRPr="001F09F9" w:rsidRDefault="001F09F9" w:rsidP="001F09F9">
      <w:pPr>
        <w:pStyle w:val="Odstavecseseznamem"/>
        <w:numPr>
          <w:ilvl w:val="0"/>
          <w:numId w:val="11"/>
        </w:numPr>
      </w:pPr>
      <w:r w:rsidRPr="001F09F9">
        <w:t xml:space="preserve">Lhůta pro podání námitek </w:t>
      </w:r>
    </w:p>
    <w:p w14:paraId="65A9CC53" w14:textId="77777777" w:rsidR="001F09F9" w:rsidRPr="001F09F9" w:rsidRDefault="001F09F9" w:rsidP="001F09F9">
      <w:pPr>
        <w:pStyle w:val="Odstavecseseznamem"/>
        <w:numPr>
          <w:ilvl w:val="0"/>
          <w:numId w:val="11"/>
        </w:numPr>
      </w:pPr>
      <w:r w:rsidRPr="001F09F9">
        <w:t xml:space="preserve">Podpis smlouvy a její uveřejnění na Profilu zadavatele </w:t>
      </w:r>
    </w:p>
    <w:p w14:paraId="3E108277" w14:textId="77777777" w:rsidR="001F09F9" w:rsidRPr="001F09F9" w:rsidRDefault="001F09F9" w:rsidP="001F09F9">
      <w:pPr>
        <w:pStyle w:val="Odstavecseseznamem"/>
        <w:numPr>
          <w:ilvl w:val="0"/>
          <w:numId w:val="11"/>
        </w:numPr>
      </w:pPr>
      <w:r w:rsidRPr="001F09F9">
        <w:t xml:space="preserve">Písemná zpráva zadavatele a její uveřejnění na Profilu zadavatele </w:t>
      </w:r>
    </w:p>
    <w:p w14:paraId="1A69E1CE" w14:textId="77777777" w:rsidR="001F09F9" w:rsidRPr="001F09F9" w:rsidRDefault="001F09F9" w:rsidP="001F09F9">
      <w:pPr>
        <w:pStyle w:val="Odstavecseseznamem"/>
        <w:numPr>
          <w:ilvl w:val="0"/>
          <w:numId w:val="11"/>
        </w:numPr>
      </w:pPr>
      <w:r w:rsidRPr="001F09F9">
        <w:t xml:space="preserve">Příprava zaslání a zveřejnění formuláře Oznámení o zadání zakázky ve Věstníku VZ </w:t>
      </w:r>
    </w:p>
    <w:p w14:paraId="6B0855C1" w14:textId="77777777" w:rsidR="001F09F9" w:rsidRPr="001F09F9" w:rsidRDefault="001F09F9" w:rsidP="001F09F9">
      <w:pPr>
        <w:pStyle w:val="Odstavecseseznamem"/>
        <w:numPr>
          <w:ilvl w:val="0"/>
          <w:numId w:val="11"/>
        </w:numPr>
      </w:pPr>
      <w:r w:rsidRPr="001F09F9">
        <w:t xml:space="preserve">Dodávka, instalace zdravotnické techniky </w:t>
      </w:r>
    </w:p>
    <w:p w14:paraId="39CEB69D" w14:textId="1774F9A5" w:rsidR="001F09F9" w:rsidRDefault="001F09F9" w:rsidP="001F09F9">
      <w:pPr>
        <w:pStyle w:val="Odstavecseseznamem"/>
        <w:numPr>
          <w:ilvl w:val="0"/>
          <w:numId w:val="11"/>
        </w:numPr>
      </w:pPr>
      <w:r w:rsidRPr="001F09F9">
        <w:t xml:space="preserve">Zkušební a reálný provoz </w:t>
      </w:r>
    </w:p>
    <w:p w14:paraId="71A559B7" w14:textId="69CA7AF0" w:rsidR="004C593A" w:rsidRPr="004C593A" w:rsidRDefault="004C593A" w:rsidP="004C593A">
      <w:pPr>
        <w:pStyle w:val="Odstavecseseznamem"/>
        <w:numPr>
          <w:ilvl w:val="0"/>
          <w:numId w:val="11"/>
        </w:numPr>
        <w:rPr>
          <w:highlight w:val="green"/>
        </w:rPr>
      </w:pPr>
      <w:r w:rsidRPr="004C593A">
        <w:rPr>
          <w:highlight w:val="green"/>
        </w:rPr>
        <w:t xml:space="preserve">Předání </w:t>
      </w:r>
      <w:proofErr w:type="gramStart"/>
      <w:r w:rsidRPr="004C593A">
        <w:rPr>
          <w:highlight w:val="green"/>
        </w:rPr>
        <w:t>staveniště ??</w:t>
      </w:r>
      <w:proofErr w:type="gramEnd"/>
    </w:p>
    <w:p w14:paraId="17DB2701" w14:textId="120FC1AF" w:rsidR="004C593A" w:rsidRPr="004C593A" w:rsidRDefault="004C593A" w:rsidP="004C593A">
      <w:pPr>
        <w:pStyle w:val="Odstavecseseznamem"/>
        <w:numPr>
          <w:ilvl w:val="0"/>
          <w:numId w:val="11"/>
        </w:numPr>
        <w:rPr>
          <w:highlight w:val="green"/>
        </w:rPr>
      </w:pPr>
      <w:r w:rsidRPr="004C593A">
        <w:rPr>
          <w:highlight w:val="green"/>
        </w:rPr>
        <w:t xml:space="preserve">Realizace stavebních </w:t>
      </w:r>
      <w:proofErr w:type="gramStart"/>
      <w:r w:rsidRPr="004C593A">
        <w:rPr>
          <w:highlight w:val="green"/>
        </w:rPr>
        <w:t>úprav ??</w:t>
      </w:r>
      <w:proofErr w:type="gramEnd"/>
    </w:p>
    <w:p w14:paraId="0185FFDD" w14:textId="2E6FBA1B" w:rsidR="004C593A" w:rsidRPr="004C593A" w:rsidRDefault="004C593A" w:rsidP="004C593A">
      <w:pPr>
        <w:pStyle w:val="Odstavecseseznamem"/>
        <w:numPr>
          <w:ilvl w:val="0"/>
          <w:numId w:val="11"/>
        </w:numPr>
        <w:rPr>
          <w:highlight w:val="green"/>
        </w:rPr>
      </w:pPr>
      <w:r w:rsidRPr="004C593A">
        <w:rPr>
          <w:highlight w:val="green"/>
        </w:rPr>
        <w:t>Předání k </w:t>
      </w:r>
      <w:proofErr w:type="gramStart"/>
      <w:r w:rsidRPr="004C593A">
        <w:rPr>
          <w:highlight w:val="green"/>
        </w:rPr>
        <w:t>užívání ???</w:t>
      </w:r>
      <w:proofErr w:type="gramEnd"/>
    </w:p>
    <w:p w14:paraId="0F436512" w14:textId="73BFD03C" w:rsidR="004C593A" w:rsidRPr="004C593A" w:rsidRDefault="004C593A" w:rsidP="004C593A">
      <w:pPr>
        <w:pStyle w:val="Odstavecseseznamem"/>
        <w:numPr>
          <w:ilvl w:val="0"/>
          <w:numId w:val="11"/>
        </w:numPr>
        <w:rPr>
          <w:highlight w:val="green"/>
        </w:rPr>
      </w:pPr>
      <w:r w:rsidRPr="004C593A">
        <w:rPr>
          <w:highlight w:val="green"/>
        </w:rPr>
        <w:t xml:space="preserve">Kolaudační </w:t>
      </w:r>
      <w:proofErr w:type="gramStart"/>
      <w:r w:rsidRPr="004C593A">
        <w:rPr>
          <w:highlight w:val="green"/>
        </w:rPr>
        <w:t>souhlas ???</w:t>
      </w:r>
      <w:proofErr w:type="gramEnd"/>
    </w:p>
    <w:p w14:paraId="21123561" w14:textId="051E7C37" w:rsidR="005A4D7D" w:rsidRDefault="001F09F9" w:rsidP="001F09F9">
      <w:pPr>
        <w:pStyle w:val="Odstavecseseznamem"/>
        <w:numPr>
          <w:ilvl w:val="0"/>
          <w:numId w:val="11"/>
        </w:numPr>
      </w:pPr>
      <w:r w:rsidRPr="001F09F9">
        <w:t xml:space="preserve">Profil </w:t>
      </w:r>
      <w:proofErr w:type="gramStart"/>
      <w:r w:rsidRPr="001F09F9">
        <w:t>zadavatele - skutečně</w:t>
      </w:r>
      <w:proofErr w:type="gramEnd"/>
      <w:r w:rsidRPr="001F09F9">
        <w:t xml:space="preserve"> uhrazená cena, seznam subdodavatelů</w:t>
      </w:r>
    </w:p>
    <w:p w14:paraId="7D900A91" w14:textId="77777777" w:rsidR="002809D2" w:rsidRDefault="002809D2" w:rsidP="002809D2">
      <w:pPr>
        <w:pStyle w:val="Odstavecseseznamem"/>
      </w:pPr>
    </w:p>
    <w:p w14:paraId="561D8FEA" w14:textId="63587E29" w:rsidR="002809D2" w:rsidRPr="002809D2" w:rsidRDefault="002809D2" w:rsidP="002809D2">
      <w:pPr>
        <w:pStyle w:val="Odstavecseseznamem"/>
        <w:numPr>
          <w:ilvl w:val="0"/>
          <w:numId w:val="10"/>
        </w:numPr>
        <w:rPr>
          <w:b/>
          <w:u w:val="single"/>
        </w:rPr>
      </w:pPr>
      <w:r w:rsidRPr="002809D2">
        <w:rPr>
          <w:b/>
          <w:u w:val="single"/>
        </w:rPr>
        <w:t>Instalace a uvedení do provozu</w:t>
      </w:r>
    </w:p>
    <w:p w14:paraId="5B2F8E95" w14:textId="77777777" w:rsidR="002809D2" w:rsidRDefault="002809D2" w:rsidP="002809D2">
      <w:r>
        <w:t>Po ukončení každé veřejné zakázky bude s vítězným dodavatelem uzavřena kupní smlouva a bude následovat dodávka, instalace a uvedení přístrojů do provozu, a to v termínech smluvně vymezených.</w:t>
      </w:r>
    </w:p>
    <w:p w14:paraId="54ECCDF3" w14:textId="597CE89B" w:rsidR="002809D2" w:rsidRDefault="002809D2" w:rsidP="002809D2">
      <w:r>
        <w:t>Zahájení používání zdravotnických prostředků při poskytování zdravotní péče musí být v souladu s požadavky zákona č. 268/2014 Sb., o zdravotnických prostředcích, ve znění pozdějších předpisů a dalších souvisejících technických norem a předpisů upravujících podmínky a povinnosti při poskytování zdravotní péče.</w:t>
      </w:r>
    </w:p>
    <w:p w14:paraId="27F45AF3" w14:textId="5C8C3FDC" w:rsidR="002809D2" w:rsidRDefault="002809D2" w:rsidP="002809D2">
      <w:pPr>
        <w:pStyle w:val="Odstavecseseznamem"/>
        <w:numPr>
          <w:ilvl w:val="0"/>
          <w:numId w:val="10"/>
        </w:numPr>
        <w:rPr>
          <w:b/>
          <w:u w:val="single"/>
        </w:rPr>
      </w:pPr>
      <w:r>
        <w:rPr>
          <w:b/>
          <w:u w:val="single"/>
        </w:rPr>
        <w:t>Realizace stavebních úprav</w:t>
      </w:r>
    </w:p>
    <w:p w14:paraId="0B7AC327" w14:textId="031E65AB" w:rsidR="002809D2" w:rsidRPr="00BC59E9" w:rsidRDefault="00BC59E9" w:rsidP="002809D2">
      <w:r w:rsidRPr="004C593A">
        <w:rPr>
          <w:highlight w:val="green"/>
        </w:rPr>
        <w:t>OINV</w:t>
      </w:r>
    </w:p>
    <w:p w14:paraId="11643A4B" w14:textId="1DD88D26" w:rsidR="008C7A34" w:rsidRDefault="008C7A34" w:rsidP="00D3126D">
      <w:pPr>
        <w:pStyle w:val="Nadpis1"/>
      </w:pPr>
      <w:bookmarkStart w:id="8" w:name="_Toc67307049"/>
      <w:r>
        <w:lastRenderedPageBreak/>
        <w:t>Podrobný popis vedlejších aktivit projektu</w:t>
      </w:r>
      <w:bookmarkEnd w:id="8"/>
    </w:p>
    <w:p w14:paraId="17ABB702" w14:textId="396D7966" w:rsidR="002809D2" w:rsidRDefault="002809D2" w:rsidP="002809D2">
      <w:r>
        <w:t>Do vedlejších aktivit projektu bude zahrnuto zajištění povinné publicity</w:t>
      </w:r>
      <w:r w:rsidR="004C593A">
        <w:t>, projektová dokumentace, autorský</w:t>
      </w:r>
      <w:r w:rsidR="00CF4217">
        <w:t xml:space="preserve"> dozor v</w:t>
      </w:r>
      <w:r w:rsidR="004C7B70">
        <w:t> </w:t>
      </w:r>
      <w:r w:rsidR="00CF4217">
        <w:t>případě</w:t>
      </w:r>
      <w:r w:rsidR="004C7B70">
        <w:t xml:space="preserve"> dostavby evakuačních tras na dotčených pracovištích</w:t>
      </w:r>
      <w:r w:rsidR="005C2655">
        <w:t xml:space="preserve"> Rehabilitace,</w:t>
      </w:r>
      <w:r w:rsidR="004C7B70">
        <w:t xml:space="preserve"> NIP a DIOP.</w:t>
      </w:r>
    </w:p>
    <w:p w14:paraId="05422417" w14:textId="40807CD4" w:rsidR="002809D2" w:rsidRDefault="002809D2" w:rsidP="002809D2">
      <w:r>
        <w:t>V rámci plnění povinné publicity bude žadatel o projektu informovat na webových stránkách Fakultní nemocnice Olomouc a dále vystaví stálou pamětní desku. (</w:t>
      </w:r>
      <w:r w:rsidRPr="002809D2">
        <w:rPr>
          <w:highlight w:val="yellow"/>
        </w:rPr>
        <w:t>zkontrolovat dle Specifických pravidel dané výzvy)</w:t>
      </w:r>
      <w:r>
        <w:t>.</w:t>
      </w:r>
    </w:p>
    <w:p w14:paraId="08347654" w14:textId="2C69B4CE" w:rsidR="00CF43B3" w:rsidRDefault="00A86FC7" w:rsidP="002809D2">
      <w:r>
        <w:rPr>
          <w:b/>
        </w:rPr>
        <w:t>Pamětní deska</w:t>
      </w:r>
      <w:r>
        <w:t xml:space="preserve"> vyrobená z trvalého a odolného materiálu o minimální velikosti stanovené Manuálem jednotného vizuálního stylu ESI fondů bude zhotovena nejpozději do 3 měsíců od data ukončení realizace projektu. Tato deska bude umístěna v místě realizace projektu. Dodavatel pamětní desky vzejde z výsledků veřejné zakázky malého rozsahu.</w:t>
      </w:r>
    </w:p>
    <w:p w14:paraId="6E4A109C" w14:textId="7187FADC" w:rsidR="00CF4217" w:rsidRPr="00CF4217" w:rsidRDefault="00CF4217" w:rsidP="002809D2">
      <w:pPr>
        <w:rPr>
          <w:b/>
          <w:highlight w:val="green"/>
        </w:rPr>
      </w:pPr>
      <w:r w:rsidRPr="00CF4217">
        <w:rPr>
          <w:b/>
          <w:highlight w:val="green"/>
        </w:rPr>
        <w:t>Projektová dokumentace</w:t>
      </w:r>
    </w:p>
    <w:p w14:paraId="08AFCE53" w14:textId="36B16040" w:rsidR="00CF4217" w:rsidRPr="00CF4217" w:rsidRDefault="00CF4217" w:rsidP="002809D2">
      <w:pPr>
        <w:rPr>
          <w:b/>
          <w:highlight w:val="green"/>
        </w:rPr>
      </w:pPr>
      <w:r w:rsidRPr="00CF4217">
        <w:rPr>
          <w:b/>
          <w:highlight w:val="green"/>
        </w:rPr>
        <w:t>Autorský dozor</w:t>
      </w:r>
    </w:p>
    <w:p w14:paraId="4DC637EA" w14:textId="2427F735" w:rsidR="00CF4217" w:rsidRPr="00CF4217" w:rsidRDefault="00CF4217" w:rsidP="002809D2">
      <w:pPr>
        <w:rPr>
          <w:b/>
        </w:rPr>
      </w:pPr>
      <w:proofErr w:type="gramStart"/>
      <w:r w:rsidRPr="00CF4217">
        <w:rPr>
          <w:b/>
          <w:highlight w:val="green"/>
        </w:rPr>
        <w:t>BOZP ??</w:t>
      </w:r>
      <w:proofErr w:type="gramEnd"/>
    </w:p>
    <w:p w14:paraId="6B25F6B8" w14:textId="2A76D8D9" w:rsidR="00CF4217" w:rsidRPr="00A86FC7" w:rsidRDefault="00A86FC7" w:rsidP="002809D2">
      <w:r>
        <w:t>Žadatel bude postupně uvádět informace o projektu na svých webových stránkách. Zveřejňován bude stručný popis projektu, cíle a výsledky. Součástí informovanosti bude i zmínka o poskytnutí podpory z Evropské unie a viditelná loga IROP</w:t>
      </w:r>
      <w:r w:rsidR="00A77D30">
        <w:t xml:space="preserve"> a</w:t>
      </w:r>
      <w:r>
        <w:t xml:space="preserve"> MMR ČR.</w:t>
      </w:r>
    </w:p>
    <w:p w14:paraId="489E7028" w14:textId="2C436FB1" w:rsidR="008C7A34" w:rsidRDefault="008C7A34" w:rsidP="008C7A34">
      <w:pPr>
        <w:pStyle w:val="Nadpis1"/>
      </w:pPr>
      <w:bookmarkStart w:id="9" w:name="_Toc67307050"/>
      <w:r>
        <w:t>Podrobný rozpočet projektu (U přístrojového vybavení se vyplňuje do formuláře Seznam vybavení)</w:t>
      </w:r>
      <w:bookmarkEnd w:id="9"/>
    </w:p>
    <w:p w14:paraId="32209F0F" w14:textId="1B389433" w:rsidR="00CF4217" w:rsidRPr="00CF4217" w:rsidRDefault="00CF4217" w:rsidP="00CF4217">
      <w:pPr>
        <w:rPr>
          <w:b/>
        </w:rPr>
      </w:pPr>
      <w:r w:rsidRPr="00CF4217">
        <w:rPr>
          <w:b/>
          <w:highlight w:val="green"/>
        </w:rPr>
        <w:t>OINV</w:t>
      </w:r>
    </w:p>
    <w:p w14:paraId="327F2090" w14:textId="489C99E8" w:rsidR="008C7A34" w:rsidRDefault="008C7A34" w:rsidP="00D3126D">
      <w:pPr>
        <w:pStyle w:val="Nadpis1"/>
        <w:ind w:left="714" w:hanging="357"/>
      </w:pPr>
      <w:bookmarkStart w:id="10" w:name="_Toc67307051"/>
      <w:r>
        <w:t>Harmonogram realizace projektu</w:t>
      </w:r>
      <w:bookmarkEnd w:id="10"/>
    </w:p>
    <w:p w14:paraId="58BD99A6" w14:textId="77777777" w:rsidR="00E416D8" w:rsidRDefault="00E416D8" w:rsidP="00E416D8">
      <w:r>
        <w:t xml:space="preserve">Žadatel předpokládá v rámci projektu realizovat zadávací řízení na pořízení zdravotnické techniky a zavazuje se postupovat dle zákona č. 134/2016 Sb., o zadávání veřejných zakázek, v platném znění. </w:t>
      </w:r>
    </w:p>
    <w:p w14:paraId="3AC9348B" w14:textId="5E57BA12" w:rsidR="00E416D8" w:rsidRDefault="00E416D8" w:rsidP="00E416D8">
      <w:r>
        <w:t>Pokud jde o časový harmonogram projektu, bude průběžně sledován a vyhodnocován jmenovaným projektovým týmem z hlediska jeho dodržování. Harmonogram může být případně revidován (prostřednictvím oznámení o změně v projektu).</w:t>
      </w:r>
    </w:p>
    <w:tbl>
      <w:tblPr>
        <w:tblStyle w:val="Mkatabulky"/>
        <w:tblW w:w="5094" w:type="pct"/>
        <w:tblLayout w:type="fixed"/>
        <w:tblLook w:val="04A0" w:firstRow="1" w:lastRow="0" w:firstColumn="1" w:lastColumn="0" w:noHBand="0" w:noVBand="1"/>
      </w:tblPr>
      <w:tblGrid>
        <w:gridCol w:w="2765"/>
        <w:gridCol w:w="540"/>
        <w:gridCol w:w="539"/>
        <w:gridCol w:w="539"/>
        <w:gridCol w:w="539"/>
        <w:gridCol w:w="539"/>
        <w:gridCol w:w="539"/>
        <w:gridCol w:w="539"/>
        <w:gridCol w:w="539"/>
        <w:gridCol w:w="539"/>
        <w:gridCol w:w="539"/>
        <w:gridCol w:w="539"/>
        <w:gridCol w:w="537"/>
      </w:tblGrid>
      <w:tr w:rsidR="009E57F9" w14:paraId="16E34B91" w14:textId="77777777" w:rsidTr="00F57A5E">
        <w:trPr>
          <w:cantSplit/>
          <w:trHeight w:val="1134"/>
        </w:trPr>
        <w:tc>
          <w:tcPr>
            <w:tcW w:w="1497" w:type="pct"/>
            <w:shd w:val="clear" w:color="auto" w:fill="EDEDED"/>
            <w:vAlign w:val="center"/>
          </w:tcPr>
          <w:p w14:paraId="019A60DA" w14:textId="77777777" w:rsidR="009E57F9" w:rsidRPr="003A6A03" w:rsidRDefault="009E57F9" w:rsidP="00F57A5E">
            <w:pPr>
              <w:spacing w:after="0"/>
              <w:jc w:val="left"/>
              <w:rPr>
                <w:b/>
              </w:rPr>
            </w:pPr>
            <w:r w:rsidRPr="003A6A03">
              <w:rPr>
                <w:b/>
              </w:rPr>
              <w:t>2021</w:t>
            </w:r>
          </w:p>
          <w:p w14:paraId="1A824677" w14:textId="77777777" w:rsidR="009E57F9" w:rsidRPr="003A6A03" w:rsidRDefault="009E57F9" w:rsidP="00F57A5E">
            <w:pPr>
              <w:spacing w:after="0"/>
              <w:jc w:val="left"/>
              <w:rPr>
                <w:b/>
              </w:rPr>
            </w:pPr>
            <w:r w:rsidRPr="003A6A03">
              <w:rPr>
                <w:b/>
              </w:rPr>
              <w:t>Aktivita/činnost</w:t>
            </w:r>
          </w:p>
        </w:tc>
        <w:tc>
          <w:tcPr>
            <w:tcW w:w="292" w:type="pct"/>
            <w:shd w:val="clear" w:color="auto" w:fill="EDEDED"/>
            <w:textDirection w:val="btLr"/>
            <w:vAlign w:val="center"/>
          </w:tcPr>
          <w:p w14:paraId="12D610B6" w14:textId="77777777" w:rsidR="009E57F9" w:rsidRPr="003A6A03" w:rsidRDefault="009E57F9" w:rsidP="00F57A5E">
            <w:pPr>
              <w:spacing w:after="0"/>
              <w:ind w:left="113" w:right="113"/>
              <w:jc w:val="center"/>
              <w:rPr>
                <w:b/>
              </w:rPr>
            </w:pPr>
            <w:proofErr w:type="gramStart"/>
            <w:r w:rsidRPr="003A6A03">
              <w:rPr>
                <w:b/>
              </w:rPr>
              <w:t>Leden</w:t>
            </w:r>
            <w:proofErr w:type="gramEnd"/>
          </w:p>
        </w:tc>
        <w:tc>
          <w:tcPr>
            <w:tcW w:w="292" w:type="pct"/>
            <w:shd w:val="clear" w:color="auto" w:fill="EDEDED"/>
            <w:textDirection w:val="btLr"/>
            <w:vAlign w:val="center"/>
          </w:tcPr>
          <w:p w14:paraId="394BCE0D" w14:textId="77777777" w:rsidR="009E57F9" w:rsidRPr="003A6A03" w:rsidRDefault="009E57F9" w:rsidP="00F57A5E">
            <w:pPr>
              <w:spacing w:after="0"/>
              <w:ind w:left="113" w:right="113"/>
              <w:jc w:val="center"/>
              <w:rPr>
                <w:b/>
              </w:rPr>
            </w:pPr>
            <w:r w:rsidRPr="003A6A03">
              <w:rPr>
                <w:b/>
              </w:rPr>
              <w:t>Únor</w:t>
            </w:r>
          </w:p>
        </w:tc>
        <w:tc>
          <w:tcPr>
            <w:tcW w:w="292" w:type="pct"/>
            <w:shd w:val="clear" w:color="auto" w:fill="EDEDED"/>
            <w:textDirection w:val="btLr"/>
            <w:vAlign w:val="center"/>
          </w:tcPr>
          <w:p w14:paraId="2C2CA632" w14:textId="77777777" w:rsidR="009E57F9" w:rsidRPr="003A6A03" w:rsidRDefault="009E57F9" w:rsidP="00F57A5E">
            <w:pPr>
              <w:spacing w:after="0"/>
              <w:ind w:left="113" w:right="113"/>
              <w:jc w:val="center"/>
              <w:rPr>
                <w:b/>
              </w:rPr>
            </w:pPr>
            <w:r w:rsidRPr="003A6A03">
              <w:rPr>
                <w:b/>
              </w:rPr>
              <w:t>Březen</w:t>
            </w:r>
          </w:p>
        </w:tc>
        <w:tc>
          <w:tcPr>
            <w:tcW w:w="292" w:type="pct"/>
            <w:shd w:val="clear" w:color="auto" w:fill="EDEDED"/>
            <w:textDirection w:val="btLr"/>
            <w:vAlign w:val="center"/>
          </w:tcPr>
          <w:p w14:paraId="47F0A9AD" w14:textId="77777777" w:rsidR="009E57F9" w:rsidRPr="003A6A03" w:rsidRDefault="009E57F9" w:rsidP="00F57A5E">
            <w:pPr>
              <w:spacing w:after="0"/>
              <w:ind w:left="113" w:right="113"/>
              <w:jc w:val="center"/>
              <w:rPr>
                <w:b/>
              </w:rPr>
            </w:pPr>
            <w:proofErr w:type="gramStart"/>
            <w:r w:rsidRPr="003A6A03">
              <w:rPr>
                <w:b/>
              </w:rPr>
              <w:t>Duben</w:t>
            </w:r>
            <w:proofErr w:type="gramEnd"/>
          </w:p>
        </w:tc>
        <w:tc>
          <w:tcPr>
            <w:tcW w:w="292" w:type="pct"/>
            <w:shd w:val="clear" w:color="auto" w:fill="EDEDED"/>
            <w:textDirection w:val="btLr"/>
            <w:vAlign w:val="center"/>
          </w:tcPr>
          <w:p w14:paraId="76AA1FB2" w14:textId="77777777" w:rsidR="009E57F9" w:rsidRPr="003A6A03" w:rsidRDefault="009E57F9" w:rsidP="00F57A5E">
            <w:pPr>
              <w:spacing w:after="0"/>
              <w:ind w:left="113" w:right="113"/>
              <w:jc w:val="center"/>
              <w:rPr>
                <w:b/>
              </w:rPr>
            </w:pPr>
            <w:proofErr w:type="gramStart"/>
            <w:r w:rsidRPr="003A6A03">
              <w:rPr>
                <w:b/>
              </w:rPr>
              <w:t>Květen</w:t>
            </w:r>
            <w:proofErr w:type="gramEnd"/>
          </w:p>
        </w:tc>
        <w:tc>
          <w:tcPr>
            <w:tcW w:w="292" w:type="pct"/>
            <w:shd w:val="clear" w:color="auto" w:fill="EDEDED"/>
            <w:textDirection w:val="btLr"/>
            <w:vAlign w:val="center"/>
          </w:tcPr>
          <w:p w14:paraId="778EE54C" w14:textId="77777777" w:rsidR="009E57F9" w:rsidRPr="003A6A03" w:rsidRDefault="009E57F9" w:rsidP="00F57A5E">
            <w:pPr>
              <w:spacing w:after="0"/>
              <w:ind w:left="113" w:right="113"/>
              <w:jc w:val="center"/>
              <w:rPr>
                <w:b/>
              </w:rPr>
            </w:pPr>
            <w:proofErr w:type="gramStart"/>
            <w:r w:rsidRPr="003A6A03">
              <w:rPr>
                <w:b/>
              </w:rPr>
              <w:t>Červen</w:t>
            </w:r>
            <w:proofErr w:type="gramEnd"/>
          </w:p>
        </w:tc>
        <w:tc>
          <w:tcPr>
            <w:tcW w:w="292" w:type="pct"/>
            <w:shd w:val="clear" w:color="auto" w:fill="EDEDED"/>
            <w:textDirection w:val="btLr"/>
            <w:vAlign w:val="center"/>
          </w:tcPr>
          <w:p w14:paraId="3FFF9BB5" w14:textId="77777777" w:rsidR="009E57F9" w:rsidRPr="003A6A03" w:rsidRDefault="009E57F9" w:rsidP="00F57A5E">
            <w:pPr>
              <w:spacing w:after="0"/>
              <w:ind w:left="113" w:right="113"/>
              <w:jc w:val="center"/>
              <w:rPr>
                <w:b/>
              </w:rPr>
            </w:pPr>
            <w:proofErr w:type="gramStart"/>
            <w:r w:rsidRPr="003A6A03">
              <w:rPr>
                <w:b/>
              </w:rPr>
              <w:t>Červenec</w:t>
            </w:r>
            <w:proofErr w:type="gramEnd"/>
          </w:p>
        </w:tc>
        <w:tc>
          <w:tcPr>
            <w:tcW w:w="292" w:type="pct"/>
            <w:shd w:val="clear" w:color="auto" w:fill="EDEDED"/>
            <w:textDirection w:val="btLr"/>
            <w:vAlign w:val="center"/>
          </w:tcPr>
          <w:p w14:paraId="4C053569" w14:textId="77777777" w:rsidR="009E57F9" w:rsidRPr="003A6A03" w:rsidRDefault="009E57F9" w:rsidP="00F57A5E">
            <w:pPr>
              <w:spacing w:after="0"/>
              <w:ind w:left="113" w:right="113"/>
              <w:jc w:val="center"/>
              <w:rPr>
                <w:b/>
              </w:rPr>
            </w:pPr>
            <w:r w:rsidRPr="003A6A03">
              <w:rPr>
                <w:b/>
              </w:rPr>
              <w:t>Srpen</w:t>
            </w:r>
          </w:p>
        </w:tc>
        <w:tc>
          <w:tcPr>
            <w:tcW w:w="292" w:type="pct"/>
            <w:shd w:val="clear" w:color="auto" w:fill="EDEDED"/>
            <w:textDirection w:val="btLr"/>
            <w:vAlign w:val="center"/>
          </w:tcPr>
          <w:p w14:paraId="7EDEE1FF" w14:textId="77777777" w:rsidR="009E57F9" w:rsidRPr="003A6A03" w:rsidRDefault="009E57F9" w:rsidP="00F57A5E">
            <w:pPr>
              <w:spacing w:after="0"/>
              <w:ind w:left="113" w:right="113"/>
              <w:jc w:val="center"/>
              <w:rPr>
                <w:b/>
              </w:rPr>
            </w:pPr>
            <w:r w:rsidRPr="003A6A03">
              <w:rPr>
                <w:b/>
              </w:rPr>
              <w:t>Září</w:t>
            </w:r>
          </w:p>
        </w:tc>
        <w:tc>
          <w:tcPr>
            <w:tcW w:w="292" w:type="pct"/>
            <w:shd w:val="clear" w:color="auto" w:fill="EDEDED"/>
            <w:textDirection w:val="btLr"/>
            <w:vAlign w:val="center"/>
          </w:tcPr>
          <w:p w14:paraId="4790E035" w14:textId="77777777" w:rsidR="009E57F9" w:rsidRPr="003A6A03" w:rsidRDefault="009E57F9" w:rsidP="00F57A5E">
            <w:pPr>
              <w:spacing w:after="0"/>
              <w:ind w:left="113" w:right="113"/>
              <w:jc w:val="center"/>
              <w:rPr>
                <w:b/>
              </w:rPr>
            </w:pPr>
            <w:r w:rsidRPr="003A6A03">
              <w:rPr>
                <w:b/>
              </w:rPr>
              <w:t>Říjen</w:t>
            </w:r>
          </w:p>
        </w:tc>
        <w:tc>
          <w:tcPr>
            <w:tcW w:w="292" w:type="pct"/>
            <w:shd w:val="clear" w:color="auto" w:fill="EDEDED"/>
            <w:textDirection w:val="btLr"/>
            <w:vAlign w:val="center"/>
          </w:tcPr>
          <w:p w14:paraId="1BF632BD" w14:textId="77777777" w:rsidR="009E57F9" w:rsidRPr="003A6A03" w:rsidRDefault="009E57F9" w:rsidP="00F57A5E">
            <w:pPr>
              <w:spacing w:after="0"/>
              <w:ind w:left="113" w:right="113"/>
              <w:jc w:val="center"/>
              <w:rPr>
                <w:b/>
              </w:rPr>
            </w:pPr>
            <w:proofErr w:type="gramStart"/>
            <w:r w:rsidRPr="003A6A03">
              <w:rPr>
                <w:b/>
              </w:rPr>
              <w:t>Listopad</w:t>
            </w:r>
            <w:proofErr w:type="gramEnd"/>
          </w:p>
        </w:tc>
        <w:tc>
          <w:tcPr>
            <w:tcW w:w="292" w:type="pct"/>
            <w:shd w:val="clear" w:color="auto" w:fill="EDEDED"/>
            <w:textDirection w:val="btLr"/>
            <w:vAlign w:val="center"/>
          </w:tcPr>
          <w:p w14:paraId="4F053C33" w14:textId="77777777" w:rsidR="009E57F9" w:rsidRPr="003A6A03" w:rsidRDefault="009E57F9" w:rsidP="00F57A5E">
            <w:pPr>
              <w:spacing w:after="0"/>
              <w:ind w:left="113" w:right="113"/>
              <w:jc w:val="center"/>
              <w:rPr>
                <w:b/>
              </w:rPr>
            </w:pPr>
            <w:r>
              <w:rPr>
                <w:b/>
              </w:rPr>
              <w:t>P</w:t>
            </w:r>
            <w:r w:rsidRPr="003A6A03">
              <w:rPr>
                <w:b/>
              </w:rPr>
              <w:t>rosinec</w:t>
            </w:r>
          </w:p>
        </w:tc>
      </w:tr>
      <w:tr w:rsidR="009E57F9" w14:paraId="422E24DA" w14:textId="77777777" w:rsidTr="00F57A5E">
        <w:tc>
          <w:tcPr>
            <w:tcW w:w="1497" w:type="pct"/>
            <w:shd w:val="clear" w:color="auto" w:fill="DEEAF6" w:themeFill="accent5" w:themeFillTint="33"/>
            <w:vAlign w:val="center"/>
          </w:tcPr>
          <w:p w14:paraId="28D6C7C1" w14:textId="77777777" w:rsidR="009E57F9" w:rsidRPr="003A6A03" w:rsidRDefault="009E57F9" w:rsidP="00F57A5E">
            <w:pPr>
              <w:spacing w:before="120" w:after="120"/>
              <w:jc w:val="left"/>
              <w:rPr>
                <w:b/>
              </w:rPr>
            </w:pPr>
            <w:r w:rsidRPr="003A6A03">
              <w:rPr>
                <w:b/>
              </w:rPr>
              <w:lastRenderedPageBreak/>
              <w:t>Zadávací řízení</w:t>
            </w:r>
          </w:p>
        </w:tc>
        <w:tc>
          <w:tcPr>
            <w:tcW w:w="292" w:type="pct"/>
            <w:shd w:val="clear" w:color="auto" w:fill="DEEAF6" w:themeFill="accent5" w:themeFillTint="33"/>
          </w:tcPr>
          <w:p w14:paraId="52B9F4EE" w14:textId="77777777" w:rsidR="009E57F9" w:rsidRDefault="009E57F9" w:rsidP="00F57A5E">
            <w:pPr>
              <w:spacing w:before="120" w:after="120"/>
            </w:pPr>
          </w:p>
        </w:tc>
        <w:tc>
          <w:tcPr>
            <w:tcW w:w="292" w:type="pct"/>
            <w:shd w:val="clear" w:color="auto" w:fill="DEEAF6" w:themeFill="accent5" w:themeFillTint="33"/>
          </w:tcPr>
          <w:p w14:paraId="42F622AE" w14:textId="77777777" w:rsidR="009E57F9" w:rsidRDefault="009E57F9" w:rsidP="00F57A5E">
            <w:pPr>
              <w:spacing w:before="120" w:after="120"/>
            </w:pPr>
          </w:p>
        </w:tc>
        <w:tc>
          <w:tcPr>
            <w:tcW w:w="292" w:type="pct"/>
            <w:shd w:val="clear" w:color="auto" w:fill="DEEAF6" w:themeFill="accent5" w:themeFillTint="33"/>
          </w:tcPr>
          <w:p w14:paraId="779D4D57" w14:textId="77777777" w:rsidR="009E57F9" w:rsidRDefault="009E57F9" w:rsidP="00F57A5E">
            <w:pPr>
              <w:spacing w:before="120" w:after="120"/>
            </w:pPr>
          </w:p>
        </w:tc>
        <w:tc>
          <w:tcPr>
            <w:tcW w:w="292" w:type="pct"/>
            <w:shd w:val="clear" w:color="auto" w:fill="DEEAF6" w:themeFill="accent5" w:themeFillTint="33"/>
          </w:tcPr>
          <w:p w14:paraId="68AD0487" w14:textId="77777777" w:rsidR="009E57F9" w:rsidRDefault="009E57F9" w:rsidP="00F57A5E">
            <w:pPr>
              <w:spacing w:before="120" w:after="120"/>
            </w:pPr>
          </w:p>
        </w:tc>
        <w:tc>
          <w:tcPr>
            <w:tcW w:w="292" w:type="pct"/>
            <w:shd w:val="clear" w:color="auto" w:fill="DEEAF6" w:themeFill="accent5" w:themeFillTint="33"/>
          </w:tcPr>
          <w:p w14:paraId="5093AE0C" w14:textId="77777777" w:rsidR="009E57F9" w:rsidRDefault="009E57F9" w:rsidP="00F57A5E">
            <w:pPr>
              <w:spacing w:before="120" w:after="120"/>
            </w:pPr>
          </w:p>
        </w:tc>
        <w:tc>
          <w:tcPr>
            <w:tcW w:w="292" w:type="pct"/>
            <w:shd w:val="clear" w:color="auto" w:fill="DEEAF6" w:themeFill="accent5" w:themeFillTint="33"/>
          </w:tcPr>
          <w:p w14:paraId="4C88D7A1" w14:textId="77777777" w:rsidR="009E57F9" w:rsidRDefault="009E57F9" w:rsidP="00F57A5E">
            <w:pPr>
              <w:spacing w:before="120" w:after="120"/>
            </w:pPr>
          </w:p>
        </w:tc>
        <w:tc>
          <w:tcPr>
            <w:tcW w:w="292" w:type="pct"/>
            <w:shd w:val="clear" w:color="auto" w:fill="DEEAF6" w:themeFill="accent5" w:themeFillTint="33"/>
          </w:tcPr>
          <w:p w14:paraId="38C50A17" w14:textId="77777777" w:rsidR="009E57F9" w:rsidRDefault="009E57F9" w:rsidP="00F57A5E">
            <w:pPr>
              <w:spacing w:before="120" w:after="120"/>
            </w:pPr>
          </w:p>
        </w:tc>
        <w:tc>
          <w:tcPr>
            <w:tcW w:w="292" w:type="pct"/>
            <w:shd w:val="clear" w:color="auto" w:fill="DEEAF6" w:themeFill="accent5" w:themeFillTint="33"/>
          </w:tcPr>
          <w:p w14:paraId="7A20DC95" w14:textId="77777777" w:rsidR="009E57F9" w:rsidRDefault="009E57F9" w:rsidP="00F57A5E">
            <w:pPr>
              <w:spacing w:before="120" w:after="120"/>
            </w:pPr>
          </w:p>
        </w:tc>
        <w:tc>
          <w:tcPr>
            <w:tcW w:w="292" w:type="pct"/>
            <w:shd w:val="clear" w:color="auto" w:fill="DEEAF6" w:themeFill="accent5" w:themeFillTint="33"/>
          </w:tcPr>
          <w:p w14:paraId="59BB443A" w14:textId="77777777" w:rsidR="009E57F9" w:rsidRDefault="009E57F9" w:rsidP="00F57A5E">
            <w:pPr>
              <w:spacing w:before="120" w:after="120"/>
            </w:pPr>
          </w:p>
        </w:tc>
        <w:tc>
          <w:tcPr>
            <w:tcW w:w="292" w:type="pct"/>
            <w:shd w:val="clear" w:color="auto" w:fill="DEEAF6" w:themeFill="accent5" w:themeFillTint="33"/>
          </w:tcPr>
          <w:p w14:paraId="003547E8" w14:textId="77777777" w:rsidR="009E57F9" w:rsidRDefault="009E57F9" w:rsidP="00F57A5E">
            <w:pPr>
              <w:spacing w:before="120" w:after="120"/>
            </w:pPr>
          </w:p>
        </w:tc>
        <w:tc>
          <w:tcPr>
            <w:tcW w:w="292" w:type="pct"/>
            <w:shd w:val="clear" w:color="auto" w:fill="DEEAF6" w:themeFill="accent5" w:themeFillTint="33"/>
          </w:tcPr>
          <w:p w14:paraId="171432CD" w14:textId="77777777" w:rsidR="009E57F9" w:rsidRDefault="009E57F9" w:rsidP="00F57A5E">
            <w:pPr>
              <w:spacing w:before="120" w:after="120"/>
            </w:pPr>
          </w:p>
        </w:tc>
        <w:tc>
          <w:tcPr>
            <w:tcW w:w="292" w:type="pct"/>
            <w:shd w:val="clear" w:color="auto" w:fill="DEEAF6" w:themeFill="accent5" w:themeFillTint="33"/>
          </w:tcPr>
          <w:p w14:paraId="7CED99B1" w14:textId="77777777" w:rsidR="009E57F9" w:rsidRDefault="009E57F9" w:rsidP="00F57A5E">
            <w:pPr>
              <w:spacing w:before="120" w:after="120"/>
            </w:pPr>
          </w:p>
        </w:tc>
      </w:tr>
      <w:tr w:rsidR="009E57F9" w14:paraId="6B10BB52" w14:textId="77777777" w:rsidTr="00F57A5E">
        <w:tc>
          <w:tcPr>
            <w:tcW w:w="1497" w:type="pct"/>
            <w:vAlign w:val="center"/>
          </w:tcPr>
          <w:p w14:paraId="7F488D7E" w14:textId="77777777" w:rsidR="009E57F9" w:rsidRDefault="009E57F9" w:rsidP="00F57A5E">
            <w:pPr>
              <w:spacing w:before="120" w:after="120"/>
              <w:jc w:val="left"/>
            </w:pPr>
            <w:r>
              <w:t>Zpracování zadávací dokumentace</w:t>
            </w:r>
          </w:p>
        </w:tc>
        <w:tc>
          <w:tcPr>
            <w:tcW w:w="292" w:type="pct"/>
            <w:vAlign w:val="center"/>
          </w:tcPr>
          <w:p w14:paraId="1D6913DC" w14:textId="77777777" w:rsidR="009E57F9" w:rsidRDefault="009E57F9" w:rsidP="00F57A5E">
            <w:pPr>
              <w:spacing w:before="120" w:after="120"/>
              <w:jc w:val="center"/>
            </w:pPr>
          </w:p>
        </w:tc>
        <w:tc>
          <w:tcPr>
            <w:tcW w:w="292" w:type="pct"/>
            <w:vAlign w:val="center"/>
          </w:tcPr>
          <w:p w14:paraId="632BA6C7" w14:textId="77777777" w:rsidR="009E57F9" w:rsidRDefault="009E57F9" w:rsidP="00F57A5E">
            <w:pPr>
              <w:spacing w:before="120" w:after="120"/>
              <w:jc w:val="center"/>
            </w:pPr>
          </w:p>
        </w:tc>
        <w:tc>
          <w:tcPr>
            <w:tcW w:w="292" w:type="pct"/>
            <w:vAlign w:val="center"/>
          </w:tcPr>
          <w:p w14:paraId="1CAA018D" w14:textId="77777777" w:rsidR="009E57F9" w:rsidRDefault="009E57F9" w:rsidP="00F57A5E">
            <w:pPr>
              <w:spacing w:before="120" w:after="120"/>
              <w:jc w:val="center"/>
            </w:pPr>
          </w:p>
        </w:tc>
        <w:tc>
          <w:tcPr>
            <w:tcW w:w="292" w:type="pct"/>
            <w:vAlign w:val="center"/>
          </w:tcPr>
          <w:p w14:paraId="410A4F38" w14:textId="77777777" w:rsidR="009E57F9" w:rsidRDefault="009E57F9" w:rsidP="00F57A5E">
            <w:pPr>
              <w:spacing w:before="120" w:after="120"/>
              <w:jc w:val="center"/>
            </w:pPr>
          </w:p>
        </w:tc>
        <w:tc>
          <w:tcPr>
            <w:tcW w:w="292" w:type="pct"/>
            <w:vAlign w:val="center"/>
          </w:tcPr>
          <w:p w14:paraId="438DFEBF" w14:textId="77777777" w:rsidR="009E57F9" w:rsidRDefault="009E57F9" w:rsidP="00F57A5E">
            <w:pPr>
              <w:spacing w:before="120" w:after="120"/>
              <w:jc w:val="center"/>
            </w:pPr>
          </w:p>
        </w:tc>
        <w:tc>
          <w:tcPr>
            <w:tcW w:w="292" w:type="pct"/>
            <w:vAlign w:val="center"/>
          </w:tcPr>
          <w:p w14:paraId="3972B257" w14:textId="77777777" w:rsidR="009E57F9" w:rsidRDefault="009E57F9" w:rsidP="00F57A5E">
            <w:pPr>
              <w:spacing w:before="120" w:after="120"/>
              <w:jc w:val="center"/>
            </w:pPr>
          </w:p>
        </w:tc>
        <w:tc>
          <w:tcPr>
            <w:tcW w:w="292" w:type="pct"/>
            <w:vAlign w:val="center"/>
          </w:tcPr>
          <w:p w14:paraId="00307BFE" w14:textId="77777777" w:rsidR="009E57F9" w:rsidRDefault="009E57F9" w:rsidP="00F57A5E">
            <w:pPr>
              <w:spacing w:before="120" w:after="120"/>
              <w:jc w:val="center"/>
            </w:pPr>
          </w:p>
        </w:tc>
        <w:tc>
          <w:tcPr>
            <w:tcW w:w="292" w:type="pct"/>
            <w:vAlign w:val="center"/>
          </w:tcPr>
          <w:p w14:paraId="5F115E38" w14:textId="77777777" w:rsidR="009E57F9" w:rsidRDefault="009E57F9" w:rsidP="00F57A5E">
            <w:pPr>
              <w:spacing w:before="120" w:after="120"/>
              <w:jc w:val="center"/>
            </w:pPr>
          </w:p>
        </w:tc>
        <w:tc>
          <w:tcPr>
            <w:tcW w:w="292" w:type="pct"/>
            <w:vAlign w:val="center"/>
          </w:tcPr>
          <w:p w14:paraId="385864DC" w14:textId="77777777" w:rsidR="009E57F9" w:rsidRDefault="009E57F9" w:rsidP="00F57A5E">
            <w:pPr>
              <w:spacing w:before="120" w:after="120"/>
              <w:jc w:val="center"/>
            </w:pPr>
          </w:p>
        </w:tc>
        <w:tc>
          <w:tcPr>
            <w:tcW w:w="292" w:type="pct"/>
            <w:vAlign w:val="center"/>
          </w:tcPr>
          <w:p w14:paraId="32221DF8" w14:textId="77777777" w:rsidR="009E57F9" w:rsidRDefault="009E57F9" w:rsidP="00F57A5E">
            <w:pPr>
              <w:spacing w:before="120" w:after="120"/>
              <w:jc w:val="center"/>
            </w:pPr>
          </w:p>
        </w:tc>
        <w:tc>
          <w:tcPr>
            <w:tcW w:w="292" w:type="pct"/>
            <w:vAlign w:val="center"/>
          </w:tcPr>
          <w:p w14:paraId="61E488F6" w14:textId="77777777" w:rsidR="009E57F9" w:rsidRDefault="009E57F9" w:rsidP="00F57A5E">
            <w:pPr>
              <w:spacing w:before="120" w:after="120"/>
              <w:jc w:val="center"/>
            </w:pPr>
          </w:p>
        </w:tc>
        <w:tc>
          <w:tcPr>
            <w:tcW w:w="292" w:type="pct"/>
            <w:vAlign w:val="center"/>
          </w:tcPr>
          <w:p w14:paraId="1767255A" w14:textId="77777777" w:rsidR="009E57F9" w:rsidRDefault="009E57F9" w:rsidP="00F57A5E">
            <w:pPr>
              <w:spacing w:before="120" w:after="120"/>
              <w:jc w:val="center"/>
            </w:pPr>
          </w:p>
        </w:tc>
      </w:tr>
      <w:tr w:rsidR="009E57F9" w14:paraId="66F8596A" w14:textId="77777777" w:rsidTr="00F57A5E">
        <w:tc>
          <w:tcPr>
            <w:tcW w:w="1497" w:type="pct"/>
            <w:vAlign w:val="center"/>
          </w:tcPr>
          <w:p w14:paraId="7BEF1985" w14:textId="77777777" w:rsidR="009E57F9" w:rsidRDefault="009E57F9" w:rsidP="00F57A5E">
            <w:pPr>
              <w:spacing w:before="120" w:after="120"/>
              <w:jc w:val="left"/>
            </w:pPr>
            <w:r>
              <w:t>Schválení zadávací dokumentace</w:t>
            </w:r>
          </w:p>
        </w:tc>
        <w:tc>
          <w:tcPr>
            <w:tcW w:w="292" w:type="pct"/>
            <w:vAlign w:val="center"/>
          </w:tcPr>
          <w:p w14:paraId="1EB2F057" w14:textId="77777777" w:rsidR="009E57F9" w:rsidRDefault="009E57F9" w:rsidP="00F57A5E">
            <w:pPr>
              <w:spacing w:before="120" w:after="120"/>
              <w:jc w:val="center"/>
            </w:pPr>
          </w:p>
        </w:tc>
        <w:tc>
          <w:tcPr>
            <w:tcW w:w="292" w:type="pct"/>
            <w:vAlign w:val="center"/>
          </w:tcPr>
          <w:p w14:paraId="51BAF82B" w14:textId="77777777" w:rsidR="009E57F9" w:rsidRDefault="009E57F9" w:rsidP="00F57A5E">
            <w:pPr>
              <w:spacing w:before="120" w:after="120"/>
              <w:jc w:val="center"/>
            </w:pPr>
          </w:p>
        </w:tc>
        <w:tc>
          <w:tcPr>
            <w:tcW w:w="292" w:type="pct"/>
            <w:vAlign w:val="center"/>
          </w:tcPr>
          <w:p w14:paraId="0CCF7D2A" w14:textId="77777777" w:rsidR="009E57F9" w:rsidRDefault="009E57F9" w:rsidP="00F57A5E">
            <w:pPr>
              <w:spacing w:before="120" w:after="120"/>
              <w:jc w:val="center"/>
            </w:pPr>
          </w:p>
        </w:tc>
        <w:tc>
          <w:tcPr>
            <w:tcW w:w="292" w:type="pct"/>
            <w:vAlign w:val="center"/>
          </w:tcPr>
          <w:p w14:paraId="0F016B2F" w14:textId="77777777" w:rsidR="009E57F9" w:rsidRDefault="009E57F9" w:rsidP="00F57A5E">
            <w:pPr>
              <w:spacing w:before="120" w:after="120"/>
              <w:jc w:val="center"/>
            </w:pPr>
          </w:p>
        </w:tc>
        <w:tc>
          <w:tcPr>
            <w:tcW w:w="292" w:type="pct"/>
            <w:vAlign w:val="center"/>
          </w:tcPr>
          <w:p w14:paraId="4479A305" w14:textId="77777777" w:rsidR="009E57F9" w:rsidRDefault="009E57F9" w:rsidP="00F57A5E">
            <w:pPr>
              <w:spacing w:before="120" w:after="120"/>
              <w:jc w:val="center"/>
            </w:pPr>
          </w:p>
        </w:tc>
        <w:tc>
          <w:tcPr>
            <w:tcW w:w="292" w:type="pct"/>
            <w:vAlign w:val="center"/>
          </w:tcPr>
          <w:p w14:paraId="096FD275" w14:textId="77777777" w:rsidR="009E57F9" w:rsidRDefault="009E57F9" w:rsidP="00F57A5E">
            <w:pPr>
              <w:spacing w:before="120" w:after="120"/>
              <w:jc w:val="center"/>
            </w:pPr>
          </w:p>
        </w:tc>
        <w:tc>
          <w:tcPr>
            <w:tcW w:w="292" w:type="pct"/>
            <w:vAlign w:val="center"/>
          </w:tcPr>
          <w:p w14:paraId="21E98B9A" w14:textId="77777777" w:rsidR="009E57F9" w:rsidRDefault="009E57F9" w:rsidP="00F57A5E">
            <w:pPr>
              <w:spacing w:before="120" w:after="120"/>
              <w:jc w:val="center"/>
            </w:pPr>
          </w:p>
        </w:tc>
        <w:tc>
          <w:tcPr>
            <w:tcW w:w="292" w:type="pct"/>
            <w:vAlign w:val="center"/>
          </w:tcPr>
          <w:p w14:paraId="179D5629" w14:textId="77777777" w:rsidR="009E57F9" w:rsidRDefault="009E57F9" w:rsidP="00F57A5E">
            <w:pPr>
              <w:spacing w:before="120" w:after="120"/>
              <w:jc w:val="center"/>
            </w:pPr>
          </w:p>
        </w:tc>
        <w:tc>
          <w:tcPr>
            <w:tcW w:w="292" w:type="pct"/>
            <w:vAlign w:val="center"/>
          </w:tcPr>
          <w:p w14:paraId="09FF13C0" w14:textId="77777777" w:rsidR="009E57F9" w:rsidRDefault="009E57F9" w:rsidP="00F57A5E">
            <w:pPr>
              <w:spacing w:before="120" w:after="120"/>
              <w:jc w:val="center"/>
            </w:pPr>
          </w:p>
        </w:tc>
        <w:tc>
          <w:tcPr>
            <w:tcW w:w="292" w:type="pct"/>
            <w:vAlign w:val="center"/>
          </w:tcPr>
          <w:p w14:paraId="19A570B6" w14:textId="77777777" w:rsidR="009E57F9" w:rsidRDefault="009E57F9" w:rsidP="00F57A5E">
            <w:pPr>
              <w:spacing w:before="120" w:after="120"/>
              <w:jc w:val="center"/>
            </w:pPr>
          </w:p>
        </w:tc>
        <w:tc>
          <w:tcPr>
            <w:tcW w:w="292" w:type="pct"/>
            <w:vAlign w:val="center"/>
          </w:tcPr>
          <w:p w14:paraId="7AE1C64A" w14:textId="77777777" w:rsidR="009E57F9" w:rsidRDefault="009E57F9" w:rsidP="00F57A5E">
            <w:pPr>
              <w:spacing w:before="120" w:after="120"/>
              <w:jc w:val="center"/>
            </w:pPr>
          </w:p>
        </w:tc>
        <w:tc>
          <w:tcPr>
            <w:tcW w:w="292" w:type="pct"/>
            <w:vAlign w:val="center"/>
          </w:tcPr>
          <w:p w14:paraId="4280EC5C" w14:textId="77777777" w:rsidR="009E57F9" w:rsidRDefault="009E57F9" w:rsidP="00F57A5E">
            <w:pPr>
              <w:spacing w:before="120" w:after="120"/>
              <w:jc w:val="center"/>
            </w:pPr>
          </w:p>
        </w:tc>
      </w:tr>
      <w:tr w:rsidR="009E57F9" w14:paraId="23C76CBF" w14:textId="77777777" w:rsidTr="00F57A5E">
        <w:tc>
          <w:tcPr>
            <w:tcW w:w="1497" w:type="pct"/>
            <w:vAlign w:val="center"/>
          </w:tcPr>
          <w:p w14:paraId="608B2919" w14:textId="77777777" w:rsidR="009E57F9" w:rsidRDefault="009E57F9" w:rsidP="00F57A5E">
            <w:pPr>
              <w:spacing w:before="120" w:after="120"/>
              <w:jc w:val="left"/>
            </w:pPr>
            <w:r>
              <w:t>Oznámení o zakázce</w:t>
            </w:r>
          </w:p>
        </w:tc>
        <w:tc>
          <w:tcPr>
            <w:tcW w:w="292" w:type="pct"/>
            <w:vAlign w:val="center"/>
          </w:tcPr>
          <w:p w14:paraId="55B48C02" w14:textId="77777777" w:rsidR="009E57F9" w:rsidRDefault="009E57F9" w:rsidP="00F57A5E">
            <w:pPr>
              <w:spacing w:before="120" w:after="120"/>
              <w:jc w:val="center"/>
            </w:pPr>
          </w:p>
        </w:tc>
        <w:tc>
          <w:tcPr>
            <w:tcW w:w="292" w:type="pct"/>
            <w:vAlign w:val="center"/>
          </w:tcPr>
          <w:p w14:paraId="0A6C0019" w14:textId="77777777" w:rsidR="009E57F9" w:rsidRDefault="009E57F9" w:rsidP="00F57A5E">
            <w:pPr>
              <w:spacing w:before="120" w:after="120"/>
              <w:jc w:val="center"/>
            </w:pPr>
          </w:p>
        </w:tc>
        <w:tc>
          <w:tcPr>
            <w:tcW w:w="292" w:type="pct"/>
            <w:vAlign w:val="center"/>
          </w:tcPr>
          <w:p w14:paraId="6C4C6A9D" w14:textId="77777777" w:rsidR="009E57F9" w:rsidRDefault="009E57F9" w:rsidP="00F57A5E">
            <w:pPr>
              <w:spacing w:before="120" w:after="120"/>
              <w:jc w:val="center"/>
            </w:pPr>
          </w:p>
        </w:tc>
        <w:tc>
          <w:tcPr>
            <w:tcW w:w="292" w:type="pct"/>
            <w:vAlign w:val="center"/>
          </w:tcPr>
          <w:p w14:paraId="4AA2F754" w14:textId="77777777" w:rsidR="009E57F9" w:rsidRDefault="009E57F9" w:rsidP="00F57A5E">
            <w:pPr>
              <w:spacing w:before="120" w:after="120"/>
              <w:jc w:val="center"/>
            </w:pPr>
          </w:p>
        </w:tc>
        <w:tc>
          <w:tcPr>
            <w:tcW w:w="292" w:type="pct"/>
            <w:vAlign w:val="center"/>
          </w:tcPr>
          <w:p w14:paraId="68F739BD" w14:textId="77777777" w:rsidR="009E57F9" w:rsidRDefault="009E57F9" w:rsidP="00F57A5E">
            <w:pPr>
              <w:spacing w:before="120" w:after="120"/>
              <w:jc w:val="center"/>
            </w:pPr>
          </w:p>
        </w:tc>
        <w:tc>
          <w:tcPr>
            <w:tcW w:w="292" w:type="pct"/>
            <w:vAlign w:val="center"/>
          </w:tcPr>
          <w:p w14:paraId="6F6EFAE6" w14:textId="77777777" w:rsidR="009E57F9" w:rsidRDefault="009E57F9" w:rsidP="00F57A5E">
            <w:pPr>
              <w:spacing w:before="120" w:after="120"/>
              <w:jc w:val="center"/>
            </w:pPr>
          </w:p>
        </w:tc>
        <w:tc>
          <w:tcPr>
            <w:tcW w:w="292" w:type="pct"/>
            <w:vAlign w:val="center"/>
          </w:tcPr>
          <w:p w14:paraId="0F9C3155" w14:textId="77777777" w:rsidR="009E57F9" w:rsidRDefault="009E57F9" w:rsidP="00F57A5E">
            <w:pPr>
              <w:spacing w:before="120" w:after="120"/>
              <w:jc w:val="center"/>
            </w:pPr>
          </w:p>
        </w:tc>
        <w:tc>
          <w:tcPr>
            <w:tcW w:w="292" w:type="pct"/>
            <w:vAlign w:val="center"/>
          </w:tcPr>
          <w:p w14:paraId="761D5361" w14:textId="77777777" w:rsidR="009E57F9" w:rsidRDefault="009E57F9" w:rsidP="00F57A5E">
            <w:pPr>
              <w:spacing w:before="120" w:after="120"/>
              <w:jc w:val="center"/>
            </w:pPr>
          </w:p>
        </w:tc>
        <w:tc>
          <w:tcPr>
            <w:tcW w:w="292" w:type="pct"/>
            <w:vAlign w:val="center"/>
          </w:tcPr>
          <w:p w14:paraId="5E14B7B5" w14:textId="77777777" w:rsidR="009E57F9" w:rsidRDefault="009E57F9" w:rsidP="00F57A5E">
            <w:pPr>
              <w:spacing w:before="120" w:after="120"/>
              <w:jc w:val="center"/>
            </w:pPr>
          </w:p>
        </w:tc>
        <w:tc>
          <w:tcPr>
            <w:tcW w:w="292" w:type="pct"/>
            <w:vAlign w:val="center"/>
          </w:tcPr>
          <w:p w14:paraId="5BD8842D" w14:textId="77777777" w:rsidR="009E57F9" w:rsidRDefault="009E57F9" w:rsidP="00F57A5E">
            <w:pPr>
              <w:spacing w:before="120" w:after="120"/>
              <w:jc w:val="center"/>
            </w:pPr>
          </w:p>
        </w:tc>
        <w:tc>
          <w:tcPr>
            <w:tcW w:w="292" w:type="pct"/>
            <w:vAlign w:val="center"/>
          </w:tcPr>
          <w:p w14:paraId="1C53A1FE" w14:textId="77777777" w:rsidR="009E57F9" w:rsidRDefault="009E57F9" w:rsidP="00F57A5E">
            <w:pPr>
              <w:spacing w:before="120" w:after="120"/>
              <w:jc w:val="center"/>
            </w:pPr>
          </w:p>
        </w:tc>
        <w:tc>
          <w:tcPr>
            <w:tcW w:w="292" w:type="pct"/>
            <w:vAlign w:val="center"/>
          </w:tcPr>
          <w:p w14:paraId="4F7A597A" w14:textId="77777777" w:rsidR="009E57F9" w:rsidRDefault="009E57F9" w:rsidP="00F57A5E">
            <w:pPr>
              <w:spacing w:before="120" w:after="120"/>
              <w:jc w:val="center"/>
            </w:pPr>
          </w:p>
        </w:tc>
      </w:tr>
      <w:tr w:rsidR="009E57F9" w14:paraId="1C7C9F5C" w14:textId="77777777" w:rsidTr="00F57A5E">
        <w:tc>
          <w:tcPr>
            <w:tcW w:w="1497" w:type="pct"/>
            <w:vAlign w:val="center"/>
          </w:tcPr>
          <w:p w14:paraId="34A3A38B" w14:textId="77777777" w:rsidR="009E57F9" w:rsidRDefault="009E57F9" w:rsidP="00F57A5E">
            <w:pPr>
              <w:spacing w:before="120" w:after="120"/>
              <w:jc w:val="left"/>
            </w:pPr>
            <w:r>
              <w:t>Zveřejnění ZD na profilu zadavatele</w:t>
            </w:r>
          </w:p>
        </w:tc>
        <w:tc>
          <w:tcPr>
            <w:tcW w:w="292" w:type="pct"/>
            <w:vAlign w:val="center"/>
          </w:tcPr>
          <w:p w14:paraId="04C5E244" w14:textId="77777777" w:rsidR="009E57F9" w:rsidRDefault="009E57F9" w:rsidP="00F57A5E">
            <w:pPr>
              <w:spacing w:before="120" w:after="120"/>
              <w:jc w:val="center"/>
            </w:pPr>
          </w:p>
        </w:tc>
        <w:tc>
          <w:tcPr>
            <w:tcW w:w="292" w:type="pct"/>
            <w:vAlign w:val="center"/>
          </w:tcPr>
          <w:p w14:paraId="36860B38" w14:textId="77777777" w:rsidR="009E57F9" w:rsidRDefault="009E57F9" w:rsidP="00F57A5E">
            <w:pPr>
              <w:spacing w:before="120" w:after="120"/>
              <w:jc w:val="center"/>
            </w:pPr>
          </w:p>
        </w:tc>
        <w:tc>
          <w:tcPr>
            <w:tcW w:w="292" w:type="pct"/>
            <w:vAlign w:val="center"/>
          </w:tcPr>
          <w:p w14:paraId="4F6925E1" w14:textId="77777777" w:rsidR="009E57F9" w:rsidRDefault="009E57F9" w:rsidP="00F57A5E">
            <w:pPr>
              <w:spacing w:before="120" w:after="120"/>
              <w:jc w:val="center"/>
            </w:pPr>
          </w:p>
        </w:tc>
        <w:tc>
          <w:tcPr>
            <w:tcW w:w="292" w:type="pct"/>
            <w:vAlign w:val="center"/>
          </w:tcPr>
          <w:p w14:paraId="0FDF0DF8" w14:textId="77777777" w:rsidR="009E57F9" w:rsidRDefault="009E57F9" w:rsidP="00F57A5E">
            <w:pPr>
              <w:spacing w:before="120" w:after="120"/>
              <w:jc w:val="center"/>
            </w:pPr>
          </w:p>
        </w:tc>
        <w:tc>
          <w:tcPr>
            <w:tcW w:w="292" w:type="pct"/>
            <w:vAlign w:val="center"/>
          </w:tcPr>
          <w:p w14:paraId="7B27A5C7" w14:textId="77777777" w:rsidR="009E57F9" w:rsidRDefault="009E57F9" w:rsidP="00F57A5E">
            <w:pPr>
              <w:spacing w:before="120" w:after="120"/>
              <w:jc w:val="center"/>
            </w:pPr>
          </w:p>
        </w:tc>
        <w:tc>
          <w:tcPr>
            <w:tcW w:w="292" w:type="pct"/>
            <w:vAlign w:val="center"/>
          </w:tcPr>
          <w:p w14:paraId="3B0FB675" w14:textId="77777777" w:rsidR="009E57F9" w:rsidRDefault="009E57F9" w:rsidP="00F57A5E">
            <w:pPr>
              <w:spacing w:before="120" w:after="120"/>
              <w:jc w:val="center"/>
            </w:pPr>
          </w:p>
        </w:tc>
        <w:tc>
          <w:tcPr>
            <w:tcW w:w="292" w:type="pct"/>
            <w:vAlign w:val="center"/>
          </w:tcPr>
          <w:p w14:paraId="64D78762" w14:textId="77777777" w:rsidR="009E57F9" w:rsidRDefault="009E57F9" w:rsidP="00F57A5E">
            <w:pPr>
              <w:spacing w:before="120" w:after="120"/>
              <w:jc w:val="center"/>
            </w:pPr>
          </w:p>
        </w:tc>
        <w:tc>
          <w:tcPr>
            <w:tcW w:w="292" w:type="pct"/>
            <w:vAlign w:val="center"/>
          </w:tcPr>
          <w:p w14:paraId="3B71B57C" w14:textId="77777777" w:rsidR="009E57F9" w:rsidRDefault="009E57F9" w:rsidP="00F57A5E">
            <w:pPr>
              <w:spacing w:before="120" w:after="120"/>
              <w:jc w:val="center"/>
            </w:pPr>
          </w:p>
        </w:tc>
        <w:tc>
          <w:tcPr>
            <w:tcW w:w="292" w:type="pct"/>
            <w:vAlign w:val="center"/>
          </w:tcPr>
          <w:p w14:paraId="144C2BB1" w14:textId="77777777" w:rsidR="009E57F9" w:rsidRDefault="009E57F9" w:rsidP="00F57A5E">
            <w:pPr>
              <w:spacing w:before="120" w:after="120"/>
              <w:jc w:val="center"/>
            </w:pPr>
          </w:p>
        </w:tc>
        <w:tc>
          <w:tcPr>
            <w:tcW w:w="292" w:type="pct"/>
            <w:vAlign w:val="center"/>
          </w:tcPr>
          <w:p w14:paraId="4934F061" w14:textId="77777777" w:rsidR="009E57F9" w:rsidRDefault="009E57F9" w:rsidP="00F57A5E">
            <w:pPr>
              <w:spacing w:before="120" w:after="120"/>
              <w:jc w:val="center"/>
            </w:pPr>
          </w:p>
        </w:tc>
        <w:tc>
          <w:tcPr>
            <w:tcW w:w="292" w:type="pct"/>
            <w:vAlign w:val="center"/>
          </w:tcPr>
          <w:p w14:paraId="0EF6933B" w14:textId="77777777" w:rsidR="009E57F9" w:rsidRDefault="009E57F9" w:rsidP="00F57A5E">
            <w:pPr>
              <w:spacing w:before="120" w:after="120"/>
              <w:jc w:val="center"/>
            </w:pPr>
          </w:p>
        </w:tc>
        <w:tc>
          <w:tcPr>
            <w:tcW w:w="292" w:type="pct"/>
            <w:vAlign w:val="center"/>
          </w:tcPr>
          <w:p w14:paraId="247AF7AE" w14:textId="77777777" w:rsidR="009E57F9" w:rsidRDefault="009E57F9" w:rsidP="00F57A5E">
            <w:pPr>
              <w:spacing w:before="120" w:after="120"/>
              <w:jc w:val="center"/>
            </w:pPr>
          </w:p>
        </w:tc>
      </w:tr>
      <w:tr w:rsidR="009E57F9" w14:paraId="58CECB85" w14:textId="77777777" w:rsidTr="00F57A5E">
        <w:tc>
          <w:tcPr>
            <w:tcW w:w="1497" w:type="pct"/>
            <w:vAlign w:val="center"/>
          </w:tcPr>
          <w:p w14:paraId="73FA5B65" w14:textId="77777777" w:rsidR="009E57F9" w:rsidRDefault="009E57F9" w:rsidP="00F57A5E">
            <w:pPr>
              <w:spacing w:before="120" w:after="120"/>
              <w:jc w:val="left"/>
            </w:pPr>
            <w:r>
              <w:t>Lhůta pro podání nabídek</w:t>
            </w:r>
          </w:p>
        </w:tc>
        <w:tc>
          <w:tcPr>
            <w:tcW w:w="292" w:type="pct"/>
            <w:vAlign w:val="center"/>
          </w:tcPr>
          <w:p w14:paraId="66911CC3" w14:textId="77777777" w:rsidR="009E57F9" w:rsidRDefault="009E57F9" w:rsidP="00F57A5E">
            <w:pPr>
              <w:spacing w:before="120" w:after="120"/>
              <w:jc w:val="center"/>
            </w:pPr>
          </w:p>
        </w:tc>
        <w:tc>
          <w:tcPr>
            <w:tcW w:w="292" w:type="pct"/>
            <w:vAlign w:val="center"/>
          </w:tcPr>
          <w:p w14:paraId="68095468" w14:textId="77777777" w:rsidR="009E57F9" w:rsidRDefault="009E57F9" w:rsidP="00F57A5E">
            <w:pPr>
              <w:spacing w:before="120" w:after="120"/>
              <w:jc w:val="center"/>
            </w:pPr>
          </w:p>
        </w:tc>
        <w:tc>
          <w:tcPr>
            <w:tcW w:w="292" w:type="pct"/>
            <w:vAlign w:val="center"/>
          </w:tcPr>
          <w:p w14:paraId="48F80561" w14:textId="77777777" w:rsidR="009E57F9" w:rsidRDefault="009E57F9" w:rsidP="00F57A5E">
            <w:pPr>
              <w:spacing w:before="120" w:after="120"/>
              <w:jc w:val="center"/>
            </w:pPr>
          </w:p>
        </w:tc>
        <w:tc>
          <w:tcPr>
            <w:tcW w:w="292" w:type="pct"/>
            <w:vAlign w:val="center"/>
          </w:tcPr>
          <w:p w14:paraId="6DF32DC8" w14:textId="77777777" w:rsidR="009E57F9" w:rsidRDefault="009E57F9" w:rsidP="00F57A5E">
            <w:pPr>
              <w:spacing w:before="120" w:after="120"/>
              <w:jc w:val="center"/>
            </w:pPr>
          </w:p>
        </w:tc>
        <w:tc>
          <w:tcPr>
            <w:tcW w:w="292" w:type="pct"/>
            <w:vAlign w:val="center"/>
          </w:tcPr>
          <w:p w14:paraId="25303FCE" w14:textId="77777777" w:rsidR="009E57F9" w:rsidRDefault="009E57F9" w:rsidP="00F57A5E">
            <w:pPr>
              <w:spacing w:before="120" w:after="120"/>
              <w:jc w:val="center"/>
            </w:pPr>
          </w:p>
        </w:tc>
        <w:tc>
          <w:tcPr>
            <w:tcW w:w="292" w:type="pct"/>
            <w:vAlign w:val="center"/>
          </w:tcPr>
          <w:p w14:paraId="470C75E9" w14:textId="77777777" w:rsidR="009E57F9" w:rsidRDefault="009E57F9" w:rsidP="00F57A5E">
            <w:pPr>
              <w:spacing w:before="120" w:after="120"/>
              <w:jc w:val="center"/>
            </w:pPr>
          </w:p>
        </w:tc>
        <w:tc>
          <w:tcPr>
            <w:tcW w:w="292" w:type="pct"/>
            <w:vAlign w:val="center"/>
          </w:tcPr>
          <w:p w14:paraId="44144EB3" w14:textId="77777777" w:rsidR="009E57F9" w:rsidRDefault="009E57F9" w:rsidP="00F57A5E">
            <w:pPr>
              <w:spacing w:before="120" w:after="120"/>
              <w:jc w:val="center"/>
            </w:pPr>
          </w:p>
        </w:tc>
        <w:tc>
          <w:tcPr>
            <w:tcW w:w="292" w:type="pct"/>
            <w:vAlign w:val="center"/>
          </w:tcPr>
          <w:p w14:paraId="5A1C07CF" w14:textId="77777777" w:rsidR="009E57F9" w:rsidRDefault="009E57F9" w:rsidP="00F57A5E">
            <w:pPr>
              <w:spacing w:before="120" w:after="120"/>
              <w:jc w:val="center"/>
            </w:pPr>
          </w:p>
        </w:tc>
        <w:tc>
          <w:tcPr>
            <w:tcW w:w="292" w:type="pct"/>
            <w:vAlign w:val="center"/>
          </w:tcPr>
          <w:p w14:paraId="006487CA" w14:textId="77777777" w:rsidR="009E57F9" w:rsidRDefault="009E57F9" w:rsidP="00F57A5E">
            <w:pPr>
              <w:spacing w:before="120" w:after="120"/>
              <w:jc w:val="center"/>
            </w:pPr>
          </w:p>
        </w:tc>
        <w:tc>
          <w:tcPr>
            <w:tcW w:w="292" w:type="pct"/>
            <w:vAlign w:val="center"/>
          </w:tcPr>
          <w:p w14:paraId="2BB9FFF7" w14:textId="77777777" w:rsidR="009E57F9" w:rsidRDefault="009E57F9" w:rsidP="00F57A5E">
            <w:pPr>
              <w:spacing w:before="120" w:after="120"/>
              <w:jc w:val="center"/>
            </w:pPr>
          </w:p>
        </w:tc>
        <w:tc>
          <w:tcPr>
            <w:tcW w:w="292" w:type="pct"/>
            <w:vAlign w:val="center"/>
          </w:tcPr>
          <w:p w14:paraId="199D6753" w14:textId="77777777" w:rsidR="009E57F9" w:rsidRDefault="009E57F9" w:rsidP="00F57A5E">
            <w:pPr>
              <w:spacing w:before="120" w:after="120"/>
              <w:jc w:val="center"/>
            </w:pPr>
          </w:p>
        </w:tc>
        <w:tc>
          <w:tcPr>
            <w:tcW w:w="292" w:type="pct"/>
            <w:vAlign w:val="center"/>
          </w:tcPr>
          <w:p w14:paraId="46918CAE" w14:textId="77777777" w:rsidR="009E57F9" w:rsidRDefault="009E57F9" w:rsidP="00F57A5E">
            <w:pPr>
              <w:spacing w:before="120" w:after="120"/>
              <w:jc w:val="center"/>
            </w:pPr>
          </w:p>
        </w:tc>
      </w:tr>
      <w:tr w:rsidR="009E57F9" w14:paraId="75F50001" w14:textId="77777777" w:rsidTr="00F57A5E">
        <w:tc>
          <w:tcPr>
            <w:tcW w:w="1497" w:type="pct"/>
            <w:vAlign w:val="center"/>
          </w:tcPr>
          <w:p w14:paraId="1062A521" w14:textId="77777777" w:rsidR="009E57F9" w:rsidRDefault="009E57F9" w:rsidP="00F57A5E">
            <w:pPr>
              <w:spacing w:before="120" w:after="120"/>
              <w:jc w:val="left"/>
            </w:pPr>
            <w:r>
              <w:t>Otevírání nabídek</w:t>
            </w:r>
          </w:p>
        </w:tc>
        <w:tc>
          <w:tcPr>
            <w:tcW w:w="292" w:type="pct"/>
            <w:vAlign w:val="center"/>
          </w:tcPr>
          <w:p w14:paraId="3365A779" w14:textId="77777777" w:rsidR="009E57F9" w:rsidRDefault="009E57F9" w:rsidP="00F57A5E">
            <w:pPr>
              <w:spacing w:before="120" w:after="120"/>
              <w:jc w:val="center"/>
            </w:pPr>
          </w:p>
        </w:tc>
        <w:tc>
          <w:tcPr>
            <w:tcW w:w="292" w:type="pct"/>
            <w:vAlign w:val="center"/>
          </w:tcPr>
          <w:p w14:paraId="5DD6A78B" w14:textId="77777777" w:rsidR="009E57F9" w:rsidRDefault="009E57F9" w:rsidP="00F57A5E">
            <w:pPr>
              <w:spacing w:before="120" w:after="120"/>
              <w:jc w:val="center"/>
            </w:pPr>
          </w:p>
        </w:tc>
        <w:tc>
          <w:tcPr>
            <w:tcW w:w="292" w:type="pct"/>
            <w:vAlign w:val="center"/>
          </w:tcPr>
          <w:p w14:paraId="0EE6707E" w14:textId="77777777" w:rsidR="009E57F9" w:rsidRDefault="009E57F9" w:rsidP="00F57A5E">
            <w:pPr>
              <w:spacing w:before="120" w:after="120"/>
              <w:jc w:val="center"/>
            </w:pPr>
          </w:p>
        </w:tc>
        <w:tc>
          <w:tcPr>
            <w:tcW w:w="292" w:type="pct"/>
            <w:vAlign w:val="center"/>
          </w:tcPr>
          <w:p w14:paraId="397641F4" w14:textId="77777777" w:rsidR="009E57F9" w:rsidRDefault="009E57F9" w:rsidP="00F57A5E">
            <w:pPr>
              <w:spacing w:before="120" w:after="120"/>
              <w:jc w:val="center"/>
            </w:pPr>
          </w:p>
        </w:tc>
        <w:tc>
          <w:tcPr>
            <w:tcW w:w="292" w:type="pct"/>
            <w:vAlign w:val="center"/>
          </w:tcPr>
          <w:p w14:paraId="08CCFF9E" w14:textId="77777777" w:rsidR="009E57F9" w:rsidRDefault="009E57F9" w:rsidP="00F57A5E">
            <w:pPr>
              <w:spacing w:before="120" w:after="120"/>
              <w:jc w:val="center"/>
            </w:pPr>
          </w:p>
        </w:tc>
        <w:tc>
          <w:tcPr>
            <w:tcW w:w="292" w:type="pct"/>
            <w:vAlign w:val="center"/>
          </w:tcPr>
          <w:p w14:paraId="3B76F8EF" w14:textId="77777777" w:rsidR="009E57F9" w:rsidRDefault="009E57F9" w:rsidP="00F57A5E">
            <w:pPr>
              <w:spacing w:before="120" w:after="120"/>
              <w:jc w:val="center"/>
            </w:pPr>
          </w:p>
        </w:tc>
        <w:tc>
          <w:tcPr>
            <w:tcW w:w="292" w:type="pct"/>
            <w:vAlign w:val="center"/>
          </w:tcPr>
          <w:p w14:paraId="5E38CCED" w14:textId="77777777" w:rsidR="009E57F9" w:rsidRDefault="009E57F9" w:rsidP="00F57A5E">
            <w:pPr>
              <w:spacing w:before="120" w:after="120"/>
              <w:jc w:val="center"/>
            </w:pPr>
          </w:p>
        </w:tc>
        <w:tc>
          <w:tcPr>
            <w:tcW w:w="292" w:type="pct"/>
            <w:vAlign w:val="center"/>
          </w:tcPr>
          <w:p w14:paraId="441A93B6" w14:textId="77777777" w:rsidR="009E57F9" w:rsidRDefault="009E57F9" w:rsidP="00F57A5E">
            <w:pPr>
              <w:spacing w:before="120" w:after="120"/>
              <w:jc w:val="center"/>
            </w:pPr>
          </w:p>
        </w:tc>
        <w:tc>
          <w:tcPr>
            <w:tcW w:w="292" w:type="pct"/>
            <w:vAlign w:val="center"/>
          </w:tcPr>
          <w:p w14:paraId="4AA1915F" w14:textId="77777777" w:rsidR="009E57F9" w:rsidRDefault="009E57F9" w:rsidP="00F57A5E">
            <w:pPr>
              <w:spacing w:before="120" w:after="120"/>
              <w:jc w:val="center"/>
            </w:pPr>
          </w:p>
        </w:tc>
        <w:tc>
          <w:tcPr>
            <w:tcW w:w="292" w:type="pct"/>
            <w:vAlign w:val="center"/>
          </w:tcPr>
          <w:p w14:paraId="3352C4B3" w14:textId="77777777" w:rsidR="009E57F9" w:rsidRDefault="009E57F9" w:rsidP="00F57A5E">
            <w:pPr>
              <w:spacing w:before="120" w:after="120"/>
              <w:jc w:val="center"/>
            </w:pPr>
          </w:p>
        </w:tc>
        <w:tc>
          <w:tcPr>
            <w:tcW w:w="292" w:type="pct"/>
            <w:vAlign w:val="center"/>
          </w:tcPr>
          <w:p w14:paraId="0950E30B" w14:textId="77777777" w:rsidR="009E57F9" w:rsidRDefault="009E57F9" w:rsidP="00F57A5E">
            <w:pPr>
              <w:spacing w:before="120" w:after="120"/>
              <w:jc w:val="center"/>
            </w:pPr>
          </w:p>
        </w:tc>
        <w:tc>
          <w:tcPr>
            <w:tcW w:w="292" w:type="pct"/>
            <w:vAlign w:val="center"/>
          </w:tcPr>
          <w:p w14:paraId="7F22D291" w14:textId="77777777" w:rsidR="009E57F9" w:rsidRDefault="009E57F9" w:rsidP="00F57A5E">
            <w:pPr>
              <w:spacing w:before="120" w:after="120"/>
              <w:jc w:val="center"/>
            </w:pPr>
          </w:p>
        </w:tc>
      </w:tr>
      <w:tr w:rsidR="009E57F9" w14:paraId="313C4123" w14:textId="77777777" w:rsidTr="00F57A5E">
        <w:tc>
          <w:tcPr>
            <w:tcW w:w="1497" w:type="pct"/>
            <w:vAlign w:val="center"/>
          </w:tcPr>
          <w:p w14:paraId="530E25F7" w14:textId="77777777" w:rsidR="009E57F9" w:rsidRDefault="009E57F9" w:rsidP="00F57A5E">
            <w:pPr>
              <w:spacing w:before="120" w:after="120"/>
              <w:jc w:val="left"/>
            </w:pPr>
            <w:r>
              <w:t>Vyhodnocení nabídek</w:t>
            </w:r>
          </w:p>
        </w:tc>
        <w:tc>
          <w:tcPr>
            <w:tcW w:w="292" w:type="pct"/>
            <w:vAlign w:val="center"/>
          </w:tcPr>
          <w:p w14:paraId="60D35B75" w14:textId="77777777" w:rsidR="009E57F9" w:rsidRDefault="009E57F9" w:rsidP="00F57A5E">
            <w:pPr>
              <w:spacing w:before="120" w:after="120"/>
              <w:jc w:val="center"/>
            </w:pPr>
          </w:p>
        </w:tc>
        <w:tc>
          <w:tcPr>
            <w:tcW w:w="292" w:type="pct"/>
            <w:vAlign w:val="center"/>
          </w:tcPr>
          <w:p w14:paraId="27687278" w14:textId="77777777" w:rsidR="009E57F9" w:rsidRDefault="009E57F9" w:rsidP="00F57A5E">
            <w:pPr>
              <w:spacing w:before="120" w:after="120"/>
              <w:jc w:val="center"/>
            </w:pPr>
          </w:p>
        </w:tc>
        <w:tc>
          <w:tcPr>
            <w:tcW w:w="292" w:type="pct"/>
            <w:vAlign w:val="center"/>
          </w:tcPr>
          <w:p w14:paraId="6CFC2CB3" w14:textId="77777777" w:rsidR="009E57F9" w:rsidRDefault="009E57F9" w:rsidP="00F57A5E">
            <w:pPr>
              <w:spacing w:before="120" w:after="120"/>
              <w:jc w:val="center"/>
            </w:pPr>
          </w:p>
        </w:tc>
        <w:tc>
          <w:tcPr>
            <w:tcW w:w="292" w:type="pct"/>
            <w:vAlign w:val="center"/>
          </w:tcPr>
          <w:p w14:paraId="214BB754" w14:textId="77777777" w:rsidR="009E57F9" w:rsidRDefault="009E57F9" w:rsidP="00F57A5E">
            <w:pPr>
              <w:spacing w:before="120" w:after="120"/>
              <w:jc w:val="center"/>
            </w:pPr>
          </w:p>
        </w:tc>
        <w:tc>
          <w:tcPr>
            <w:tcW w:w="292" w:type="pct"/>
            <w:vAlign w:val="center"/>
          </w:tcPr>
          <w:p w14:paraId="70C4E55C" w14:textId="77777777" w:rsidR="009E57F9" w:rsidRDefault="009E57F9" w:rsidP="00F57A5E">
            <w:pPr>
              <w:spacing w:before="120" w:after="120"/>
              <w:jc w:val="center"/>
            </w:pPr>
          </w:p>
        </w:tc>
        <w:tc>
          <w:tcPr>
            <w:tcW w:w="292" w:type="pct"/>
            <w:vAlign w:val="center"/>
          </w:tcPr>
          <w:p w14:paraId="4C9FDE13" w14:textId="77777777" w:rsidR="009E57F9" w:rsidRDefault="009E57F9" w:rsidP="00F57A5E">
            <w:pPr>
              <w:spacing w:before="120" w:after="120"/>
              <w:jc w:val="center"/>
            </w:pPr>
          </w:p>
        </w:tc>
        <w:tc>
          <w:tcPr>
            <w:tcW w:w="292" w:type="pct"/>
            <w:vAlign w:val="center"/>
          </w:tcPr>
          <w:p w14:paraId="2C176F39" w14:textId="77777777" w:rsidR="009E57F9" w:rsidRDefault="009E57F9" w:rsidP="00F57A5E">
            <w:pPr>
              <w:spacing w:before="120" w:after="120"/>
              <w:jc w:val="center"/>
            </w:pPr>
          </w:p>
        </w:tc>
        <w:tc>
          <w:tcPr>
            <w:tcW w:w="292" w:type="pct"/>
            <w:vAlign w:val="center"/>
          </w:tcPr>
          <w:p w14:paraId="1A129BE6" w14:textId="77777777" w:rsidR="009E57F9" w:rsidRDefault="009E57F9" w:rsidP="00F57A5E">
            <w:pPr>
              <w:spacing w:before="120" w:after="120"/>
              <w:jc w:val="center"/>
            </w:pPr>
          </w:p>
        </w:tc>
        <w:tc>
          <w:tcPr>
            <w:tcW w:w="292" w:type="pct"/>
            <w:vAlign w:val="center"/>
          </w:tcPr>
          <w:p w14:paraId="56F39740" w14:textId="77777777" w:rsidR="009E57F9" w:rsidRDefault="009E57F9" w:rsidP="00F57A5E">
            <w:pPr>
              <w:spacing w:before="120" w:after="120"/>
              <w:jc w:val="center"/>
            </w:pPr>
          </w:p>
        </w:tc>
        <w:tc>
          <w:tcPr>
            <w:tcW w:w="292" w:type="pct"/>
            <w:vAlign w:val="center"/>
          </w:tcPr>
          <w:p w14:paraId="59FE6424" w14:textId="77777777" w:rsidR="009E57F9" w:rsidRDefault="009E57F9" w:rsidP="00F57A5E">
            <w:pPr>
              <w:spacing w:before="120" w:after="120"/>
              <w:jc w:val="center"/>
            </w:pPr>
          </w:p>
        </w:tc>
        <w:tc>
          <w:tcPr>
            <w:tcW w:w="292" w:type="pct"/>
            <w:vAlign w:val="center"/>
          </w:tcPr>
          <w:p w14:paraId="0F549684" w14:textId="77777777" w:rsidR="009E57F9" w:rsidRDefault="009E57F9" w:rsidP="00F57A5E">
            <w:pPr>
              <w:spacing w:before="120" w:after="120"/>
              <w:jc w:val="center"/>
            </w:pPr>
          </w:p>
        </w:tc>
        <w:tc>
          <w:tcPr>
            <w:tcW w:w="292" w:type="pct"/>
            <w:vAlign w:val="center"/>
          </w:tcPr>
          <w:p w14:paraId="3B1F0CD6" w14:textId="77777777" w:rsidR="009E57F9" w:rsidRDefault="009E57F9" w:rsidP="00F57A5E">
            <w:pPr>
              <w:spacing w:before="120" w:after="120"/>
              <w:jc w:val="center"/>
            </w:pPr>
          </w:p>
        </w:tc>
      </w:tr>
      <w:tr w:rsidR="009E57F9" w14:paraId="1C98606A" w14:textId="77777777" w:rsidTr="00F57A5E">
        <w:tc>
          <w:tcPr>
            <w:tcW w:w="1497" w:type="pct"/>
            <w:vAlign w:val="center"/>
          </w:tcPr>
          <w:p w14:paraId="6F9BBBEC" w14:textId="77777777" w:rsidR="009E57F9" w:rsidRDefault="009E57F9" w:rsidP="00F57A5E">
            <w:pPr>
              <w:spacing w:before="120" w:after="120"/>
              <w:jc w:val="left"/>
            </w:pPr>
            <w:r>
              <w:t>Výběr nejvhodnější nabídky</w:t>
            </w:r>
          </w:p>
        </w:tc>
        <w:tc>
          <w:tcPr>
            <w:tcW w:w="292" w:type="pct"/>
            <w:vAlign w:val="center"/>
          </w:tcPr>
          <w:p w14:paraId="44852F44" w14:textId="77777777" w:rsidR="009E57F9" w:rsidRDefault="009E57F9" w:rsidP="00F57A5E">
            <w:pPr>
              <w:spacing w:before="120" w:after="120"/>
              <w:jc w:val="center"/>
            </w:pPr>
          </w:p>
        </w:tc>
        <w:tc>
          <w:tcPr>
            <w:tcW w:w="292" w:type="pct"/>
            <w:vAlign w:val="center"/>
          </w:tcPr>
          <w:p w14:paraId="44731826" w14:textId="77777777" w:rsidR="009E57F9" w:rsidRDefault="009E57F9" w:rsidP="00F57A5E">
            <w:pPr>
              <w:spacing w:before="120" w:after="120"/>
              <w:jc w:val="center"/>
            </w:pPr>
          </w:p>
        </w:tc>
        <w:tc>
          <w:tcPr>
            <w:tcW w:w="292" w:type="pct"/>
            <w:vAlign w:val="center"/>
          </w:tcPr>
          <w:p w14:paraId="0E72387C" w14:textId="77777777" w:rsidR="009E57F9" w:rsidRDefault="009E57F9" w:rsidP="00F57A5E">
            <w:pPr>
              <w:spacing w:before="120" w:after="120"/>
              <w:jc w:val="center"/>
            </w:pPr>
          </w:p>
        </w:tc>
        <w:tc>
          <w:tcPr>
            <w:tcW w:w="292" w:type="pct"/>
            <w:vAlign w:val="center"/>
          </w:tcPr>
          <w:p w14:paraId="4EED95E2" w14:textId="77777777" w:rsidR="009E57F9" w:rsidRDefault="009E57F9" w:rsidP="00F57A5E">
            <w:pPr>
              <w:spacing w:before="120" w:after="120"/>
              <w:jc w:val="center"/>
            </w:pPr>
          </w:p>
        </w:tc>
        <w:tc>
          <w:tcPr>
            <w:tcW w:w="292" w:type="pct"/>
            <w:vAlign w:val="center"/>
          </w:tcPr>
          <w:p w14:paraId="0B9BD8B8" w14:textId="77777777" w:rsidR="009E57F9" w:rsidRDefault="009E57F9" w:rsidP="00F57A5E">
            <w:pPr>
              <w:spacing w:before="120" w:after="120"/>
              <w:jc w:val="center"/>
            </w:pPr>
          </w:p>
        </w:tc>
        <w:tc>
          <w:tcPr>
            <w:tcW w:w="292" w:type="pct"/>
            <w:vAlign w:val="center"/>
          </w:tcPr>
          <w:p w14:paraId="74D5C79C" w14:textId="77777777" w:rsidR="009E57F9" w:rsidRDefault="009E57F9" w:rsidP="00F57A5E">
            <w:pPr>
              <w:spacing w:before="120" w:after="120"/>
              <w:jc w:val="center"/>
            </w:pPr>
          </w:p>
        </w:tc>
        <w:tc>
          <w:tcPr>
            <w:tcW w:w="292" w:type="pct"/>
            <w:vAlign w:val="center"/>
          </w:tcPr>
          <w:p w14:paraId="4857916D" w14:textId="77777777" w:rsidR="009E57F9" w:rsidRDefault="009E57F9" w:rsidP="00F57A5E">
            <w:pPr>
              <w:spacing w:before="120" w:after="120"/>
              <w:jc w:val="center"/>
            </w:pPr>
          </w:p>
        </w:tc>
        <w:tc>
          <w:tcPr>
            <w:tcW w:w="292" w:type="pct"/>
            <w:vAlign w:val="center"/>
          </w:tcPr>
          <w:p w14:paraId="6272CFD9" w14:textId="77777777" w:rsidR="009E57F9" w:rsidRDefault="009E57F9" w:rsidP="00F57A5E">
            <w:pPr>
              <w:spacing w:before="120" w:after="120"/>
              <w:jc w:val="center"/>
            </w:pPr>
          </w:p>
        </w:tc>
        <w:tc>
          <w:tcPr>
            <w:tcW w:w="292" w:type="pct"/>
            <w:vAlign w:val="center"/>
          </w:tcPr>
          <w:p w14:paraId="699C9C15" w14:textId="77777777" w:rsidR="009E57F9" w:rsidRDefault="009E57F9" w:rsidP="00F57A5E">
            <w:pPr>
              <w:spacing w:before="120" w:after="120"/>
              <w:jc w:val="center"/>
            </w:pPr>
          </w:p>
        </w:tc>
        <w:tc>
          <w:tcPr>
            <w:tcW w:w="292" w:type="pct"/>
            <w:vAlign w:val="center"/>
          </w:tcPr>
          <w:p w14:paraId="381CD32E" w14:textId="77777777" w:rsidR="009E57F9" w:rsidRDefault="009E57F9" w:rsidP="00F57A5E">
            <w:pPr>
              <w:spacing w:before="120" w:after="120"/>
              <w:jc w:val="center"/>
            </w:pPr>
          </w:p>
        </w:tc>
        <w:tc>
          <w:tcPr>
            <w:tcW w:w="292" w:type="pct"/>
            <w:vAlign w:val="center"/>
          </w:tcPr>
          <w:p w14:paraId="44DE67B9" w14:textId="77777777" w:rsidR="009E57F9" w:rsidRDefault="009E57F9" w:rsidP="00F57A5E">
            <w:pPr>
              <w:spacing w:before="120" w:after="120"/>
              <w:jc w:val="center"/>
            </w:pPr>
          </w:p>
        </w:tc>
        <w:tc>
          <w:tcPr>
            <w:tcW w:w="292" w:type="pct"/>
            <w:vAlign w:val="center"/>
          </w:tcPr>
          <w:p w14:paraId="233E0025" w14:textId="77777777" w:rsidR="009E57F9" w:rsidRDefault="009E57F9" w:rsidP="00F57A5E">
            <w:pPr>
              <w:spacing w:before="120" w:after="120"/>
              <w:jc w:val="center"/>
            </w:pPr>
          </w:p>
        </w:tc>
      </w:tr>
      <w:tr w:rsidR="009E57F9" w14:paraId="722AC1F5" w14:textId="77777777" w:rsidTr="00F57A5E">
        <w:tc>
          <w:tcPr>
            <w:tcW w:w="1497" w:type="pct"/>
            <w:vAlign w:val="center"/>
          </w:tcPr>
          <w:p w14:paraId="1CB7753D" w14:textId="77777777" w:rsidR="009E57F9" w:rsidRDefault="009E57F9" w:rsidP="00F57A5E">
            <w:pPr>
              <w:spacing w:before="120" w:after="120"/>
              <w:jc w:val="left"/>
            </w:pPr>
            <w:r>
              <w:t>Schválení a podpis smlouvy</w:t>
            </w:r>
          </w:p>
        </w:tc>
        <w:tc>
          <w:tcPr>
            <w:tcW w:w="292" w:type="pct"/>
            <w:vAlign w:val="center"/>
          </w:tcPr>
          <w:p w14:paraId="45195783" w14:textId="77777777" w:rsidR="009E57F9" w:rsidRDefault="009E57F9" w:rsidP="00F57A5E">
            <w:pPr>
              <w:spacing w:before="120" w:after="120"/>
              <w:jc w:val="center"/>
            </w:pPr>
          </w:p>
        </w:tc>
        <w:tc>
          <w:tcPr>
            <w:tcW w:w="292" w:type="pct"/>
            <w:vAlign w:val="center"/>
          </w:tcPr>
          <w:p w14:paraId="783F18D3" w14:textId="77777777" w:rsidR="009E57F9" w:rsidRDefault="009E57F9" w:rsidP="00F57A5E">
            <w:pPr>
              <w:spacing w:before="120" w:after="120"/>
              <w:jc w:val="center"/>
            </w:pPr>
          </w:p>
        </w:tc>
        <w:tc>
          <w:tcPr>
            <w:tcW w:w="292" w:type="pct"/>
            <w:vAlign w:val="center"/>
          </w:tcPr>
          <w:p w14:paraId="27A8477F" w14:textId="77777777" w:rsidR="009E57F9" w:rsidRDefault="009E57F9" w:rsidP="00F57A5E">
            <w:pPr>
              <w:spacing w:before="120" w:after="120"/>
              <w:jc w:val="center"/>
            </w:pPr>
          </w:p>
        </w:tc>
        <w:tc>
          <w:tcPr>
            <w:tcW w:w="292" w:type="pct"/>
            <w:vAlign w:val="center"/>
          </w:tcPr>
          <w:p w14:paraId="7DCB9BE3" w14:textId="77777777" w:rsidR="009E57F9" w:rsidRDefault="009E57F9" w:rsidP="00F57A5E">
            <w:pPr>
              <w:spacing w:before="120" w:after="120"/>
              <w:jc w:val="center"/>
            </w:pPr>
          </w:p>
        </w:tc>
        <w:tc>
          <w:tcPr>
            <w:tcW w:w="292" w:type="pct"/>
            <w:vAlign w:val="center"/>
          </w:tcPr>
          <w:p w14:paraId="072861FB" w14:textId="77777777" w:rsidR="009E57F9" w:rsidRDefault="009E57F9" w:rsidP="00F57A5E">
            <w:pPr>
              <w:spacing w:before="120" w:after="120"/>
              <w:jc w:val="center"/>
            </w:pPr>
          </w:p>
        </w:tc>
        <w:tc>
          <w:tcPr>
            <w:tcW w:w="292" w:type="pct"/>
            <w:vAlign w:val="center"/>
          </w:tcPr>
          <w:p w14:paraId="3343A03E" w14:textId="77777777" w:rsidR="009E57F9" w:rsidRDefault="009E57F9" w:rsidP="00F57A5E">
            <w:pPr>
              <w:spacing w:before="120" w:after="120"/>
              <w:jc w:val="center"/>
            </w:pPr>
          </w:p>
        </w:tc>
        <w:tc>
          <w:tcPr>
            <w:tcW w:w="292" w:type="pct"/>
            <w:vAlign w:val="center"/>
          </w:tcPr>
          <w:p w14:paraId="44673DFE" w14:textId="77777777" w:rsidR="009E57F9" w:rsidRDefault="009E57F9" w:rsidP="00F57A5E">
            <w:pPr>
              <w:spacing w:before="120" w:after="120"/>
              <w:jc w:val="center"/>
            </w:pPr>
          </w:p>
        </w:tc>
        <w:tc>
          <w:tcPr>
            <w:tcW w:w="292" w:type="pct"/>
            <w:vAlign w:val="center"/>
          </w:tcPr>
          <w:p w14:paraId="47C22073" w14:textId="77777777" w:rsidR="009E57F9" w:rsidRDefault="009E57F9" w:rsidP="00F57A5E">
            <w:pPr>
              <w:spacing w:before="120" w:after="120"/>
              <w:jc w:val="center"/>
            </w:pPr>
          </w:p>
        </w:tc>
        <w:tc>
          <w:tcPr>
            <w:tcW w:w="292" w:type="pct"/>
            <w:vAlign w:val="center"/>
          </w:tcPr>
          <w:p w14:paraId="7D63BA2F" w14:textId="77777777" w:rsidR="009E57F9" w:rsidRDefault="009E57F9" w:rsidP="00F57A5E">
            <w:pPr>
              <w:spacing w:before="120" w:after="120"/>
              <w:jc w:val="center"/>
            </w:pPr>
          </w:p>
        </w:tc>
        <w:tc>
          <w:tcPr>
            <w:tcW w:w="292" w:type="pct"/>
            <w:vAlign w:val="center"/>
          </w:tcPr>
          <w:p w14:paraId="75EA982E" w14:textId="77777777" w:rsidR="009E57F9" w:rsidRDefault="009E57F9" w:rsidP="00F57A5E">
            <w:pPr>
              <w:spacing w:before="120" w:after="120"/>
              <w:jc w:val="center"/>
            </w:pPr>
          </w:p>
        </w:tc>
        <w:tc>
          <w:tcPr>
            <w:tcW w:w="292" w:type="pct"/>
            <w:vAlign w:val="center"/>
          </w:tcPr>
          <w:p w14:paraId="43DD0756" w14:textId="77777777" w:rsidR="009E57F9" w:rsidRDefault="009E57F9" w:rsidP="00F57A5E">
            <w:pPr>
              <w:spacing w:before="120" w:after="120"/>
              <w:jc w:val="center"/>
            </w:pPr>
          </w:p>
        </w:tc>
        <w:tc>
          <w:tcPr>
            <w:tcW w:w="292" w:type="pct"/>
            <w:vAlign w:val="center"/>
          </w:tcPr>
          <w:p w14:paraId="116F3401" w14:textId="77777777" w:rsidR="009E57F9" w:rsidRDefault="009E57F9" w:rsidP="00F57A5E">
            <w:pPr>
              <w:spacing w:before="120" w:after="120"/>
              <w:jc w:val="center"/>
            </w:pPr>
          </w:p>
        </w:tc>
      </w:tr>
      <w:tr w:rsidR="009E57F9" w14:paraId="79FAE357" w14:textId="77777777" w:rsidTr="00F57A5E">
        <w:tc>
          <w:tcPr>
            <w:tcW w:w="1497" w:type="pct"/>
            <w:vAlign w:val="center"/>
          </w:tcPr>
          <w:p w14:paraId="6D5FCBA9" w14:textId="77777777" w:rsidR="009E57F9" w:rsidRDefault="009E57F9" w:rsidP="00F57A5E">
            <w:pPr>
              <w:spacing w:before="120" w:after="120"/>
              <w:jc w:val="left"/>
            </w:pPr>
            <w:r>
              <w:t>Zveřejnění smluv na profilu zadavatele</w:t>
            </w:r>
          </w:p>
        </w:tc>
        <w:tc>
          <w:tcPr>
            <w:tcW w:w="292" w:type="pct"/>
            <w:vAlign w:val="center"/>
          </w:tcPr>
          <w:p w14:paraId="0F1515BF" w14:textId="77777777" w:rsidR="009E57F9" w:rsidRDefault="009E57F9" w:rsidP="00F57A5E">
            <w:pPr>
              <w:spacing w:before="120" w:after="120"/>
              <w:jc w:val="center"/>
            </w:pPr>
          </w:p>
        </w:tc>
        <w:tc>
          <w:tcPr>
            <w:tcW w:w="292" w:type="pct"/>
            <w:vAlign w:val="center"/>
          </w:tcPr>
          <w:p w14:paraId="36F003E6" w14:textId="77777777" w:rsidR="009E57F9" w:rsidRDefault="009E57F9" w:rsidP="00F57A5E">
            <w:pPr>
              <w:spacing w:before="120" w:after="120"/>
              <w:jc w:val="center"/>
            </w:pPr>
          </w:p>
        </w:tc>
        <w:tc>
          <w:tcPr>
            <w:tcW w:w="292" w:type="pct"/>
            <w:vAlign w:val="center"/>
          </w:tcPr>
          <w:p w14:paraId="30D25B48" w14:textId="77777777" w:rsidR="009E57F9" w:rsidRDefault="009E57F9" w:rsidP="00F57A5E">
            <w:pPr>
              <w:spacing w:before="120" w:after="120"/>
              <w:jc w:val="center"/>
            </w:pPr>
          </w:p>
        </w:tc>
        <w:tc>
          <w:tcPr>
            <w:tcW w:w="292" w:type="pct"/>
            <w:vAlign w:val="center"/>
          </w:tcPr>
          <w:p w14:paraId="1104B300" w14:textId="77777777" w:rsidR="009E57F9" w:rsidRDefault="009E57F9" w:rsidP="00F57A5E">
            <w:pPr>
              <w:spacing w:before="120" w:after="120"/>
              <w:jc w:val="center"/>
            </w:pPr>
          </w:p>
        </w:tc>
        <w:tc>
          <w:tcPr>
            <w:tcW w:w="292" w:type="pct"/>
            <w:vAlign w:val="center"/>
          </w:tcPr>
          <w:p w14:paraId="7C53B24E" w14:textId="77777777" w:rsidR="009E57F9" w:rsidRDefault="009E57F9" w:rsidP="00F57A5E">
            <w:pPr>
              <w:spacing w:before="120" w:after="120"/>
              <w:jc w:val="center"/>
            </w:pPr>
          </w:p>
        </w:tc>
        <w:tc>
          <w:tcPr>
            <w:tcW w:w="292" w:type="pct"/>
            <w:vAlign w:val="center"/>
          </w:tcPr>
          <w:p w14:paraId="31EC5A17" w14:textId="77777777" w:rsidR="009E57F9" w:rsidRDefault="009E57F9" w:rsidP="00F57A5E">
            <w:pPr>
              <w:spacing w:before="120" w:after="120"/>
              <w:jc w:val="center"/>
            </w:pPr>
          </w:p>
        </w:tc>
        <w:tc>
          <w:tcPr>
            <w:tcW w:w="292" w:type="pct"/>
            <w:vAlign w:val="center"/>
          </w:tcPr>
          <w:p w14:paraId="5348F2A8" w14:textId="77777777" w:rsidR="009E57F9" w:rsidRDefault="009E57F9" w:rsidP="00F57A5E">
            <w:pPr>
              <w:spacing w:before="120" w:after="120"/>
              <w:jc w:val="center"/>
            </w:pPr>
          </w:p>
        </w:tc>
        <w:tc>
          <w:tcPr>
            <w:tcW w:w="292" w:type="pct"/>
            <w:vAlign w:val="center"/>
          </w:tcPr>
          <w:p w14:paraId="3091E9C1" w14:textId="77777777" w:rsidR="009E57F9" w:rsidRDefault="009E57F9" w:rsidP="00F57A5E">
            <w:pPr>
              <w:spacing w:before="120" w:after="120"/>
              <w:jc w:val="center"/>
            </w:pPr>
          </w:p>
        </w:tc>
        <w:tc>
          <w:tcPr>
            <w:tcW w:w="292" w:type="pct"/>
            <w:vAlign w:val="center"/>
          </w:tcPr>
          <w:p w14:paraId="68C158F8" w14:textId="77777777" w:rsidR="009E57F9" w:rsidRDefault="009E57F9" w:rsidP="00F57A5E">
            <w:pPr>
              <w:spacing w:before="120" w:after="120"/>
              <w:jc w:val="center"/>
            </w:pPr>
          </w:p>
        </w:tc>
        <w:tc>
          <w:tcPr>
            <w:tcW w:w="292" w:type="pct"/>
            <w:vAlign w:val="center"/>
          </w:tcPr>
          <w:p w14:paraId="5C7F0359" w14:textId="77777777" w:rsidR="009E57F9" w:rsidRDefault="009E57F9" w:rsidP="00F57A5E">
            <w:pPr>
              <w:spacing w:before="120" w:after="120"/>
              <w:jc w:val="center"/>
            </w:pPr>
          </w:p>
        </w:tc>
        <w:tc>
          <w:tcPr>
            <w:tcW w:w="292" w:type="pct"/>
            <w:vAlign w:val="center"/>
          </w:tcPr>
          <w:p w14:paraId="0FB064B2" w14:textId="77777777" w:rsidR="009E57F9" w:rsidRDefault="009E57F9" w:rsidP="00F57A5E">
            <w:pPr>
              <w:spacing w:before="120" w:after="120"/>
              <w:jc w:val="center"/>
            </w:pPr>
          </w:p>
        </w:tc>
        <w:tc>
          <w:tcPr>
            <w:tcW w:w="292" w:type="pct"/>
            <w:vAlign w:val="center"/>
          </w:tcPr>
          <w:p w14:paraId="7D13C1B3" w14:textId="77777777" w:rsidR="009E57F9" w:rsidRDefault="009E57F9" w:rsidP="00F57A5E">
            <w:pPr>
              <w:spacing w:before="120" w:after="120"/>
              <w:jc w:val="center"/>
            </w:pPr>
          </w:p>
        </w:tc>
      </w:tr>
      <w:tr w:rsidR="009E57F9" w14:paraId="4209FE9A" w14:textId="77777777" w:rsidTr="00F57A5E">
        <w:tc>
          <w:tcPr>
            <w:tcW w:w="1497" w:type="pct"/>
            <w:vAlign w:val="center"/>
          </w:tcPr>
          <w:p w14:paraId="28F06F6D" w14:textId="77777777" w:rsidR="009E57F9" w:rsidRDefault="009E57F9" w:rsidP="00F57A5E">
            <w:pPr>
              <w:spacing w:before="120" w:after="120"/>
              <w:jc w:val="left"/>
            </w:pPr>
            <w:r>
              <w:t>Oznámení o zadání zakázky</w:t>
            </w:r>
          </w:p>
        </w:tc>
        <w:tc>
          <w:tcPr>
            <w:tcW w:w="292" w:type="pct"/>
            <w:vAlign w:val="center"/>
          </w:tcPr>
          <w:p w14:paraId="2AEF74F4" w14:textId="77777777" w:rsidR="009E57F9" w:rsidRDefault="009E57F9" w:rsidP="00F57A5E">
            <w:pPr>
              <w:spacing w:before="120" w:after="120"/>
              <w:jc w:val="center"/>
            </w:pPr>
          </w:p>
        </w:tc>
        <w:tc>
          <w:tcPr>
            <w:tcW w:w="292" w:type="pct"/>
            <w:vAlign w:val="center"/>
          </w:tcPr>
          <w:p w14:paraId="3F666BA3" w14:textId="77777777" w:rsidR="009E57F9" w:rsidRDefault="009E57F9" w:rsidP="00F57A5E">
            <w:pPr>
              <w:spacing w:before="120" w:after="120"/>
              <w:jc w:val="center"/>
            </w:pPr>
          </w:p>
        </w:tc>
        <w:tc>
          <w:tcPr>
            <w:tcW w:w="292" w:type="pct"/>
            <w:vAlign w:val="center"/>
          </w:tcPr>
          <w:p w14:paraId="573C327E" w14:textId="77777777" w:rsidR="009E57F9" w:rsidRDefault="009E57F9" w:rsidP="00F57A5E">
            <w:pPr>
              <w:spacing w:before="120" w:after="120"/>
              <w:jc w:val="center"/>
            </w:pPr>
          </w:p>
        </w:tc>
        <w:tc>
          <w:tcPr>
            <w:tcW w:w="292" w:type="pct"/>
            <w:vAlign w:val="center"/>
          </w:tcPr>
          <w:p w14:paraId="3B69E34A" w14:textId="77777777" w:rsidR="009E57F9" w:rsidRDefault="009E57F9" w:rsidP="00F57A5E">
            <w:pPr>
              <w:spacing w:before="120" w:after="120"/>
              <w:jc w:val="center"/>
            </w:pPr>
          </w:p>
        </w:tc>
        <w:tc>
          <w:tcPr>
            <w:tcW w:w="292" w:type="pct"/>
            <w:vAlign w:val="center"/>
          </w:tcPr>
          <w:p w14:paraId="68416DB7" w14:textId="77777777" w:rsidR="009E57F9" w:rsidRDefault="009E57F9" w:rsidP="00F57A5E">
            <w:pPr>
              <w:spacing w:before="120" w:after="120"/>
              <w:jc w:val="center"/>
            </w:pPr>
          </w:p>
        </w:tc>
        <w:tc>
          <w:tcPr>
            <w:tcW w:w="292" w:type="pct"/>
            <w:vAlign w:val="center"/>
          </w:tcPr>
          <w:p w14:paraId="311AEB89" w14:textId="77777777" w:rsidR="009E57F9" w:rsidRDefault="009E57F9" w:rsidP="00F57A5E">
            <w:pPr>
              <w:spacing w:before="120" w:after="120"/>
              <w:jc w:val="center"/>
            </w:pPr>
          </w:p>
        </w:tc>
        <w:tc>
          <w:tcPr>
            <w:tcW w:w="292" w:type="pct"/>
            <w:vAlign w:val="center"/>
          </w:tcPr>
          <w:p w14:paraId="70CAA961" w14:textId="77777777" w:rsidR="009E57F9" w:rsidRDefault="009E57F9" w:rsidP="00F57A5E">
            <w:pPr>
              <w:spacing w:before="120" w:after="120"/>
              <w:jc w:val="center"/>
            </w:pPr>
          </w:p>
        </w:tc>
        <w:tc>
          <w:tcPr>
            <w:tcW w:w="292" w:type="pct"/>
            <w:vAlign w:val="center"/>
          </w:tcPr>
          <w:p w14:paraId="29D0DA70" w14:textId="77777777" w:rsidR="009E57F9" w:rsidRDefault="009E57F9" w:rsidP="00F57A5E">
            <w:pPr>
              <w:spacing w:before="120" w:after="120"/>
              <w:jc w:val="center"/>
            </w:pPr>
          </w:p>
        </w:tc>
        <w:tc>
          <w:tcPr>
            <w:tcW w:w="292" w:type="pct"/>
            <w:vAlign w:val="center"/>
          </w:tcPr>
          <w:p w14:paraId="4C58B941" w14:textId="77777777" w:rsidR="009E57F9" w:rsidRDefault="009E57F9" w:rsidP="00F57A5E">
            <w:pPr>
              <w:spacing w:before="120" w:after="120"/>
              <w:jc w:val="center"/>
            </w:pPr>
          </w:p>
        </w:tc>
        <w:tc>
          <w:tcPr>
            <w:tcW w:w="292" w:type="pct"/>
            <w:vAlign w:val="center"/>
          </w:tcPr>
          <w:p w14:paraId="02C7BFCB" w14:textId="77777777" w:rsidR="009E57F9" w:rsidRDefault="009E57F9" w:rsidP="00F57A5E">
            <w:pPr>
              <w:spacing w:before="120" w:after="120"/>
              <w:jc w:val="center"/>
            </w:pPr>
          </w:p>
        </w:tc>
        <w:tc>
          <w:tcPr>
            <w:tcW w:w="292" w:type="pct"/>
            <w:vAlign w:val="center"/>
          </w:tcPr>
          <w:p w14:paraId="441585AB" w14:textId="77777777" w:rsidR="009E57F9" w:rsidRDefault="009E57F9" w:rsidP="00F57A5E">
            <w:pPr>
              <w:spacing w:before="120" w:after="120"/>
              <w:jc w:val="center"/>
            </w:pPr>
          </w:p>
        </w:tc>
        <w:tc>
          <w:tcPr>
            <w:tcW w:w="292" w:type="pct"/>
            <w:vAlign w:val="center"/>
          </w:tcPr>
          <w:p w14:paraId="08B5D070" w14:textId="77777777" w:rsidR="009E57F9" w:rsidRDefault="009E57F9" w:rsidP="00F57A5E">
            <w:pPr>
              <w:spacing w:before="120" w:after="120"/>
              <w:jc w:val="center"/>
            </w:pPr>
          </w:p>
        </w:tc>
      </w:tr>
      <w:tr w:rsidR="009E57F9" w14:paraId="0DFFD6CE" w14:textId="77777777" w:rsidTr="00F57A5E">
        <w:tc>
          <w:tcPr>
            <w:tcW w:w="1497" w:type="pct"/>
            <w:vAlign w:val="center"/>
          </w:tcPr>
          <w:p w14:paraId="14793057" w14:textId="77777777" w:rsidR="009E57F9" w:rsidRDefault="009E57F9" w:rsidP="00F57A5E">
            <w:pPr>
              <w:spacing w:before="120" w:after="120"/>
              <w:jc w:val="left"/>
            </w:pPr>
            <w:r>
              <w:t>Písemná zpráva zadavatele</w:t>
            </w:r>
          </w:p>
        </w:tc>
        <w:tc>
          <w:tcPr>
            <w:tcW w:w="292" w:type="pct"/>
            <w:vAlign w:val="center"/>
          </w:tcPr>
          <w:p w14:paraId="08403DA5" w14:textId="77777777" w:rsidR="009E57F9" w:rsidRDefault="009E57F9" w:rsidP="00F57A5E">
            <w:pPr>
              <w:spacing w:before="120" w:after="120"/>
              <w:jc w:val="center"/>
            </w:pPr>
          </w:p>
        </w:tc>
        <w:tc>
          <w:tcPr>
            <w:tcW w:w="292" w:type="pct"/>
            <w:vAlign w:val="center"/>
          </w:tcPr>
          <w:p w14:paraId="238993B9" w14:textId="77777777" w:rsidR="009E57F9" w:rsidRDefault="009E57F9" w:rsidP="00F57A5E">
            <w:pPr>
              <w:spacing w:before="120" w:after="120"/>
              <w:jc w:val="center"/>
            </w:pPr>
          </w:p>
        </w:tc>
        <w:tc>
          <w:tcPr>
            <w:tcW w:w="292" w:type="pct"/>
            <w:vAlign w:val="center"/>
          </w:tcPr>
          <w:p w14:paraId="6FF4DD32" w14:textId="77777777" w:rsidR="009E57F9" w:rsidRDefault="009E57F9" w:rsidP="00F57A5E">
            <w:pPr>
              <w:spacing w:before="120" w:after="120"/>
              <w:jc w:val="center"/>
            </w:pPr>
          </w:p>
        </w:tc>
        <w:tc>
          <w:tcPr>
            <w:tcW w:w="292" w:type="pct"/>
            <w:vAlign w:val="center"/>
          </w:tcPr>
          <w:p w14:paraId="1FD6C1D3" w14:textId="77777777" w:rsidR="009E57F9" w:rsidRDefault="009E57F9" w:rsidP="00F57A5E">
            <w:pPr>
              <w:spacing w:before="120" w:after="120"/>
              <w:jc w:val="center"/>
            </w:pPr>
          </w:p>
        </w:tc>
        <w:tc>
          <w:tcPr>
            <w:tcW w:w="292" w:type="pct"/>
            <w:vAlign w:val="center"/>
          </w:tcPr>
          <w:p w14:paraId="0CD67C78" w14:textId="77777777" w:rsidR="009E57F9" w:rsidRDefault="009E57F9" w:rsidP="00F57A5E">
            <w:pPr>
              <w:spacing w:before="120" w:after="120"/>
              <w:jc w:val="center"/>
            </w:pPr>
          </w:p>
        </w:tc>
        <w:tc>
          <w:tcPr>
            <w:tcW w:w="292" w:type="pct"/>
            <w:vAlign w:val="center"/>
          </w:tcPr>
          <w:p w14:paraId="1B71BFA5" w14:textId="77777777" w:rsidR="009E57F9" w:rsidRDefault="009E57F9" w:rsidP="00F57A5E">
            <w:pPr>
              <w:spacing w:before="120" w:after="120"/>
              <w:jc w:val="center"/>
            </w:pPr>
          </w:p>
        </w:tc>
        <w:tc>
          <w:tcPr>
            <w:tcW w:w="292" w:type="pct"/>
            <w:vAlign w:val="center"/>
          </w:tcPr>
          <w:p w14:paraId="75D1CB52" w14:textId="77777777" w:rsidR="009E57F9" w:rsidRDefault="009E57F9" w:rsidP="00F57A5E">
            <w:pPr>
              <w:spacing w:before="120" w:after="120"/>
              <w:jc w:val="center"/>
            </w:pPr>
          </w:p>
        </w:tc>
        <w:tc>
          <w:tcPr>
            <w:tcW w:w="292" w:type="pct"/>
            <w:vAlign w:val="center"/>
          </w:tcPr>
          <w:p w14:paraId="0C71F357" w14:textId="77777777" w:rsidR="009E57F9" w:rsidRDefault="009E57F9" w:rsidP="00F57A5E">
            <w:pPr>
              <w:spacing w:before="120" w:after="120"/>
              <w:jc w:val="center"/>
            </w:pPr>
          </w:p>
        </w:tc>
        <w:tc>
          <w:tcPr>
            <w:tcW w:w="292" w:type="pct"/>
            <w:vAlign w:val="center"/>
          </w:tcPr>
          <w:p w14:paraId="0A910F79" w14:textId="77777777" w:rsidR="009E57F9" w:rsidRDefault="009E57F9" w:rsidP="00F57A5E">
            <w:pPr>
              <w:spacing w:before="120" w:after="120"/>
              <w:jc w:val="center"/>
            </w:pPr>
          </w:p>
        </w:tc>
        <w:tc>
          <w:tcPr>
            <w:tcW w:w="292" w:type="pct"/>
            <w:vAlign w:val="center"/>
          </w:tcPr>
          <w:p w14:paraId="7A0B57A4" w14:textId="77777777" w:rsidR="009E57F9" w:rsidRDefault="009E57F9" w:rsidP="00F57A5E">
            <w:pPr>
              <w:spacing w:before="120" w:after="120"/>
              <w:jc w:val="center"/>
            </w:pPr>
          </w:p>
        </w:tc>
        <w:tc>
          <w:tcPr>
            <w:tcW w:w="292" w:type="pct"/>
            <w:vAlign w:val="center"/>
          </w:tcPr>
          <w:p w14:paraId="202E21BF" w14:textId="77777777" w:rsidR="009E57F9" w:rsidRDefault="009E57F9" w:rsidP="00F57A5E">
            <w:pPr>
              <w:spacing w:before="120" w:after="120"/>
              <w:jc w:val="center"/>
            </w:pPr>
          </w:p>
        </w:tc>
        <w:tc>
          <w:tcPr>
            <w:tcW w:w="292" w:type="pct"/>
            <w:vAlign w:val="center"/>
          </w:tcPr>
          <w:p w14:paraId="24D156E8" w14:textId="77777777" w:rsidR="009E57F9" w:rsidRDefault="009E57F9" w:rsidP="00F57A5E">
            <w:pPr>
              <w:spacing w:before="120" w:after="120"/>
              <w:jc w:val="center"/>
            </w:pPr>
          </w:p>
        </w:tc>
      </w:tr>
      <w:tr w:rsidR="009E57F9" w14:paraId="5EE793A2" w14:textId="77777777" w:rsidTr="00F57A5E">
        <w:tc>
          <w:tcPr>
            <w:tcW w:w="1497" w:type="pct"/>
            <w:shd w:val="clear" w:color="auto" w:fill="DEEAF6" w:themeFill="accent5" w:themeFillTint="33"/>
            <w:vAlign w:val="center"/>
          </w:tcPr>
          <w:p w14:paraId="2AE04C1E" w14:textId="77777777" w:rsidR="009E57F9" w:rsidRPr="003A6A03" w:rsidRDefault="009E57F9" w:rsidP="00F57A5E">
            <w:pPr>
              <w:spacing w:before="120" w:after="120"/>
              <w:jc w:val="left"/>
              <w:rPr>
                <w:b/>
              </w:rPr>
            </w:pPr>
            <w:r w:rsidRPr="00CC0345">
              <w:rPr>
                <w:b/>
                <w:highlight w:val="yellow"/>
              </w:rPr>
              <w:t>Realizace</w:t>
            </w:r>
          </w:p>
        </w:tc>
        <w:tc>
          <w:tcPr>
            <w:tcW w:w="292" w:type="pct"/>
            <w:shd w:val="clear" w:color="auto" w:fill="DEEAF6" w:themeFill="accent5" w:themeFillTint="33"/>
            <w:vAlign w:val="center"/>
          </w:tcPr>
          <w:p w14:paraId="79D4E5F9" w14:textId="77777777" w:rsidR="009E57F9" w:rsidRDefault="009E57F9" w:rsidP="00F57A5E">
            <w:pPr>
              <w:spacing w:before="120" w:after="120"/>
              <w:jc w:val="center"/>
            </w:pPr>
          </w:p>
        </w:tc>
        <w:tc>
          <w:tcPr>
            <w:tcW w:w="292" w:type="pct"/>
            <w:shd w:val="clear" w:color="auto" w:fill="DEEAF6" w:themeFill="accent5" w:themeFillTint="33"/>
            <w:vAlign w:val="center"/>
          </w:tcPr>
          <w:p w14:paraId="778781CE" w14:textId="77777777" w:rsidR="009E57F9" w:rsidRDefault="009E57F9" w:rsidP="00F57A5E">
            <w:pPr>
              <w:spacing w:before="120" w:after="120"/>
              <w:jc w:val="center"/>
            </w:pPr>
          </w:p>
        </w:tc>
        <w:tc>
          <w:tcPr>
            <w:tcW w:w="292" w:type="pct"/>
            <w:shd w:val="clear" w:color="auto" w:fill="DEEAF6" w:themeFill="accent5" w:themeFillTint="33"/>
            <w:vAlign w:val="center"/>
          </w:tcPr>
          <w:p w14:paraId="248BC1E2" w14:textId="77777777" w:rsidR="009E57F9" w:rsidRDefault="009E57F9" w:rsidP="00F57A5E">
            <w:pPr>
              <w:spacing w:before="120" w:after="120"/>
              <w:jc w:val="center"/>
            </w:pPr>
          </w:p>
        </w:tc>
        <w:tc>
          <w:tcPr>
            <w:tcW w:w="292" w:type="pct"/>
            <w:shd w:val="clear" w:color="auto" w:fill="DEEAF6" w:themeFill="accent5" w:themeFillTint="33"/>
            <w:vAlign w:val="center"/>
          </w:tcPr>
          <w:p w14:paraId="2099D34B" w14:textId="77777777" w:rsidR="009E57F9" w:rsidRDefault="009E57F9" w:rsidP="00F57A5E">
            <w:pPr>
              <w:spacing w:before="120" w:after="120"/>
              <w:jc w:val="center"/>
            </w:pPr>
          </w:p>
        </w:tc>
        <w:tc>
          <w:tcPr>
            <w:tcW w:w="292" w:type="pct"/>
            <w:shd w:val="clear" w:color="auto" w:fill="DEEAF6" w:themeFill="accent5" w:themeFillTint="33"/>
            <w:vAlign w:val="center"/>
          </w:tcPr>
          <w:p w14:paraId="484BB611" w14:textId="77777777" w:rsidR="009E57F9" w:rsidRDefault="009E57F9" w:rsidP="00F57A5E">
            <w:pPr>
              <w:spacing w:before="120" w:after="120"/>
              <w:jc w:val="center"/>
            </w:pPr>
          </w:p>
        </w:tc>
        <w:tc>
          <w:tcPr>
            <w:tcW w:w="292" w:type="pct"/>
            <w:shd w:val="clear" w:color="auto" w:fill="DEEAF6" w:themeFill="accent5" w:themeFillTint="33"/>
            <w:vAlign w:val="center"/>
          </w:tcPr>
          <w:p w14:paraId="1B949181" w14:textId="77777777" w:rsidR="009E57F9" w:rsidRDefault="009E57F9" w:rsidP="00F57A5E">
            <w:pPr>
              <w:spacing w:before="120" w:after="120"/>
              <w:jc w:val="center"/>
            </w:pPr>
          </w:p>
        </w:tc>
        <w:tc>
          <w:tcPr>
            <w:tcW w:w="292" w:type="pct"/>
            <w:shd w:val="clear" w:color="auto" w:fill="DEEAF6" w:themeFill="accent5" w:themeFillTint="33"/>
            <w:vAlign w:val="center"/>
          </w:tcPr>
          <w:p w14:paraId="2D9EC7D9" w14:textId="77777777" w:rsidR="009E57F9" w:rsidRDefault="009E57F9" w:rsidP="00F57A5E">
            <w:pPr>
              <w:spacing w:before="120" w:after="120"/>
              <w:jc w:val="center"/>
            </w:pPr>
          </w:p>
        </w:tc>
        <w:tc>
          <w:tcPr>
            <w:tcW w:w="292" w:type="pct"/>
            <w:shd w:val="clear" w:color="auto" w:fill="DEEAF6" w:themeFill="accent5" w:themeFillTint="33"/>
            <w:vAlign w:val="center"/>
          </w:tcPr>
          <w:p w14:paraId="3F659C56" w14:textId="77777777" w:rsidR="009E57F9" w:rsidRDefault="009E57F9" w:rsidP="00F57A5E">
            <w:pPr>
              <w:spacing w:before="120" w:after="120"/>
              <w:jc w:val="center"/>
            </w:pPr>
          </w:p>
        </w:tc>
        <w:tc>
          <w:tcPr>
            <w:tcW w:w="292" w:type="pct"/>
            <w:shd w:val="clear" w:color="auto" w:fill="DEEAF6" w:themeFill="accent5" w:themeFillTint="33"/>
            <w:vAlign w:val="center"/>
          </w:tcPr>
          <w:p w14:paraId="382B542D" w14:textId="77777777" w:rsidR="009E57F9" w:rsidRDefault="009E57F9" w:rsidP="00F57A5E">
            <w:pPr>
              <w:spacing w:before="120" w:after="120"/>
              <w:jc w:val="center"/>
            </w:pPr>
          </w:p>
        </w:tc>
        <w:tc>
          <w:tcPr>
            <w:tcW w:w="292" w:type="pct"/>
            <w:shd w:val="clear" w:color="auto" w:fill="DEEAF6" w:themeFill="accent5" w:themeFillTint="33"/>
            <w:vAlign w:val="center"/>
          </w:tcPr>
          <w:p w14:paraId="71492061" w14:textId="77777777" w:rsidR="009E57F9" w:rsidRDefault="009E57F9" w:rsidP="00F57A5E">
            <w:pPr>
              <w:spacing w:before="120" w:after="120"/>
              <w:jc w:val="center"/>
            </w:pPr>
          </w:p>
        </w:tc>
        <w:tc>
          <w:tcPr>
            <w:tcW w:w="292" w:type="pct"/>
            <w:shd w:val="clear" w:color="auto" w:fill="DEEAF6" w:themeFill="accent5" w:themeFillTint="33"/>
            <w:vAlign w:val="center"/>
          </w:tcPr>
          <w:p w14:paraId="1D6C27DF" w14:textId="77777777" w:rsidR="009E57F9" w:rsidRDefault="009E57F9" w:rsidP="00F57A5E">
            <w:pPr>
              <w:spacing w:before="120" w:after="120"/>
              <w:jc w:val="center"/>
            </w:pPr>
          </w:p>
        </w:tc>
        <w:tc>
          <w:tcPr>
            <w:tcW w:w="292" w:type="pct"/>
            <w:shd w:val="clear" w:color="auto" w:fill="DEEAF6" w:themeFill="accent5" w:themeFillTint="33"/>
            <w:vAlign w:val="center"/>
          </w:tcPr>
          <w:p w14:paraId="59424896" w14:textId="77777777" w:rsidR="009E57F9" w:rsidRDefault="009E57F9" w:rsidP="00F57A5E">
            <w:pPr>
              <w:spacing w:before="120" w:after="120"/>
              <w:jc w:val="center"/>
            </w:pPr>
          </w:p>
        </w:tc>
      </w:tr>
      <w:tr w:rsidR="009E57F9" w14:paraId="72EB50CC" w14:textId="77777777" w:rsidTr="00F57A5E">
        <w:tc>
          <w:tcPr>
            <w:tcW w:w="1497" w:type="pct"/>
            <w:vAlign w:val="center"/>
          </w:tcPr>
          <w:p w14:paraId="75179254" w14:textId="77777777" w:rsidR="009E57F9" w:rsidRPr="003A6A03" w:rsidRDefault="009E57F9" w:rsidP="00F57A5E">
            <w:pPr>
              <w:spacing w:before="120" w:after="120"/>
              <w:jc w:val="left"/>
            </w:pPr>
            <w:r>
              <w:t>Dodávka a instalace zdrv. přístrojů a prostředků</w:t>
            </w:r>
          </w:p>
        </w:tc>
        <w:tc>
          <w:tcPr>
            <w:tcW w:w="292" w:type="pct"/>
            <w:vAlign w:val="center"/>
          </w:tcPr>
          <w:p w14:paraId="2455909C" w14:textId="77777777" w:rsidR="009E57F9" w:rsidRDefault="009E57F9" w:rsidP="00F57A5E">
            <w:pPr>
              <w:spacing w:before="120" w:after="120"/>
              <w:jc w:val="center"/>
            </w:pPr>
          </w:p>
        </w:tc>
        <w:tc>
          <w:tcPr>
            <w:tcW w:w="292" w:type="pct"/>
            <w:vAlign w:val="center"/>
          </w:tcPr>
          <w:p w14:paraId="01998053" w14:textId="77777777" w:rsidR="009E57F9" w:rsidRDefault="009E57F9" w:rsidP="00F57A5E">
            <w:pPr>
              <w:spacing w:before="120" w:after="120"/>
              <w:jc w:val="center"/>
            </w:pPr>
          </w:p>
        </w:tc>
        <w:tc>
          <w:tcPr>
            <w:tcW w:w="292" w:type="pct"/>
            <w:vAlign w:val="center"/>
          </w:tcPr>
          <w:p w14:paraId="78DCA6D9" w14:textId="77777777" w:rsidR="009E57F9" w:rsidRDefault="009E57F9" w:rsidP="00F57A5E">
            <w:pPr>
              <w:spacing w:before="120" w:after="120"/>
              <w:jc w:val="center"/>
            </w:pPr>
          </w:p>
        </w:tc>
        <w:tc>
          <w:tcPr>
            <w:tcW w:w="292" w:type="pct"/>
            <w:vAlign w:val="center"/>
          </w:tcPr>
          <w:p w14:paraId="43F9C39A" w14:textId="77777777" w:rsidR="009E57F9" w:rsidRDefault="009E57F9" w:rsidP="00F57A5E">
            <w:pPr>
              <w:spacing w:before="120" w:after="120"/>
              <w:jc w:val="center"/>
            </w:pPr>
          </w:p>
        </w:tc>
        <w:tc>
          <w:tcPr>
            <w:tcW w:w="292" w:type="pct"/>
            <w:vAlign w:val="center"/>
          </w:tcPr>
          <w:p w14:paraId="5FD1B832" w14:textId="77777777" w:rsidR="009E57F9" w:rsidRDefault="009E57F9" w:rsidP="00F57A5E">
            <w:pPr>
              <w:spacing w:before="120" w:after="120"/>
              <w:jc w:val="center"/>
            </w:pPr>
          </w:p>
        </w:tc>
        <w:tc>
          <w:tcPr>
            <w:tcW w:w="292" w:type="pct"/>
            <w:vAlign w:val="center"/>
          </w:tcPr>
          <w:p w14:paraId="0B943A6C" w14:textId="77777777" w:rsidR="009E57F9" w:rsidRDefault="009E57F9" w:rsidP="00F57A5E">
            <w:pPr>
              <w:spacing w:before="120" w:after="120"/>
              <w:jc w:val="center"/>
            </w:pPr>
          </w:p>
        </w:tc>
        <w:tc>
          <w:tcPr>
            <w:tcW w:w="292" w:type="pct"/>
            <w:vAlign w:val="center"/>
          </w:tcPr>
          <w:p w14:paraId="5091F60F" w14:textId="77777777" w:rsidR="009E57F9" w:rsidRDefault="009E57F9" w:rsidP="00F57A5E">
            <w:pPr>
              <w:spacing w:before="120" w:after="120"/>
              <w:jc w:val="center"/>
            </w:pPr>
          </w:p>
        </w:tc>
        <w:tc>
          <w:tcPr>
            <w:tcW w:w="292" w:type="pct"/>
            <w:vAlign w:val="center"/>
          </w:tcPr>
          <w:p w14:paraId="0A997977" w14:textId="77777777" w:rsidR="009E57F9" w:rsidRDefault="009E57F9" w:rsidP="00F57A5E">
            <w:pPr>
              <w:spacing w:before="120" w:after="120"/>
              <w:jc w:val="center"/>
            </w:pPr>
          </w:p>
        </w:tc>
        <w:tc>
          <w:tcPr>
            <w:tcW w:w="292" w:type="pct"/>
            <w:vAlign w:val="center"/>
          </w:tcPr>
          <w:p w14:paraId="3CD57FCE" w14:textId="77777777" w:rsidR="009E57F9" w:rsidRDefault="009E57F9" w:rsidP="00F57A5E">
            <w:pPr>
              <w:spacing w:before="120" w:after="120"/>
              <w:jc w:val="center"/>
            </w:pPr>
          </w:p>
        </w:tc>
        <w:tc>
          <w:tcPr>
            <w:tcW w:w="292" w:type="pct"/>
            <w:vAlign w:val="center"/>
          </w:tcPr>
          <w:p w14:paraId="6594D6CD" w14:textId="77777777" w:rsidR="009E57F9" w:rsidRDefault="009E57F9" w:rsidP="00F57A5E">
            <w:pPr>
              <w:spacing w:before="120" w:after="120"/>
              <w:jc w:val="center"/>
            </w:pPr>
          </w:p>
        </w:tc>
        <w:tc>
          <w:tcPr>
            <w:tcW w:w="292" w:type="pct"/>
            <w:vAlign w:val="center"/>
          </w:tcPr>
          <w:p w14:paraId="1A0175EE" w14:textId="77777777" w:rsidR="009E57F9" w:rsidRDefault="009E57F9" w:rsidP="00F57A5E">
            <w:pPr>
              <w:spacing w:before="120" w:after="120"/>
              <w:jc w:val="center"/>
            </w:pPr>
          </w:p>
        </w:tc>
        <w:tc>
          <w:tcPr>
            <w:tcW w:w="292" w:type="pct"/>
            <w:vAlign w:val="center"/>
          </w:tcPr>
          <w:p w14:paraId="4515DDD0" w14:textId="77777777" w:rsidR="009E57F9" w:rsidRDefault="009E57F9" w:rsidP="00F57A5E">
            <w:pPr>
              <w:spacing w:before="120" w:after="120"/>
              <w:jc w:val="center"/>
            </w:pPr>
          </w:p>
        </w:tc>
      </w:tr>
      <w:tr w:rsidR="009E57F9" w14:paraId="6DFA099A" w14:textId="77777777" w:rsidTr="00F57A5E">
        <w:tc>
          <w:tcPr>
            <w:tcW w:w="1497" w:type="pct"/>
            <w:vAlign w:val="center"/>
          </w:tcPr>
          <w:p w14:paraId="488792F4" w14:textId="77777777" w:rsidR="009E57F9" w:rsidRDefault="009E57F9" w:rsidP="00F57A5E">
            <w:pPr>
              <w:spacing w:before="120" w:after="120"/>
              <w:jc w:val="left"/>
            </w:pPr>
            <w:r>
              <w:t>Zaškolení obsluhy</w:t>
            </w:r>
          </w:p>
        </w:tc>
        <w:tc>
          <w:tcPr>
            <w:tcW w:w="292" w:type="pct"/>
            <w:vAlign w:val="center"/>
          </w:tcPr>
          <w:p w14:paraId="141D6366" w14:textId="77777777" w:rsidR="009E57F9" w:rsidRDefault="009E57F9" w:rsidP="00F57A5E">
            <w:pPr>
              <w:spacing w:before="120" w:after="120"/>
              <w:jc w:val="center"/>
            </w:pPr>
          </w:p>
        </w:tc>
        <w:tc>
          <w:tcPr>
            <w:tcW w:w="292" w:type="pct"/>
            <w:vAlign w:val="center"/>
          </w:tcPr>
          <w:p w14:paraId="467B01D7" w14:textId="77777777" w:rsidR="009E57F9" w:rsidRDefault="009E57F9" w:rsidP="00F57A5E">
            <w:pPr>
              <w:spacing w:before="120" w:after="120"/>
              <w:jc w:val="center"/>
            </w:pPr>
          </w:p>
        </w:tc>
        <w:tc>
          <w:tcPr>
            <w:tcW w:w="292" w:type="pct"/>
            <w:vAlign w:val="center"/>
          </w:tcPr>
          <w:p w14:paraId="78028160" w14:textId="77777777" w:rsidR="009E57F9" w:rsidRDefault="009E57F9" w:rsidP="00F57A5E">
            <w:pPr>
              <w:spacing w:before="120" w:after="120"/>
              <w:jc w:val="center"/>
            </w:pPr>
          </w:p>
        </w:tc>
        <w:tc>
          <w:tcPr>
            <w:tcW w:w="292" w:type="pct"/>
            <w:vAlign w:val="center"/>
          </w:tcPr>
          <w:p w14:paraId="132A2BC6" w14:textId="77777777" w:rsidR="009E57F9" w:rsidRDefault="009E57F9" w:rsidP="00F57A5E">
            <w:pPr>
              <w:spacing w:before="120" w:after="120"/>
              <w:jc w:val="center"/>
            </w:pPr>
          </w:p>
        </w:tc>
        <w:tc>
          <w:tcPr>
            <w:tcW w:w="292" w:type="pct"/>
            <w:vAlign w:val="center"/>
          </w:tcPr>
          <w:p w14:paraId="53DE13FC" w14:textId="77777777" w:rsidR="009E57F9" w:rsidRDefault="009E57F9" w:rsidP="00F57A5E">
            <w:pPr>
              <w:spacing w:before="120" w:after="120"/>
              <w:jc w:val="center"/>
            </w:pPr>
          </w:p>
        </w:tc>
        <w:tc>
          <w:tcPr>
            <w:tcW w:w="292" w:type="pct"/>
            <w:vAlign w:val="center"/>
          </w:tcPr>
          <w:p w14:paraId="09B18836" w14:textId="77777777" w:rsidR="009E57F9" w:rsidRDefault="009E57F9" w:rsidP="00F57A5E">
            <w:pPr>
              <w:spacing w:before="120" w:after="120"/>
              <w:jc w:val="center"/>
            </w:pPr>
          </w:p>
        </w:tc>
        <w:tc>
          <w:tcPr>
            <w:tcW w:w="292" w:type="pct"/>
            <w:vAlign w:val="center"/>
          </w:tcPr>
          <w:p w14:paraId="7AC3350A" w14:textId="77777777" w:rsidR="009E57F9" w:rsidRDefault="009E57F9" w:rsidP="00F57A5E">
            <w:pPr>
              <w:spacing w:before="120" w:after="120"/>
              <w:jc w:val="center"/>
            </w:pPr>
          </w:p>
        </w:tc>
        <w:tc>
          <w:tcPr>
            <w:tcW w:w="292" w:type="pct"/>
            <w:vAlign w:val="center"/>
          </w:tcPr>
          <w:p w14:paraId="2DD6AE08" w14:textId="77777777" w:rsidR="009E57F9" w:rsidRDefault="009E57F9" w:rsidP="00F57A5E">
            <w:pPr>
              <w:spacing w:before="120" w:after="120"/>
              <w:jc w:val="center"/>
            </w:pPr>
          </w:p>
        </w:tc>
        <w:tc>
          <w:tcPr>
            <w:tcW w:w="292" w:type="pct"/>
            <w:vAlign w:val="center"/>
          </w:tcPr>
          <w:p w14:paraId="1FDF23E1" w14:textId="77777777" w:rsidR="009E57F9" w:rsidRDefault="009E57F9" w:rsidP="00F57A5E">
            <w:pPr>
              <w:spacing w:before="120" w:after="120"/>
              <w:jc w:val="center"/>
            </w:pPr>
          </w:p>
        </w:tc>
        <w:tc>
          <w:tcPr>
            <w:tcW w:w="292" w:type="pct"/>
            <w:vAlign w:val="center"/>
          </w:tcPr>
          <w:p w14:paraId="4E702057" w14:textId="77777777" w:rsidR="009E57F9" w:rsidRDefault="009E57F9" w:rsidP="00F57A5E">
            <w:pPr>
              <w:spacing w:before="120" w:after="120"/>
              <w:jc w:val="center"/>
            </w:pPr>
          </w:p>
        </w:tc>
        <w:tc>
          <w:tcPr>
            <w:tcW w:w="292" w:type="pct"/>
            <w:vAlign w:val="center"/>
          </w:tcPr>
          <w:p w14:paraId="3E958CE3" w14:textId="77777777" w:rsidR="009E57F9" w:rsidRDefault="009E57F9" w:rsidP="00F57A5E">
            <w:pPr>
              <w:spacing w:before="120" w:after="120"/>
              <w:jc w:val="center"/>
            </w:pPr>
          </w:p>
        </w:tc>
        <w:tc>
          <w:tcPr>
            <w:tcW w:w="292" w:type="pct"/>
            <w:vAlign w:val="center"/>
          </w:tcPr>
          <w:p w14:paraId="0A4AADCB" w14:textId="77777777" w:rsidR="009E57F9" w:rsidRDefault="009E57F9" w:rsidP="00F57A5E">
            <w:pPr>
              <w:spacing w:before="120" w:after="120"/>
              <w:jc w:val="center"/>
            </w:pPr>
          </w:p>
        </w:tc>
      </w:tr>
      <w:tr w:rsidR="009E57F9" w14:paraId="6B456FF8" w14:textId="77777777" w:rsidTr="00F57A5E">
        <w:tc>
          <w:tcPr>
            <w:tcW w:w="1497" w:type="pct"/>
            <w:vAlign w:val="center"/>
          </w:tcPr>
          <w:p w14:paraId="2C4F5660" w14:textId="77777777" w:rsidR="009E57F9" w:rsidRDefault="009E57F9" w:rsidP="00F57A5E">
            <w:pPr>
              <w:spacing w:before="120" w:after="120"/>
              <w:jc w:val="left"/>
            </w:pPr>
            <w:r>
              <w:t>Zkušební a reálný provoz</w:t>
            </w:r>
          </w:p>
        </w:tc>
        <w:tc>
          <w:tcPr>
            <w:tcW w:w="292" w:type="pct"/>
            <w:vAlign w:val="center"/>
          </w:tcPr>
          <w:p w14:paraId="7AB17D68" w14:textId="77777777" w:rsidR="009E57F9" w:rsidRDefault="009E57F9" w:rsidP="00F57A5E">
            <w:pPr>
              <w:spacing w:before="120" w:after="120"/>
              <w:jc w:val="center"/>
            </w:pPr>
          </w:p>
        </w:tc>
        <w:tc>
          <w:tcPr>
            <w:tcW w:w="292" w:type="pct"/>
            <w:vAlign w:val="center"/>
          </w:tcPr>
          <w:p w14:paraId="06250B80" w14:textId="77777777" w:rsidR="009E57F9" w:rsidRDefault="009E57F9" w:rsidP="00F57A5E">
            <w:pPr>
              <w:spacing w:before="120" w:after="120"/>
              <w:jc w:val="center"/>
            </w:pPr>
          </w:p>
        </w:tc>
        <w:tc>
          <w:tcPr>
            <w:tcW w:w="292" w:type="pct"/>
            <w:vAlign w:val="center"/>
          </w:tcPr>
          <w:p w14:paraId="5636E5C5" w14:textId="77777777" w:rsidR="009E57F9" w:rsidRDefault="009E57F9" w:rsidP="00F57A5E">
            <w:pPr>
              <w:spacing w:before="120" w:after="120"/>
              <w:jc w:val="center"/>
            </w:pPr>
          </w:p>
        </w:tc>
        <w:tc>
          <w:tcPr>
            <w:tcW w:w="292" w:type="pct"/>
            <w:vAlign w:val="center"/>
          </w:tcPr>
          <w:p w14:paraId="1319A038" w14:textId="77777777" w:rsidR="009E57F9" w:rsidRDefault="009E57F9" w:rsidP="00F57A5E">
            <w:pPr>
              <w:spacing w:before="120" w:after="120"/>
              <w:jc w:val="center"/>
            </w:pPr>
          </w:p>
        </w:tc>
        <w:tc>
          <w:tcPr>
            <w:tcW w:w="292" w:type="pct"/>
            <w:vAlign w:val="center"/>
          </w:tcPr>
          <w:p w14:paraId="59243C2A" w14:textId="77777777" w:rsidR="009E57F9" w:rsidRDefault="009E57F9" w:rsidP="00F57A5E">
            <w:pPr>
              <w:spacing w:before="120" w:after="120"/>
              <w:jc w:val="center"/>
            </w:pPr>
          </w:p>
        </w:tc>
        <w:tc>
          <w:tcPr>
            <w:tcW w:w="292" w:type="pct"/>
            <w:vAlign w:val="center"/>
          </w:tcPr>
          <w:p w14:paraId="5E24FD75" w14:textId="77777777" w:rsidR="009E57F9" w:rsidRDefault="009E57F9" w:rsidP="00F57A5E">
            <w:pPr>
              <w:spacing w:before="120" w:after="120"/>
              <w:jc w:val="center"/>
            </w:pPr>
          </w:p>
        </w:tc>
        <w:tc>
          <w:tcPr>
            <w:tcW w:w="292" w:type="pct"/>
            <w:vAlign w:val="center"/>
          </w:tcPr>
          <w:p w14:paraId="4C1C686A" w14:textId="77777777" w:rsidR="009E57F9" w:rsidRDefault="009E57F9" w:rsidP="00F57A5E">
            <w:pPr>
              <w:spacing w:before="120" w:after="120"/>
              <w:jc w:val="center"/>
            </w:pPr>
          </w:p>
        </w:tc>
        <w:tc>
          <w:tcPr>
            <w:tcW w:w="292" w:type="pct"/>
            <w:vAlign w:val="center"/>
          </w:tcPr>
          <w:p w14:paraId="78DE8E76" w14:textId="77777777" w:rsidR="009E57F9" w:rsidRDefault="009E57F9" w:rsidP="00F57A5E">
            <w:pPr>
              <w:spacing w:before="120" w:after="120"/>
              <w:jc w:val="center"/>
            </w:pPr>
          </w:p>
        </w:tc>
        <w:tc>
          <w:tcPr>
            <w:tcW w:w="292" w:type="pct"/>
            <w:vAlign w:val="center"/>
          </w:tcPr>
          <w:p w14:paraId="0D0C2A8C" w14:textId="77777777" w:rsidR="009E57F9" w:rsidRDefault="009E57F9" w:rsidP="00F57A5E">
            <w:pPr>
              <w:spacing w:before="120" w:after="120"/>
              <w:jc w:val="center"/>
            </w:pPr>
          </w:p>
        </w:tc>
        <w:tc>
          <w:tcPr>
            <w:tcW w:w="292" w:type="pct"/>
            <w:vAlign w:val="center"/>
          </w:tcPr>
          <w:p w14:paraId="26C90312" w14:textId="77777777" w:rsidR="009E57F9" w:rsidRDefault="009E57F9" w:rsidP="00F57A5E">
            <w:pPr>
              <w:spacing w:before="120" w:after="120"/>
              <w:jc w:val="center"/>
            </w:pPr>
          </w:p>
        </w:tc>
        <w:tc>
          <w:tcPr>
            <w:tcW w:w="292" w:type="pct"/>
            <w:vAlign w:val="center"/>
          </w:tcPr>
          <w:p w14:paraId="08878496" w14:textId="77777777" w:rsidR="009E57F9" w:rsidRDefault="009E57F9" w:rsidP="00F57A5E">
            <w:pPr>
              <w:spacing w:before="120" w:after="120"/>
              <w:jc w:val="center"/>
            </w:pPr>
          </w:p>
        </w:tc>
        <w:tc>
          <w:tcPr>
            <w:tcW w:w="292" w:type="pct"/>
            <w:vAlign w:val="center"/>
          </w:tcPr>
          <w:p w14:paraId="51F62710" w14:textId="77777777" w:rsidR="009E57F9" w:rsidRDefault="009E57F9" w:rsidP="00F57A5E">
            <w:pPr>
              <w:spacing w:before="120" w:after="120"/>
              <w:jc w:val="center"/>
            </w:pPr>
          </w:p>
        </w:tc>
      </w:tr>
      <w:tr w:rsidR="009E57F9" w14:paraId="19AC40BB" w14:textId="77777777" w:rsidTr="00F57A5E">
        <w:tc>
          <w:tcPr>
            <w:tcW w:w="1497" w:type="pct"/>
            <w:vAlign w:val="center"/>
          </w:tcPr>
          <w:p w14:paraId="61E57128" w14:textId="77777777" w:rsidR="009E57F9" w:rsidRDefault="009E57F9" w:rsidP="00F57A5E">
            <w:pPr>
              <w:spacing w:before="120" w:after="120"/>
              <w:jc w:val="left"/>
            </w:pPr>
            <w:r>
              <w:t>Předání staveniště</w:t>
            </w:r>
          </w:p>
        </w:tc>
        <w:tc>
          <w:tcPr>
            <w:tcW w:w="292" w:type="pct"/>
            <w:vAlign w:val="center"/>
          </w:tcPr>
          <w:p w14:paraId="3A32F34F" w14:textId="77777777" w:rsidR="009E57F9" w:rsidRDefault="009E57F9" w:rsidP="00F57A5E">
            <w:pPr>
              <w:spacing w:before="120" w:after="120"/>
              <w:jc w:val="center"/>
            </w:pPr>
          </w:p>
        </w:tc>
        <w:tc>
          <w:tcPr>
            <w:tcW w:w="292" w:type="pct"/>
            <w:vAlign w:val="center"/>
          </w:tcPr>
          <w:p w14:paraId="4FACE721" w14:textId="77777777" w:rsidR="009E57F9" w:rsidRDefault="009E57F9" w:rsidP="00F57A5E">
            <w:pPr>
              <w:spacing w:before="120" w:after="120"/>
              <w:jc w:val="center"/>
            </w:pPr>
          </w:p>
        </w:tc>
        <w:tc>
          <w:tcPr>
            <w:tcW w:w="292" w:type="pct"/>
            <w:vAlign w:val="center"/>
          </w:tcPr>
          <w:p w14:paraId="372BB721" w14:textId="77777777" w:rsidR="009E57F9" w:rsidRDefault="009E57F9" w:rsidP="00F57A5E">
            <w:pPr>
              <w:spacing w:before="120" w:after="120"/>
              <w:jc w:val="center"/>
            </w:pPr>
          </w:p>
        </w:tc>
        <w:tc>
          <w:tcPr>
            <w:tcW w:w="292" w:type="pct"/>
            <w:vAlign w:val="center"/>
          </w:tcPr>
          <w:p w14:paraId="231D342C" w14:textId="77777777" w:rsidR="009E57F9" w:rsidRDefault="009E57F9" w:rsidP="00F57A5E">
            <w:pPr>
              <w:spacing w:before="120" w:after="120"/>
              <w:jc w:val="center"/>
            </w:pPr>
          </w:p>
        </w:tc>
        <w:tc>
          <w:tcPr>
            <w:tcW w:w="292" w:type="pct"/>
            <w:vAlign w:val="center"/>
          </w:tcPr>
          <w:p w14:paraId="326744E4" w14:textId="77777777" w:rsidR="009E57F9" w:rsidRDefault="009E57F9" w:rsidP="00F57A5E">
            <w:pPr>
              <w:spacing w:before="120" w:after="120"/>
              <w:jc w:val="center"/>
            </w:pPr>
          </w:p>
        </w:tc>
        <w:tc>
          <w:tcPr>
            <w:tcW w:w="292" w:type="pct"/>
            <w:vAlign w:val="center"/>
          </w:tcPr>
          <w:p w14:paraId="3ECAAE8D" w14:textId="77777777" w:rsidR="009E57F9" w:rsidRDefault="009E57F9" w:rsidP="00F57A5E">
            <w:pPr>
              <w:spacing w:before="120" w:after="120"/>
              <w:jc w:val="center"/>
            </w:pPr>
          </w:p>
        </w:tc>
        <w:tc>
          <w:tcPr>
            <w:tcW w:w="292" w:type="pct"/>
            <w:vAlign w:val="center"/>
          </w:tcPr>
          <w:p w14:paraId="00973B42" w14:textId="77777777" w:rsidR="009E57F9" w:rsidRDefault="009E57F9" w:rsidP="00F57A5E">
            <w:pPr>
              <w:spacing w:before="120" w:after="120"/>
              <w:jc w:val="center"/>
            </w:pPr>
          </w:p>
        </w:tc>
        <w:tc>
          <w:tcPr>
            <w:tcW w:w="292" w:type="pct"/>
            <w:vAlign w:val="center"/>
          </w:tcPr>
          <w:p w14:paraId="44C8F2E5" w14:textId="77777777" w:rsidR="009E57F9" w:rsidRDefault="009E57F9" w:rsidP="00F57A5E">
            <w:pPr>
              <w:spacing w:before="120" w:after="120"/>
              <w:jc w:val="center"/>
            </w:pPr>
          </w:p>
        </w:tc>
        <w:tc>
          <w:tcPr>
            <w:tcW w:w="292" w:type="pct"/>
            <w:vAlign w:val="center"/>
          </w:tcPr>
          <w:p w14:paraId="6C1B2391" w14:textId="77777777" w:rsidR="009E57F9" w:rsidRDefault="009E57F9" w:rsidP="00F57A5E">
            <w:pPr>
              <w:spacing w:before="120" w:after="120"/>
              <w:jc w:val="center"/>
            </w:pPr>
          </w:p>
        </w:tc>
        <w:tc>
          <w:tcPr>
            <w:tcW w:w="292" w:type="pct"/>
            <w:vAlign w:val="center"/>
          </w:tcPr>
          <w:p w14:paraId="683057F3" w14:textId="77777777" w:rsidR="009E57F9" w:rsidRDefault="009E57F9" w:rsidP="00F57A5E">
            <w:pPr>
              <w:spacing w:before="120" w:after="120"/>
              <w:jc w:val="center"/>
            </w:pPr>
          </w:p>
        </w:tc>
        <w:tc>
          <w:tcPr>
            <w:tcW w:w="292" w:type="pct"/>
            <w:vAlign w:val="center"/>
          </w:tcPr>
          <w:p w14:paraId="21AB033C" w14:textId="77777777" w:rsidR="009E57F9" w:rsidRDefault="009E57F9" w:rsidP="00F57A5E">
            <w:pPr>
              <w:spacing w:before="120" w:after="120"/>
              <w:jc w:val="center"/>
            </w:pPr>
          </w:p>
        </w:tc>
        <w:tc>
          <w:tcPr>
            <w:tcW w:w="292" w:type="pct"/>
            <w:vAlign w:val="center"/>
          </w:tcPr>
          <w:p w14:paraId="38A7D53C" w14:textId="77777777" w:rsidR="009E57F9" w:rsidRDefault="009E57F9" w:rsidP="00F57A5E">
            <w:pPr>
              <w:spacing w:before="120" w:after="120"/>
              <w:jc w:val="center"/>
            </w:pPr>
          </w:p>
        </w:tc>
      </w:tr>
      <w:tr w:rsidR="009E57F9" w14:paraId="1EE266FD" w14:textId="77777777" w:rsidTr="00F57A5E">
        <w:tc>
          <w:tcPr>
            <w:tcW w:w="1497" w:type="pct"/>
            <w:vAlign w:val="center"/>
          </w:tcPr>
          <w:p w14:paraId="003C08EC" w14:textId="77777777" w:rsidR="009E57F9" w:rsidRDefault="009E57F9" w:rsidP="00F57A5E">
            <w:pPr>
              <w:spacing w:before="120" w:after="120"/>
              <w:jc w:val="left"/>
            </w:pPr>
            <w:r>
              <w:t>Realizace stavebních úprav</w:t>
            </w:r>
          </w:p>
        </w:tc>
        <w:tc>
          <w:tcPr>
            <w:tcW w:w="292" w:type="pct"/>
            <w:vAlign w:val="center"/>
          </w:tcPr>
          <w:p w14:paraId="1A2F080C" w14:textId="77777777" w:rsidR="009E57F9" w:rsidRDefault="009E57F9" w:rsidP="00F57A5E">
            <w:pPr>
              <w:spacing w:before="120" w:after="120"/>
              <w:jc w:val="center"/>
            </w:pPr>
          </w:p>
        </w:tc>
        <w:tc>
          <w:tcPr>
            <w:tcW w:w="292" w:type="pct"/>
            <w:vAlign w:val="center"/>
          </w:tcPr>
          <w:p w14:paraId="195484B0" w14:textId="77777777" w:rsidR="009E57F9" w:rsidRDefault="009E57F9" w:rsidP="00F57A5E">
            <w:pPr>
              <w:spacing w:before="120" w:after="120"/>
              <w:jc w:val="center"/>
            </w:pPr>
          </w:p>
        </w:tc>
        <w:tc>
          <w:tcPr>
            <w:tcW w:w="292" w:type="pct"/>
            <w:vAlign w:val="center"/>
          </w:tcPr>
          <w:p w14:paraId="5A730AFD" w14:textId="77777777" w:rsidR="009E57F9" w:rsidRDefault="009E57F9" w:rsidP="00F57A5E">
            <w:pPr>
              <w:spacing w:before="120" w:after="120"/>
              <w:jc w:val="center"/>
            </w:pPr>
          </w:p>
        </w:tc>
        <w:tc>
          <w:tcPr>
            <w:tcW w:w="292" w:type="pct"/>
            <w:vAlign w:val="center"/>
          </w:tcPr>
          <w:p w14:paraId="0A798102" w14:textId="77777777" w:rsidR="009E57F9" w:rsidRDefault="009E57F9" w:rsidP="00F57A5E">
            <w:pPr>
              <w:spacing w:before="120" w:after="120"/>
              <w:jc w:val="center"/>
            </w:pPr>
          </w:p>
        </w:tc>
        <w:tc>
          <w:tcPr>
            <w:tcW w:w="292" w:type="pct"/>
            <w:vAlign w:val="center"/>
          </w:tcPr>
          <w:p w14:paraId="7256E165" w14:textId="77777777" w:rsidR="009E57F9" w:rsidRDefault="009E57F9" w:rsidP="00F57A5E">
            <w:pPr>
              <w:spacing w:before="120" w:after="120"/>
              <w:jc w:val="center"/>
            </w:pPr>
          </w:p>
        </w:tc>
        <w:tc>
          <w:tcPr>
            <w:tcW w:w="292" w:type="pct"/>
            <w:vAlign w:val="center"/>
          </w:tcPr>
          <w:p w14:paraId="0A11DE53" w14:textId="77777777" w:rsidR="009E57F9" w:rsidRDefault="009E57F9" w:rsidP="00F57A5E">
            <w:pPr>
              <w:spacing w:before="120" w:after="120"/>
              <w:jc w:val="center"/>
            </w:pPr>
          </w:p>
        </w:tc>
        <w:tc>
          <w:tcPr>
            <w:tcW w:w="292" w:type="pct"/>
            <w:vAlign w:val="center"/>
          </w:tcPr>
          <w:p w14:paraId="6A8AC8BA" w14:textId="77777777" w:rsidR="009E57F9" w:rsidRDefault="009E57F9" w:rsidP="00F57A5E">
            <w:pPr>
              <w:spacing w:before="120" w:after="120"/>
              <w:jc w:val="center"/>
            </w:pPr>
          </w:p>
        </w:tc>
        <w:tc>
          <w:tcPr>
            <w:tcW w:w="292" w:type="pct"/>
            <w:vAlign w:val="center"/>
          </w:tcPr>
          <w:p w14:paraId="694378B6" w14:textId="77777777" w:rsidR="009E57F9" w:rsidRDefault="009E57F9" w:rsidP="00F57A5E">
            <w:pPr>
              <w:spacing w:before="120" w:after="120"/>
              <w:jc w:val="center"/>
            </w:pPr>
          </w:p>
        </w:tc>
        <w:tc>
          <w:tcPr>
            <w:tcW w:w="292" w:type="pct"/>
            <w:vAlign w:val="center"/>
          </w:tcPr>
          <w:p w14:paraId="5C7AC298" w14:textId="77777777" w:rsidR="009E57F9" w:rsidRDefault="009E57F9" w:rsidP="00F57A5E">
            <w:pPr>
              <w:spacing w:before="120" w:after="120"/>
              <w:jc w:val="center"/>
            </w:pPr>
          </w:p>
        </w:tc>
        <w:tc>
          <w:tcPr>
            <w:tcW w:w="292" w:type="pct"/>
            <w:vAlign w:val="center"/>
          </w:tcPr>
          <w:p w14:paraId="6C88314F" w14:textId="77777777" w:rsidR="009E57F9" w:rsidRDefault="009E57F9" w:rsidP="00F57A5E">
            <w:pPr>
              <w:spacing w:before="120" w:after="120"/>
              <w:jc w:val="center"/>
            </w:pPr>
          </w:p>
        </w:tc>
        <w:tc>
          <w:tcPr>
            <w:tcW w:w="292" w:type="pct"/>
            <w:vAlign w:val="center"/>
          </w:tcPr>
          <w:p w14:paraId="3FD899B6" w14:textId="77777777" w:rsidR="009E57F9" w:rsidRDefault="009E57F9" w:rsidP="00F57A5E">
            <w:pPr>
              <w:spacing w:before="120" w:after="120"/>
              <w:jc w:val="center"/>
            </w:pPr>
          </w:p>
        </w:tc>
        <w:tc>
          <w:tcPr>
            <w:tcW w:w="292" w:type="pct"/>
            <w:vAlign w:val="center"/>
          </w:tcPr>
          <w:p w14:paraId="738DB840" w14:textId="77777777" w:rsidR="009E57F9" w:rsidRDefault="009E57F9" w:rsidP="00F57A5E">
            <w:pPr>
              <w:spacing w:before="120" w:after="120"/>
              <w:jc w:val="center"/>
            </w:pPr>
          </w:p>
        </w:tc>
      </w:tr>
      <w:tr w:rsidR="009E57F9" w14:paraId="757C9246" w14:textId="77777777" w:rsidTr="00F57A5E">
        <w:tc>
          <w:tcPr>
            <w:tcW w:w="1497" w:type="pct"/>
            <w:vAlign w:val="center"/>
          </w:tcPr>
          <w:p w14:paraId="6E95B593" w14:textId="77777777" w:rsidR="009E57F9" w:rsidRPr="00CC0345" w:rsidRDefault="009E57F9" w:rsidP="00F57A5E">
            <w:pPr>
              <w:spacing w:before="120" w:after="120"/>
              <w:jc w:val="left"/>
              <w:rPr>
                <w:highlight w:val="yellow"/>
              </w:rPr>
            </w:pPr>
            <w:r w:rsidRPr="00CC0345">
              <w:rPr>
                <w:highlight w:val="yellow"/>
              </w:rPr>
              <w:t>Autorský dozor</w:t>
            </w:r>
          </w:p>
          <w:p w14:paraId="0063B50D" w14:textId="77777777" w:rsidR="009E57F9" w:rsidRDefault="009E57F9" w:rsidP="00F57A5E">
            <w:pPr>
              <w:spacing w:before="120" w:after="120"/>
              <w:jc w:val="left"/>
            </w:pPr>
            <w:r w:rsidRPr="00CC0345">
              <w:rPr>
                <w:highlight w:val="yellow"/>
              </w:rPr>
              <w:t>BOZP</w:t>
            </w:r>
          </w:p>
        </w:tc>
        <w:tc>
          <w:tcPr>
            <w:tcW w:w="292" w:type="pct"/>
            <w:vAlign w:val="center"/>
          </w:tcPr>
          <w:p w14:paraId="0C2575E3" w14:textId="77777777" w:rsidR="009E57F9" w:rsidRDefault="009E57F9" w:rsidP="00F57A5E">
            <w:pPr>
              <w:spacing w:before="120" w:after="120"/>
              <w:jc w:val="center"/>
            </w:pPr>
          </w:p>
        </w:tc>
        <w:tc>
          <w:tcPr>
            <w:tcW w:w="292" w:type="pct"/>
            <w:vAlign w:val="center"/>
          </w:tcPr>
          <w:p w14:paraId="142847DB" w14:textId="77777777" w:rsidR="009E57F9" w:rsidRDefault="009E57F9" w:rsidP="00F57A5E">
            <w:pPr>
              <w:spacing w:before="120" w:after="120"/>
              <w:jc w:val="center"/>
            </w:pPr>
          </w:p>
        </w:tc>
        <w:tc>
          <w:tcPr>
            <w:tcW w:w="292" w:type="pct"/>
            <w:vAlign w:val="center"/>
          </w:tcPr>
          <w:p w14:paraId="68595BDD" w14:textId="77777777" w:rsidR="009E57F9" w:rsidRDefault="009E57F9" w:rsidP="00F57A5E">
            <w:pPr>
              <w:spacing w:before="120" w:after="120"/>
              <w:jc w:val="center"/>
            </w:pPr>
          </w:p>
        </w:tc>
        <w:tc>
          <w:tcPr>
            <w:tcW w:w="292" w:type="pct"/>
            <w:vAlign w:val="center"/>
          </w:tcPr>
          <w:p w14:paraId="47260A89" w14:textId="77777777" w:rsidR="009E57F9" w:rsidRDefault="009E57F9" w:rsidP="00F57A5E">
            <w:pPr>
              <w:spacing w:before="120" w:after="120"/>
              <w:jc w:val="center"/>
            </w:pPr>
          </w:p>
        </w:tc>
        <w:tc>
          <w:tcPr>
            <w:tcW w:w="292" w:type="pct"/>
            <w:vAlign w:val="center"/>
          </w:tcPr>
          <w:p w14:paraId="196EF274" w14:textId="77777777" w:rsidR="009E57F9" w:rsidRDefault="009E57F9" w:rsidP="00F57A5E">
            <w:pPr>
              <w:spacing w:before="120" w:after="120"/>
              <w:jc w:val="center"/>
            </w:pPr>
          </w:p>
        </w:tc>
        <w:tc>
          <w:tcPr>
            <w:tcW w:w="292" w:type="pct"/>
            <w:vAlign w:val="center"/>
          </w:tcPr>
          <w:p w14:paraId="505806F5" w14:textId="77777777" w:rsidR="009E57F9" w:rsidRDefault="009E57F9" w:rsidP="00F57A5E">
            <w:pPr>
              <w:spacing w:before="120" w:after="120"/>
              <w:jc w:val="center"/>
            </w:pPr>
          </w:p>
        </w:tc>
        <w:tc>
          <w:tcPr>
            <w:tcW w:w="292" w:type="pct"/>
            <w:vAlign w:val="center"/>
          </w:tcPr>
          <w:p w14:paraId="5C0FD565" w14:textId="77777777" w:rsidR="009E57F9" w:rsidRDefault="009E57F9" w:rsidP="00F57A5E">
            <w:pPr>
              <w:spacing w:before="120" w:after="120"/>
              <w:jc w:val="center"/>
            </w:pPr>
          </w:p>
        </w:tc>
        <w:tc>
          <w:tcPr>
            <w:tcW w:w="292" w:type="pct"/>
            <w:vAlign w:val="center"/>
          </w:tcPr>
          <w:p w14:paraId="667A6F36" w14:textId="77777777" w:rsidR="009E57F9" w:rsidRDefault="009E57F9" w:rsidP="00F57A5E">
            <w:pPr>
              <w:spacing w:before="120" w:after="120"/>
              <w:jc w:val="center"/>
            </w:pPr>
          </w:p>
        </w:tc>
        <w:tc>
          <w:tcPr>
            <w:tcW w:w="292" w:type="pct"/>
            <w:vAlign w:val="center"/>
          </w:tcPr>
          <w:p w14:paraId="02095D90" w14:textId="77777777" w:rsidR="009E57F9" w:rsidRDefault="009E57F9" w:rsidP="00F57A5E">
            <w:pPr>
              <w:spacing w:before="120" w:after="120"/>
              <w:jc w:val="center"/>
            </w:pPr>
          </w:p>
        </w:tc>
        <w:tc>
          <w:tcPr>
            <w:tcW w:w="292" w:type="pct"/>
            <w:vAlign w:val="center"/>
          </w:tcPr>
          <w:p w14:paraId="3C5702DA" w14:textId="77777777" w:rsidR="009E57F9" w:rsidRDefault="009E57F9" w:rsidP="00F57A5E">
            <w:pPr>
              <w:spacing w:before="120" w:after="120"/>
              <w:jc w:val="center"/>
            </w:pPr>
          </w:p>
        </w:tc>
        <w:tc>
          <w:tcPr>
            <w:tcW w:w="292" w:type="pct"/>
            <w:vAlign w:val="center"/>
          </w:tcPr>
          <w:p w14:paraId="71153F1C" w14:textId="77777777" w:rsidR="009E57F9" w:rsidRDefault="009E57F9" w:rsidP="00F57A5E">
            <w:pPr>
              <w:spacing w:before="120" w:after="120"/>
              <w:jc w:val="center"/>
            </w:pPr>
          </w:p>
        </w:tc>
        <w:tc>
          <w:tcPr>
            <w:tcW w:w="292" w:type="pct"/>
            <w:vAlign w:val="center"/>
          </w:tcPr>
          <w:p w14:paraId="572304D0" w14:textId="77777777" w:rsidR="009E57F9" w:rsidRDefault="009E57F9" w:rsidP="00F57A5E">
            <w:pPr>
              <w:spacing w:before="120" w:after="120"/>
              <w:jc w:val="center"/>
            </w:pPr>
          </w:p>
        </w:tc>
      </w:tr>
      <w:tr w:rsidR="009E57F9" w14:paraId="3B21E0DE" w14:textId="77777777" w:rsidTr="00F57A5E">
        <w:tc>
          <w:tcPr>
            <w:tcW w:w="1497" w:type="pct"/>
            <w:vAlign w:val="center"/>
          </w:tcPr>
          <w:p w14:paraId="47048B27" w14:textId="77777777" w:rsidR="009E57F9" w:rsidRPr="00CC0345" w:rsidRDefault="009E57F9" w:rsidP="00F57A5E">
            <w:pPr>
              <w:spacing w:before="120" w:after="120"/>
              <w:jc w:val="left"/>
              <w:rPr>
                <w:highlight w:val="yellow"/>
              </w:rPr>
            </w:pPr>
            <w:r>
              <w:rPr>
                <w:highlight w:val="yellow"/>
              </w:rPr>
              <w:lastRenderedPageBreak/>
              <w:t>Předání díla</w:t>
            </w:r>
          </w:p>
        </w:tc>
        <w:tc>
          <w:tcPr>
            <w:tcW w:w="292" w:type="pct"/>
            <w:vAlign w:val="center"/>
          </w:tcPr>
          <w:p w14:paraId="145B3D99" w14:textId="77777777" w:rsidR="009E57F9" w:rsidRDefault="009E57F9" w:rsidP="00F57A5E">
            <w:pPr>
              <w:spacing w:before="120" w:after="120"/>
              <w:jc w:val="center"/>
            </w:pPr>
          </w:p>
        </w:tc>
        <w:tc>
          <w:tcPr>
            <w:tcW w:w="292" w:type="pct"/>
            <w:vAlign w:val="center"/>
          </w:tcPr>
          <w:p w14:paraId="0B56D5AD" w14:textId="77777777" w:rsidR="009E57F9" w:rsidRDefault="009E57F9" w:rsidP="00F57A5E">
            <w:pPr>
              <w:spacing w:before="120" w:after="120"/>
              <w:jc w:val="center"/>
            </w:pPr>
          </w:p>
        </w:tc>
        <w:tc>
          <w:tcPr>
            <w:tcW w:w="292" w:type="pct"/>
            <w:vAlign w:val="center"/>
          </w:tcPr>
          <w:p w14:paraId="1D4FFF14" w14:textId="77777777" w:rsidR="009E57F9" w:rsidRDefault="009E57F9" w:rsidP="00F57A5E">
            <w:pPr>
              <w:spacing w:before="120" w:after="120"/>
              <w:jc w:val="center"/>
            </w:pPr>
          </w:p>
        </w:tc>
        <w:tc>
          <w:tcPr>
            <w:tcW w:w="292" w:type="pct"/>
            <w:vAlign w:val="center"/>
          </w:tcPr>
          <w:p w14:paraId="20F962B5" w14:textId="77777777" w:rsidR="009E57F9" w:rsidRDefault="009E57F9" w:rsidP="00F57A5E">
            <w:pPr>
              <w:spacing w:before="120" w:after="120"/>
              <w:jc w:val="center"/>
            </w:pPr>
          </w:p>
        </w:tc>
        <w:tc>
          <w:tcPr>
            <w:tcW w:w="292" w:type="pct"/>
            <w:vAlign w:val="center"/>
          </w:tcPr>
          <w:p w14:paraId="1A4C7553" w14:textId="77777777" w:rsidR="009E57F9" w:rsidRDefault="009E57F9" w:rsidP="00F57A5E">
            <w:pPr>
              <w:spacing w:before="120" w:after="120"/>
              <w:jc w:val="center"/>
            </w:pPr>
          </w:p>
        </w:tc>
        <w:tc>
          <w:tcPr>
            <w:tcW w:w="292" w:type="pct"/>
            <w:vAlign w:val="center"/>
          </w:tcPr>
          <w:p w14:paraId="023DB424" w14:textId="77777777" w:rsidR="009E57F9" w:rsidRDefault="009E57F9" w:rsidP="00F57A5E">
            <w:pPr>
              <w:spacing w:before="120" w:after="120"/>
              <w:jc w:val="center"/>
            </w:pPr>
          </w:p>
        </w:tc>
        <w:tc>
          <w:tcPr>
            <w:tcW w:w="292" w:type="pct"/>
            <w:vAlign w:val="center"/>
          </w:tcPr>
          <w:p w14:paraId="14348B65" w14:textId="77777777" w:rsidR="009E57F9" w:rsidRDefault="009E57F9" w:rsidP="00F57A5E">
            <w:pPr>
              <w:spacing w:before="120" w:after="120"/>
              <w:jc w:val="center"/>
            </w:pPr>
          </w:p>
        </w:tc>
        <w:tc>
          <w:tcPr>
            <w:tcW w:w="292" w:type="pct"/>
            <w:vAlign w:val="center"/>
          </w:tcPr>
          <w:p w14:paraId="3ED44BA7" w14:textId="77777777" w:rsidR="009E57F9" w:rsidRDefault="009E57F9" w:rsidP="00F57A5E">
            <w:pPr>
              <w:spacing w:before="120" w:after="120"/>
              <w:jc w:val="center"/>
            </w:pPr>
          </w:p>
        </w:tc>
        <w:tc>
          <w:tcPr>
            <w:tcW w:w="292" w:type="pct"/>
            <w:vAlign w:val="center"/>
          </w:tcPr>
          <w:p w14:paraId="71672BB8" w14:textId="77777777" w:rsidR="009E57F9" w:rsidRDefault="009E57F9" w:rsidP="00F57A5E">
            <w:pPr>
              <w:spacing w:before="120" w:after="120"/>
              <w:jc w:val="center"/>
            </w:pPr>
          </w:p>
        </w:tc>
        <w:tc>
          <w:tcPr>
            <w:tcW w:w="292" w:type="pct"/>
            <w:vAlign w:val="center"/>
          </w:tcPr>
          <w:p w14:paraId="1E051AD2" w14:textId="77777777" w:rsidR="009E57F9" w:rsidRDefault="009E57F9" w:rsidP="00F57A5E">
            <w:pPr>
              <w:spacing w:before="120" w:after="120"/>
              <w:jc w:val="center"/>
            </w:pPr>
          </w:p>
        </w:tc>
        <w:tc>
          <w:tcPr>
            <w:tcW w:w="292" w:type="pct"/>
            <w:vAlign w:val="center"/>
          </w:tcPr>
          <w:p w14:paraId="44E2B032" w14:textId="77777777" w:rsidR="009E57F9" w:rsidRDefault="009E57F9" w:rsidP="00F57A5E">
            <w:pPr>
              <w:spacing w:before="120" w:after="120"/>
              <w:jc w:val="center"/>
            </w:pPr>
          </w:p>
        </w:tc>
        <w:tc>
          <w:tcPr>
            <w:tcW w:w="292" w:type="pct"/>
            <w:vAlign w:val="center"/>
          </w:tcPr>
          <w:p w14:paraId="478E5A10" w14:textId="77777777" w:rsidR="009E57F9" w:rsidRDefault="009E57F9" w:rsidP="00F57A5E">
            <w:pPr>
              <w:spacing w:before="120" w:after="120"/>
              <w:jc w:val="center"/>
            </w:pPr>
          </w:p>
        </w:tc>
      </w:tr>
      <w:tr w:rsidR="009E57F9" w14:paraId="4B2022DF" w14:textId="77777777" w:rsidTr="00F57A5E">
        <w:tc>
          <w:tcPr>
            <w:tcW w:w="1497" w:type="pct"/>
            <w:vAlign w:val="center"/>
          </w:tcPr>
          <w:p w14:paraId="1DBC8250" w14:textId="77777777" w:rsidR="009E57F9" w:rsidRPr="00CC0345" w:rsidRDefault="009E57F9" w:rsidP="00F57A5E">
            <w:pPr>
              <w:spacing w:before="120" w:after="120"/>
              <w:jc w:val="left"/>
              <w:rPr>
                <w:highlight w:val="yellow"/>
              </w:rPr>
            </w:pPr>
            <w:r>
              <w:rPr>
                <w:highlight w:val="yellow"/>
              </w:rPr>
              <w:t>Kolaudace</w:t>
            </w:r>
          </w:p>
        </w:tc>
        <w:tc>
          <w:tcPr>
            <w:tcW w:w="292" w:type="pct"/>
            <w:vAlign w:val="center"/>
          </w:tcPr>
          <w:p w14:paraId="63DFEC7C" w14:textId="77777777" w:rsidR="009E57F9" w:rsidRDefault="009E57F9" w:rsidP="00F57A5E">
            <w:pPr>
              <w:spacing w:before="120" w:after="120"/>
              <w:jc w:val="center"/>
            </w:pPr>
          </w:p>
        </w:tc>
        <w:tc>
          <w:tcPr>
            <w:tcW w:w="292" w:type="pct"/>
            <w:vAlign w:val="center"/>
          </w:tcPr>
          <w:p w14:paraId="20803E72" w14:textId="77777777" w:rsidR="009E57F9" w:rsidRDefault="009E57F9" w:rsidP="00F57A5E">
            <w:pPr>
              <w:spacing w:before="120" w:after="120"/>
              <w:jc w:val="center"/>
            </w:pPr>
          </w:p>
        </w:tc>
        <w:tc>
          <w:tcPr>
            <w:tcW w:w="292" w:type="pct"/>
            <w:vAlign w:val="center"/>
          </w:tcPr>
          <w:p w14:paraId="72E85661" w14:textId="77777777" w:rsidR="009E57F9" w:rsidRDefault="009E57F9" w:rsidP="00F57A5E">
            <w:pPr>
              <w:spacing w:before="120" w:after="120"/>
              <w:jc w:val="center"/>
            </w:pPr>
          </w:p>
        </w:tc>
        <w:tc>
          <w:tcPr>
            <w:tcW w:w="292" w:type="pct"/>
            <w:vAlign w:val="center"/>
          </w:tcPr>
          <w:p w14:paraId="5646C591" w14:textId="77777777" w:rsidR="009E57F9" w:rsidRDefault="009E57F9" w:rsidP="00F57A5E">
            <w:pPr>
              <w:spacing w:before="120" w:after="120"/>
              <w:jc w:val="center"/>
            </w:pPr>
          </w:p>
        </w:tc>
        <w:tc>
          <w:tcPr>
            <w:tcW w:w="292" w:type="pct"/>
            <w:vAlign w:val="center"/>
          </w:tcPr>
          <w:p w14:paraId="74162F1A" w14:textId="77777777" w:rsidR="009E57F9" w:rsidRDefault="009E57F9" w:rsidP="00F57A5E">
            <w:pPr>
              <w:spacing w:before="120" w:after="120"/>
              <w:jc w:val="center"/>
            </w:pPr>
          </w:p>
        </w:tc>
        <w:tc>
          <w:tcPr>
            <w:tcW w:w="292" w:type="pct"/>
            <w:vAlign w:val="center"/>
          </w:tcPr>
          <w:p w14:paraId="1219FA13" w14:textId="77777777" w:rsidR="009E57F9" w:rsidRDefault="009E57F9" w:rsidP="00F57A5E">
            <w:pPr>
              <w:spacing w:before="120" w:after="120"/>
              <w:jc w:val="center"/>
            </w:pPr>
          </w:p>
        </w:tc>
        <w:tc>
          <w:tcPr>
            <w:tcW w:w="292" w:type="pct"/>
            <w:vAlign w:val="center"/>
          </w:tcPr>
          <w:p w14:paraId="099B67AC" w14:textId="77777777" w:rsidR="009E57F9" w:rsidRDefault="009E57F9" w:rsidP="00F57A5E">
            <w:pPr>
              <w:spacing w:before="120" w:after="120"/>
              <w:jc w:val="center"/>
            </w:pPr>
          </w:p>
        </w:tc>
        <w:tc>
          <w:tcPr>
            <w:tcW w:w="292" w:type="pct"/>
            <w:vAlign w:val="center"/>
          </w:tcPr>
          <w:p w14:paraId="29E4F0E0" w14:textId="77777777" w:rsidR="009E57F9" w:rsidRDefault="009E57F9" w:rsidP="00F57A5E">
            <w:pPr>
              <w:spacing w:before="120" w:after="120"/>
              <w:jc w:val="center"/>
            </w:pPr>
          </w:p>
        </w:tc>
        <w:tc>
          <w:tcPr>
            <w:tcW w:w="292" w:type="pct"/>
            <w:vAlign w:val="center"/>
          </w:tcPr>
          <w:p w14:paraId="4EF98E7A" w14:textId="77777777" w:rsidR="009E57F9" w:rsidRDefault="009E57F9" w:rsidP="00F57A5E">
            <w:pPr>
              <w:spacing w:before="120" w:after="120"/>
              <w:jc w:val="center"/>
            </w:pPr>
          </w:p>
        </w:tc>
        <w:tc>
          <w:tcPr>
            <w:tcW w:w="292" w:type="pct"/>
            <w:vAlign w:val="center"/>
          </w:tcPr>
          <w:p w14:paraId="56DBB4A3" w14:textId="77777777" w:rsidR="009E57F9" w:rsidRDefault="009E57F9" w:rsidP="00F57A5E">
            <w:pPr>
              <w:spacing w:before="120" w:after="120"/>
              <w:jc w:val="center"/>
            </w:pPr>
          </w:p>
        </w:tc>
        <w:tc>
          <w:tcPr>
            <w:tcW w:w="292" w:type="pct"/>
            <w:vAlign w:val="center"/>
          </w:tcPr>
          <w:p w14:paraId="45ADB4A5" w14:textId="77777777" w:rsidR="009E57F9" w:rsidRDefault="009E57F9" w:rsidP="00F57A5E">
            <w:pPr>
              <w:spacing w:before="120" w:after="120"/>
              <w:jc w:val="center"/>
            </w:pPr>
          </w:p>
        </w:tc>
        <w:tc>
          <w:tcPr>
            <w:tcW w:w="292" w:type="pct"/>
            <w:vAlign w:val="center"/>
          </w:tcPr>
          <w:p w14:paraId="33F7F935" w14:textId="77777777" w:rsidR="009E57F9" w:rsidRDefault="009E57F9" w:rsidP="00F57A5E">
            <w:pPr>
              <w:spacing w:before="120" w:after="120"/>
              <w:jc w:val="center"/>
            </w:pPr>
          </w:p>
        </w:tc>
      </w:tr>
      <w:tr w:rsidR="009E57F9" w14:paraId="1A569846" w14:textId="77777777" w:rsidTr="00F57A5E">
        <w:tc>
          <w:tcPr>
            <w:tcW w:w="1497" w:type="pct"/>
            <w:shd w:val="clear" w:color="auto" w:fill="DEEAF6" w:themeFill="accent5" w:themeFillTint="33"/>
            <w:vAlign w:val="center"/>
          </w:tcPr>
          <w:p w14:paraId="2AE69CD4" w14:textId="77777777" w:rsidR="009E57F9" w:rsidRPr="003A6A03" w:rsidRDefault="009E57F9" w:rsidP="00F57A5E">
            <w:pPr>
              <w:spacing w:before="120" w:after="120"/>
              <w:jc w:val="left"/>
              <w:rPr>
                <w:b/>
              </w:rPr>
            </w:pPr>
            <w:r w:rsidRPr="003A6A03">
              <w:rPr>
                <w:b/>
              </w:rPr>
              <w:t>Financování</w:t>
            </w:r>
          </w:p>
        </w:tc>
        <w:tc>
          <w:tcPr>
            <w:tcW w:w="292" w:type="pct"/>
            <w:shd w:val="clear" w:color="auto" w:fill="DEEAF6" w:themeFill="accent5" w:themeFillTint="33"/>
            <w:vAlign w:val="center"/>
          </w:tcPr>
          <w:p w14:paraId="6C1B465B" w14:textId="77777777" w:rsidR="009E57F9" w:rsidRPr="003A6A03" w:rsidRDefault="009E57F9" w:rsidP="00F57A5E">
            <w:pPr>
              <w:spacing w:before="120" w:after="120"/>
              <w:jc w:val="center"/>
              <w:rPr>
                <w:b/>
              </w:rPr>
            </w:pPr>
          </w:p>
        </w:tc>
        <w:tc>
          <w:tcPr>
            <w:tcW w:w="292" w:type="pct"/>
            <w:shd w:val="clear" w:color="auto" w:fill="DEEAF6" w:themeFill="accent5" w:themeFillTint="33"/>
            <w:vAlign w:val="center"/>
          </w:tcPr>
          <w:p w14:paraId="6D670CFD" w14:textId="77777777" w:rsidR="009E57F9" w:rsidRPr="003A6A03" w:rsidRDefault="009E57F9" w:rsidP="00F57A5E">
            <w:pPr>
              <w:spacing w:before="120" w:after="120"/>
              <w:jc w:val="center"/>
              <w:rPr>
                <w:b/>
              </w:rPr>
            </w:pPr>
          </w:p>
        </w:tc>
        <w:tc>
          <w:tcPr>
            <w:tcW w:w="292" w:type="pct"/>
            <w:shd w:val="clear" w:color="auto" w:fill="DEEAF6" w:themeFill="accent5" w:themeFillTint="33"/>
            <w:vAlign w:val="center"/>
          </w:tcPr>
          <w:p w14:paraId="256A3089" w14:textId="77777777" w:rsidR="009E57F9" w:rsidRPr="003A6A03" w:rsidRDefault="009E57F9" w:rsidP="00F57A5E">
            <w:pPr>
              <w:spacing w:before="120" w:after="120"/>
              <w:jc w:val="center"/>
              <w:rPr>
                <w:b/>
              </w:rPr>
            </w:pPr>
          </w:p>
        </w:tc>
        <w:tc>
          <w:tcPr>
            <w:tcW w:w="292" w:type="pct"/>
            <w:shd w:val="clear" w:color="auto" w:fill="DEEAF6" w:themeFill="accent5" w:themeFillTint="33"/>
            <w:vAlign w:val="center"/>
          </w:tcPr>
          <w:p w14:paraId="75D4BD86" w14:textId="77777777" w:rsidR="009E57F9" w:rsidRPr="003A6A03" w:rsidRDefault="009E57F9" w:rsidP="00F57A5E">
            <w:pPr>
              <w:spacing w:before="120" w:after="120"/>
              <w:jc w:val="center"/>
              <w:rPr>
                <w:b/>
              </w:rPr>
            </w:pPr>
          </w:p>
        </w:tc>
        <w:tc>
          <w:tcPr>
            <w:tcW w:w="292" w:type="pct"/>
            <w:shd w:val="clear" w:color="auto" w:fill="DEEAF6" w:themeFill="accent5" w:themeFillTint="33"/>
            <w:vAlign w:val="center"/>
          </w:tcPr>
          <w:p w14:paraId="7D77C200" w14:textId="77777777" w:rsidR="009E57F9" w:rsidRPr="003A6A03" w:rsidRDefault="009E57F9" w:rsidP="00F57A5E">
            <w:pPr>
              <w:spacing w:before="120" w:after="120"/>
              <w:jc w:val="center"/>
              <w:rPr>
                <w:b/>
              </w:rPr>
            </w:pPr>
          </w:p>
        </w:tc>
        <w:tc>
          <w:tcPr>
            <w:tcW w:w="292" w:type="pct"/>
            <w:shd w:val="clear" w:color="auto" w:fill="DEEAF6" w:themeFill="accent5" w:themeFillTint="33"/>
            <w:vAlign w:val="center"/>
          </w:tcPr>
          <w:p w14:paraId="765A71CF" w14:textId="77777777" w:rsidR="009E57F9" w:rsidRPr="003A6A03" w:rsidRDefault="009E57F9" w:rsidP="00F57A5E">
            <w:pPr>
              <w:spacing w:before="120" w:after="120"/>
              <w:jc w:val="center"/>
              <w:rPr>
                <w:b/>
              </w:rPr>
            </w:pPr>
          </w:p>
        </w:tc>
        <w:tc>
          <w:tcPr>
            <w:tcW w:w="292" w:type="pct"/>
            <w:shd w:val="clear" w:color="auto" w:fill="DEEAF6" w:themeFill="accent5" w:themeFillTint="33"/>
            <w:vAlign w:val="center"/>
          </w:tcPr>
          <w:p w14:paraId="06CCFD20" w14:textId="77777777" w:rsidR="009E57F9" w:rsidRPr="003A6A03" w:rsidRDefault="009E57F9" w:rsidP="00F57A5E">
            <w:pPr>
              <w:spacing w:before="120" w:after="120"/>
              <w:jc w:val="center"/>
              <w:rPr>
                <w:b/>
              </w:rPr>
            </w:pPr>
          </w:p>
        </w:tc>
        <w:tc>
          <w:tcPr>
            <w:tcW w:w="292" w:type="pct"/>
            <w:shd w:val="clear" w:color="auto" w:fill="DEEAF6" w:themeFill="accent5" w:themeFillTint="33"/>
            <w:vAlign w:val="center"/>
          </w:tcPr>
          <w:p w14:paraId="01176FE6" w14:textId="77777777" w:rsidR="009E57F9" w:rsidRPr="003A6A03" w:rsidRDefault="009E57F9" w:rsidP="00F57A5E">
            <w:pPr>
              <w:spacing w:before="120" w:after="120"/>
              <w:jc w:val="center"/>
              <w:rPr>
                <w:b/>
              </w:rPr>
            </w:pPr>
          </w:p>
        </w:tc>
        <w:tc>
          <w:tcPr>
            <w:tcW w:w="292" w:type="pct"/>
            <w:shd w:val="clear" w:color="auto" w:fill="DEEAF6" w:themeFill="accent5" w:themeFillTint="33"/>
            <w:vAlign w:val="center"/>
          </w:tcPr>
          <w:p w14:paraId="7B2C71AA" w14:textId="77777777" w:rsidR="009E57F9" w:rsidRPr="003A6A03" w:rsidRDefault="009E57F9" w:rsidP="00F57A5E">
            <w:pPr>
              <w:spacing w:before="120" w:after="120"/>
              <w:jc w:val="center"/>
              <w:rPr>
                <w:b/>
              </w:rPr>
            </w:pPr>
          </w:p>
        </w:tc>
        <w:tc>
          <w:tcPr>
            <w:tcW w:w="292" w:type="pct"/>
            <w:shd w:val="clear" w:color="auto" w:fill="DEEAF6" w:themeFill="accent5" w:themeFillTint="33"/>
            <w:vAlign w:val="center"/>
          </w:tcPr>
          <w:p w14:paraId="73117FEA" w14:textId="77777777" w:rsidR="009E57F9" w:rsidRPr="003A6A03" w:rsidRDefault="009E57F9" w:rsidP="00F57A5E">
            <w:pPr>
              <w:spacing w:before="120" w:after="120"/>
              <w:jc w:val="center"/>
              <w:rPr>
                <w:b/>
              </w:rPr>
            </w:pPr>
          </w:p>
        </w:tc>
        <w:tc>
          <w:tcPr>
            <w:tcW w:w="292" w:type="pct"/>
            <w:shd w:val="clear" w:color="auto" w:fill="DEEAF6" w:themeFill="accent5" w:themeFillTint="33"/>
            <w:vAlign w:val="center"/>
          </w:tcPr>
          <w:p w14:paraId="016534D0" w14:textId="77777777" w:rsidR="009E57F9" w:rsidRPr="003A6A03" w:rsidRDefault="009E57F9" w:rsidP="00F57A5E">
            <w:pPr>
              <w:spacing w:before="120" w:after="120"/>
              <w:jc w:val="center"/>
              <w:rPr>
                <w:b/>
              </w:rPr>
            </w:pPr>
          </w:p>
        </w:tc>
        <w:tc>
          <w:tcPr>
            <w:tcW w:w="292" w:type="pct"/>
            <w:shd w:val="clear" w:color="auto" w:fill="DEEAF6" w:themeFill="accent5" w:themeFillTint="33"/>
            <w:vAlign w:val="center"/>
          </w:tcPr>
          <w:p w14:paraId="22A7CC55" w14:textId="77777777" w:rsidR="009E57F9" w:rsidRPr="003A6A03" w:rsidRDefault="009E57F9" w:rsidP="00F57A5E">
            <w:pPr>
              <w:spacing w:before="120" w:after="120"/>
              <w:jc w:val="center"/>
              <w:rPr>
                <w:b/>
              </w:rPr>
            </w:pPr>
          </w:p>
        </w:tc>
      </w:tr>
      <w:tr w:rsidR="009E57F9" w14:paraId="1DA2C9BE" w14:textId="77777777" w:rsidTr="00F57A5E">
        <w:tc>
          <w:tcPr>
            <w:tcW w:w="1497" w:type="pct"/>
            <w:vAlign w:val="center"/>
          </w:tcPr>
          <w:p w14:paraId="071C67AC" w14:textId="77777777" w:rsidR="009E57F9" w:rsidRDefault="009E57F9" w:rsidP="00F57A5E">
            <w:pPr>
              <w:spacing w:before="120" w:after="120"/>
              <w:jc w:val="left"/>
            </w:pPr>
            <w:r>
              <w:t>Úhrada faktur</w:t>
            </w:r>
          </w:p>
        </w:tc>
        <w:tc>
          <w:tcPr>
            <w:tcW w:w="292" w:type="pct"/>
            <w:vAlign w:val="center"/>
          </w:tcPr>
          <w:p w14:paraId="67C1F016" w14:textId="77777777" w:rsidR="009E57F9" w:rsidRDefault="009E57F9" w:rsidP="00F57A5E">
            <w:pPr>
              <w:spacing w:before="120" w:after="120"/>
              <w:jc w:val="center"/>
            </w:pPr>
          </w:p>
        </w:tc>
        <w:tc>
          <w:tcPr>
            <w:tcW w:w="292" w:type="pct"/>
            <w:vAlign w:val="center"/>
          </w:tcPr>
          <w:p w14:paraId="16245FD6" w14:textId="77777777" w:rsidR="009E57F9" w:rsidRDefault="009E57F9" w:rsidP="00F57A5E">
            <w:pPr>
              <w:spacing w:before="120" w:after="120"/>
              <w:jc w:val="center"/>
            </w:pPr>
          </w:p>
        </w:tc>
        <w:tc>
          <w:tcPr>
            <w:tcW w:w="292" w:type="pct"/>
            <w:vAlign w:val="center"/>
          </w:tcPr>
          <w:p w14:paraId="0C7D5CD4" w14:textId="77777777" w:rsidR="009E57F9" w:rsidRDefault="009E57F9" w:rsidP="00F57A5E">
            <w:pPr>
              <w:spacing w:before="120" w:after="120"/>
              <w:jc w:val="center"/>
            </w:pPr>
          </w:p>
        </w:tc>
        <w:tc>
          <w:tcPr>
            <w:tcW w:w="292" w:type="pct"/>
            <w:vAlign w:val="center"/>
          </w:tcPr>
          <w:p w14:paraId="405EDA74" w14:textId="77777777" w:rsidR="009E57F9" w:rsidRDefault="009E57F9" w:rsidP="00F57A5E">
            <w:pPr>
              <w:spacing w:before="120" w:after="120"/>
              <w:jc w:val="center"/>
            </w:pPr>
          </w:p>
        </w:tc>
        <w:tc>
          <w:tcPr>
            <w:tcW w:w="292" w:type="pct"/>
            <w:vAlign w:val="center"/>
          </w:tcPr>
          <w:p w14:paraId="11EF58C7" w14:textId="77777777" w:rsidR="009E57F9" w:rsidRDefault="009E57F9" w:rsidP="00F57A5E">
            <w:pPr>
              <w:spacing w:before="120" w:after="120"/>
              <w:jc w:val="center"/>
            </w:pPr>
          </w:p>
        </w:tc>
        <w:tc>
          <w:tcPr>
            <w:tcW w:w="292" w:type="pct"/>
            <w:vAlign w:val="center"/>
          </w:tcPr>
          <w:p w14:paraId="262D8C75" w14:textId="77777777" w:rsidR="009E57F9" w:rsidRDefault="009E57F9" w:rsidP="00F57A5E">
            <w:pPr>
              <w:spacing w:before="120" w:after="120"/>
              <w:jc w:val="center"/>
            </w:pPr>
          </w:p>
        </w:tc>
        <w:tc>
          <w:tcPr>
            <w:tcW w:w="292" w:type="pct"/>
            <w:vAlign w:val="center"/>
          </w:tcPr>
          <w:p w14:paraId="3C7226E4" w14:textId="77777777" w:rsidR="009E57F9" w:rsidRDefault="009E57F9" w:rsidP="00F57A5E">
            <w:pPr>
              <w:spacing w:before="120" w:after="120"/>
              <w:jc w:val="center"/>
            </w:pPr>
          </w:p>
        </w:tc>
        <w:tc>
          <w:tcPr>
            <w:tcW w:w="292" w:type="pct"/>
            <w:vAlign w:val="center"/>
          </w:tcPr>
          <w:p w14:paraId="024AD020" w14:textId="77777777" w:rsidR="009E57F9" w:rsidRDefault="009E57F9" w:rsidP="00F57A5E">
            <w:pPr>
              <w:spacing w:before="120" w:after="120"/>
              <w:jc w:val="center"/>
            </w:pPr>
          </w:p>
        </w:tc>
        <w:tc>
          <w:tcPr>
            <w:tcW w:w="292" w:type="pct"/>
            <w:vAlign w:val="center"/>
          </w:tcPr>
          <w:p w14:paraId="0B1F0032" w14:textId="77777777" w:rsidR="009E57F9" w:rsidRDefault="009E57F9" w:rsidP="00F57A5E">
            <w:pPr>
              <w:spacing w:before="120" w:after="120"/>
              <w:jc w:val="center"/>
            </w:pPr>
          </w:p>
        </w:tc>
        <w:tc>
          <w:tcPr>
            <w:tcW w:w="292" w:type="pct"/>
            <w:vAlign w:val="center"/>
          </w:tcPr>
          <w:p w14:paraId="3F5723DB" w14:textId="77777777" w:rsidR="009E57F9" w:rsidRDefault="009E57F9" w:rsidP="00F57A5E">
            <w:pPr>
              <w:spacing w:before="120" w:after="120"/>
              <w:jc w:val="center"/>
            </w:pPr>
          </w:p>
        </w:tc>
        <w:tc>
          <w:tcPr>
            <w:tcW w:w="292" w:type="pct"/>
            <w:vAlign w:val="center"/>
          </w:tcPr>
          <w:p w14:paraId="0D07610B" w14:textId="77777777" w:rsidR="009E57F9" w:rsidRDefault="009E57F9" w:rsidP="00F57A5E">
            <w:pPr>
              <w:spacing w:before="120" w:after="120"/>
              <w:jc w:val="center"/>
            </w:pPr>
          </w:p>
        </w:tc>
        <w:tc>
          <w:tcPr>
            <w:tcW w:w="292" w:type="pct"/>
            <w:vAlign w:val="center"/>
          </w:tcPr>
          <w:p w14:paraId="6F229B0A" w14:textId="77777777" w:rsidR="009E57F9" w:rsidRDefault="009E57F9" w:rsidP="00F57A5E">
            <w:pPr>
              <w:spacing w:before="120" w:after="120"/>
              <w:jc w:val="center"/>
            </w:pPr>
          </w:p>
        </w:tc>
      </w:tr>
      <w:tr w:rsidR="009E57F9" w14:paraId="4AB3C2B8" w14:textId="77777777" w:rsidTr="00F57A5E">
        <w:tc>
          <w:tcPr>
            <w:tcW w:w="1497" w:type="pct"/>
            <w:shd w:val="clear" w:color="auto" w:fill="DEEAF6" w:themeFill="accent5" w:themeFillTint="33"/>
            <w:vAlign w:val="center"/>
          </w:tcPr>
          <w:p w14:paraId="09224249" w14:textId="77777777" w:rsidR="009E57F9" w:rsidRPr="003A6A03" w:rsidRDefault="009E57F9" w:rsidP="00F57A5E">
            <w:pPr>
              <w:spacing w:before="120" w:after="120"/>
              <w:jc w:val="left"/>
              <w:rPr>
                <w:b/>
              </w:rPr>
            </w:pPr>
            <w:r>
              <w:rPr>
                <w:b/>
              </w:rPr>
              <w:t>Monitoring projektu</w:t>
            </w:r>
          </w:p>
        </w:tc>
        <w:tc>
          <w:tcPr>
            <w:tcW w:w="292" w:type="pct"/>
            <w:shd w:val="clear" w:color="auto" w:fill="DEEAF6" w:themeFill="accent5" w:themeFillTint="33"/>
            <w:vAlign w:val="center"/>
          </w:tcPr>
          <w:p w14:paraId="0255B035" w14:textId="77777777" w:rsidR="009E57F9" w:rsidRDefault="009E57F9" w:rsidP="00F57A5E">
            <w:pPr>
              <w:spacing w:before="120" w:after="120"/>
              <w:jc w:val="center"/>
            </w:pPr>
          </w:p>
        </w:tc>
        <w:tc>
          <w:tcPr>
            <w:tcW w:w="292" w:type="pct"/>
            <w:shd w:val="clear" w:color="auto" w:fill="DEEAF6" w:themeFill="accent5" w:themeFillTint="33"/>
            <w:vAlign w:val="center"/>
          </w:tcPr>
          <w:p w14:paraId="2C5591E2" w14:textId="77777777" w:rsidR="009E57F9" w:rsidRDefault="009E57F9" w:rsidP="00F57A5E">
            <w:pPr>
              <w:spacing w:before="120" w:after="120"/>
              <w:jc w:val="center"/>
            </w:pPr>
          </w:p>
        </w:tc>
        <w:tc>
          <w:tcPr>
            <w:tcW w:w="292" w:type="pct"/>
            <w:shd w:val="clear" w:color="auto" w:fill="DEEAF6" w:themeFill="accent5" w:themeFillTint="33"/>
            <w:vAlign w:val="center"/>
          </w:tcPr>
          <w:p w14:paraId="69CA6085" w14:textId="77777777" w:rsidR="009E57F9" w:rsidRDefault="009E57F9" w:rsidP="00F57A5E">
            <w:pPr>
              <w:spacing w:before="120" w:after="120"/>
              <w:jc w:val="center"/>
            </w:pPr>
          </w:p>
        </w:tc>
        <w:tc>
          <w:tcPr>
            <w:tcW w:w="292" w:type="pct"/>
            <w:shd w:val="clear" w:color="auto" w:fill="DEEAF6" w:themeFill="accent5" w:themeFillTint="33"/>
            <w:vAlign w:val="center"/>
          </w:tcPr>
          <w:p w14:paraId="13E5C1DC" w14:textId="77777777" w:rsidR="009E57F9" w:rsidRDefault="009E57F9" w:rsidP="00F57A5E">
            <w:pPr>
              <w:spacing w:before="120" w:after="120"/>
              <w:jc w:val="center"/>
            </w:pPr>
          </w:p>
        </w:tc>
        <w:tc>
          <w:tcPr>
            <w:tcW w:w="292" w:type="pct"/>
            <w:shd w:val="clear" w:color="auto" w:fill="DEEAF6" w:themeFill="accent5" w:themeFillTint="33"/>
            <w:vAlign w:val="center"/>
          </w:tcPr>
          <w:p w14:paraId="704ACBD7" w14:textId="77777777" w:rsidR="009E57F9" w:rsidRDefault="009E57F9" w:rsidP="00F57A5E">
            <w:pPr>
              <w:spacing w:before="120" w:after="120"/>
              <w:jc w:val="center"/>
            </w:pPr>
          </w:p>
        </w:tc>
        <w:tc>
          <w:tcPr>
            <w:tcW w:w="292" w:type="pct"/>
            <w:shd w:val="clear" w:color="auto" w:fill="DEEAF6" w:themeFill="accent5" w:themeFillTint="33"/>
            <w:vAlign w:val="center"/>
          </w:tcPr>
          <w:p w14:paraId="007AFCC8" w14:textId="77777777" w:rsidR="009E57F9" w:rsidRDefault="009E57F9" w:rsidP="00F57A5E">
            <w:pPr>
              <w:spacing w:before="120" w:after="120"/>
              <w:jc w:val="center"/>
            </w:pPr>
          </w:p>
        </w:tc>
        <w:tc>
          <w:tcPr>
            <w:tcW w:w="292" w:type="pct"/>
            <w:shd w:val="clear" w:color="auto" w:fill="DEEAF6" w:themeFill="accent5" w:themeFillTint="33"/>
            <w:vAlign w:val="center"/>
          </w:tcPr>
          <w:p w14:paraId="094039EF" w14:textId="77777777" w:rsidR="009E57F9" w:rsidRDefault="009E57F9" w:rsidP="00F57A5E">
            <w:pPr>
              <w:spacing w:before="120" w:after="120"/>
              <w:jc w:val="center"/>
            </w:pPr>
          </w:p>
        </w:tc>
        <w:tc>
          <w:tcPr>
            <w:tcW w:w="292" w:type="pct"/>
            <w:shd w:val="clear" w:color="auto" w:fill="DEEAF6" w:themeFill="accent5" w:themeFillTint="33"/>
            <w:vAlign w:val="center"/>
          </w:tcPr>
          <w:p w14:paraId="7FFB3EEB" w14:textId="77777777" w:rsidR="009E57F9" w:rsidRDefault="009E57F9" w:rsidP="00F57A5E">
            <w:pPr>
              <w:spacing w:before="120" w:after="120"/>
              <w:jc w:val="center"/>
            </w:pPr>
          </w:p>
        </w:tc>
        <w:tc>
          <w:tcPr>
            <w:tcW w:w="292" w:type="pct"/>
            <w:shd w:val="clear" w:color="auto" w:fill="DEEAF6" w:themeFill="accent5" w:themeFillTint="33"/>
            <w:vAlign w:val="center"/>
          </w:tcPr>
          <w:p w14:paraId="64A9B272" w14:textId="77777777" w:rsidR="009E57F9" w:rsidRDefault="009E57F9" w:rsidP="00F57A5E">
            <w:pPr>
              <w:spacing w:before="120" w:after="120"/>
              <w:jc w:val="center"/>
            </w:pPr>
          </w:p>
        </w:tc>
        <w:tc>
          <w:tcPr>
            <w:tcW w:w="292" w:type="pct"/>
            <w:shd w:val="clear" w:color="auto" w:fill="DEEAF6" w:themeFill="accent5" w:themeFillTint="33"/>
            <w:vAlign w:val="center"/>
          </w:tcPr>
          <w:p w14:paraId="5D2FA564" w14:textId="77777777" w:rsidR="009E57F9" w:rsidRDefault="009E57F9" w:rsidP="00F57A5E">
            <w:pPr>
              <w:spacing w:before="120" w:after="120"/>
              <w:jc w:val="center"/>
            </w:pPr>
          </w:p>
        </w:tc>
        <w:tc>
          <w:tcPr>
            <w:tcW w:w="292" w:type="pct"/>
            <w:shd w:val="clear" w:color="auto" w:fill="DEEAF6" w:themeFill="accent5" w:themeFillTint="33"/>
            <w:vAlign w:val="center"/>
          </w:tcPr>
          <w:p w14:paraId="07E8CF57" w14:textId="77777777" w:rsidR="009E57F9" w:rsidRDefault="009E57F9" w:rsidP="00F57A5E">
            <w:pPr>
              <w:spacing w:before="120" w:after="120"/>
              <w:jc w:val="center"/>
            </w:pPr>
          </w:p>
        </w:tc>
        <w:tc>
          <w:tcPr>
            <w:tcW w:w="292" w:type="pct"/>
            <w:shd w:val="clear" w:color="auto" w:fill="DEEAF6" w:themeFill="accent5" w:themeFillTint="33"/>
            <w:vAlign w:val="center"/>
          </w:tcPr>
          <w:p w14:paraId="0966E033" w14:textId="77777777" w:rsidR="009E57F9" w:rsidRDefault="009E57F9" w:rsidP="00F57A5E">
            <w:pPr>
              <w:spacing w:before="120" w:after="120"/>
              <w:jc w:val="center"/>
            </w:pPr>
          </w:p>
        </w:tc>
      </w:tr>
      <w:tr w:rsidR="009E57F9" w14:paraId="7BF82557" w14:textId="77777777" w:rsidTr="00F57A5E">
        <w:tc>
          <w:tcPr>
            <w:tcW w:w="1497" w:type="pct"/>
            <w:vAlign w:val="center"/>
          </w:tcPr>
          <w:p w14:paraId="6D41DD8A" w14:textId="77777777" w:rsidR="009E57F9" w:rsidRPr="003A6A03" w:rsidRDefault="009E57F9" w:rsidP="00F57A5E">
            <w:pPr>
              <w:spacing w:before="120" w:after="120"/>
              <w:jc w:val="left"/>
            </w:pPr>
            <w:r>
              <w:t>Závěrečná monitorovací zpráva</w:t>
            </w:r>
          </w:p>
        </w:tc>
        <w:tc>
          <w:tcPr>
            <w:tcW w:w="292" w:type="pct"/>
            <w:vAlign w:val="center"/>
          </w:tcPr>
          <w:p w14:paraId="12DCE907" w14:textId="77777777" w:rsidR="009E57F9" w:rsidRDefault="009E57F9" w:rsidP="00F57A5E">
            <w:pPr>
              <w:spacing w:before="120" w:after="120"/>
              <w:jc w:val="center"/>
            </w:pPr>
          </w:p>
        </w:tc>
        <w:tc>
          <w:tcPr>
            <w:tcW w:w="292" w:type="pct"/>
            <w:vAlign w:val="center"/>
          </w:tcPr>
          <w:p w14:paraId="3FE4689E" w14:textId="77777777" w:rsidR="009E57F9" w:rsidRDefault="009E57F9" w:rsidP="00F57A5E">
            <w:pPr>
              <w:spacing w:before="120" w:after="120"/>
              <w:jc w:val="center"/>
            </w:pPr>
          </w:p>
        </w:tc>
        <w:tc>
          <w:tcPr>
            <w:tcW w:w="292" w:type="pct"/>
            <w:vAlign w:val="center"/>
          </w:tcPr>
          <w:p w14:paraId="388E3C48" w14:textId="77777777" w:rsidR="009E57F9" w:rsidRDefault="009E57F9" w:rsidP="00F57A5E">
            <w:pPr>
              <w:spacing w:before="120" w:after="120"/>
              <w:jc w:val="center"/>
            </w:pPr>
          </w:p>
        </w:tc>
        <w:tc>
          <w:tcPr>
            <w:tcW w:w="292" w:type="pct"/>
            <w:vAlign w:val="center"/>
          </w:tcPr>
          <w:p w14:paraId="43AB698D" w14:textId="77777777" w:rsidR="009E57F9" w:rsidRDefault="009E57F9" w:rsidP="00F57A5E">
            <w:pPr>
              <w:spacing w:before="120" w:after="120"/>
              <w:jc w:val="center"/>
            </w:pPr>
          </w:p>
        </w:tc>
        <w:tc>
          <w:tcPr>
            <w:tcW w:w="292" w:type="pct"/>
            <w:vAlign w:val="center"/>
          </w:tcPr>
          <w:p w14:paraId="21FD266F" w14:textId="77777777" w:rsidR="009E57F9" w:rsidRDefault="009E57F9" w:rsidP="00F57A5E">
            <w:pPr>
              <w:spacing w:before="120" w:after="120"/>
              <w:jc w:val="center"/>
            </w:pPr>
          </w:p>
        </w:tc>
        <w:tc>
          <w:tcPr>
            <w:tcW w:w="292" w:type="pct"/>
            <w:vAlign w:val="center"/>
          </w:tcPr>
          <w:p w14:paraId="07B82C7F" w14:textId="77777777" w:rsidR="009E57F9" w:rsidRDefault="009E57F9" w:rsidP="00F57A5E">
            <w:pPr>
              <w:spacing w:before="120" w:after="120"/>
              <w:jc w:val="center"/>
            </w:pPr>
          </w:p>
        </w:tc>
        <w:tc>
          <w:tcPr>
            <w:tcW w:w="292" w:type="pct"/>
            <w:vAlign w:val="center"/>
          </w:tcPr>
          <w:p w14:paraId="3F8FB225" w14:textId="77777777" w:rsidR="009E57F9" w:rsidRDefault="009E57F9" w:rsidP="00F57A5E">
            <w:pPr>
              <w:spacing w:before="120" w:after="120"/>
              <w:jc w:val="center"/>
            </w:pPr>
          </w:p>
        </w:tc>
        <w:tc>
          <w:tcPr>
            <w:tcW w:w="292" w:type="pct"/>
            <w:vAlign w:val="center"/>
          </w:tcPr>
          <w:p w14:paraId="06B1FD27" w14:textId="77777777" w:rsidR="009E57F9" w:rsidRDefault="009E57F9" w:rsidP="00F57A5E">
            <w:pPr>
              <w:spacing w:before="120" w:after="120"/>
              <w:jc w:val="center"/>
            </w:pPr>
          </w:p>
        </w:tc>
        <w:tc>
          <w:tcPr>
            <w:tcW w:w="292" w:type="pct"/>
            <w:vAlign w:val="center"/>
          </w:tcPr>
          <w:p w14:paraId="75496E1F" w14:textId="77777777" w:rsidR="009E57F9" w:rsidRDefault="009E57F9" w:rsidP="00F57A5E">
            <w:pPr>
              <w:spacing w:before="120" w:after="120"/>
              <w:jc w:val="center"/>
            </w:pPr>
          </w:p>
        </w:tc>
        <w:tc>
          <w:tcPr>
            <w:tcW w:w="292" w:type="pct"/>
            <w:vAlign w:val="center"/>
          </w:tcPr>
          <w:p w14:paraId="1D129ADE" w14:textId="77777777" w:rsidR="009E57F9" w:rsidRDefault="009E57F9" w:rsidP="00F57A5E">
            <w:pPr>
              <w:spacing w:before="120" w:after="120"/>
              <w:jc w:val="center"/>
            </w:pPr>
          </w:p>
        </w:tc>
        <w:tc>
          <w:tcPr>
            <w:tcW w:w="292" w:type="pct"/>
            <w:vAlign w:val="center"/>
          </w:tcPr>
          <w:p w14:paraId="6DCBF702" w14:textId="77777777" w:rsidR="009E57F9" w:rsidRDefault="009E57F9" w:rsidP="00F57A5E">
            <w:pPr>
              <w:spacing w:before="120" w:after="120"/>
              <w:jc w:val="center"/>
            </w:pPr>
          </w:p>
        </w:tc>
        <w:tc>
          <w:tcPr>
            <w:tcW w:w="292" w:type="pct"/>
            <w:vAlign w:val="center"/>
          </w:tcPr>
          <w:p w14:paraId="44D0090E" w14:textId="77777777" w:rsidR="009E57F9" w:rsidRDefault="009E57F9" w:rsidP="00F57A5E">
            <w:pPr>
              <w:spacing w:before="120" w:after="120"/>
              <w:jc w:val="center"/>
            </w:pPr>
          </w:p>
        </w:tc>
      </w:tr>
      <w:tr w:rsidR="009E57F9" w14:paraId="7F733706" w14:textId="77777777" w:rsidTr="00F57A5E">
        <w:tc>
          <w:tcPr>
            <w:tcW w:w="1497" w:type="pct"/>
            <w:vAlign w:val="center"/>
          </w:tcPr>
          <w:p w14:paraId="79BD70D7" w14:textId="77777777" w:rsidR="009E57F9" w:rsidRDefault="009E57F9" w:rsidP="00F57A5E">
            <w:pPr>
              <w:spacing w:before="120" w:after="120"/>
              <w:jc w:val="left"/>
            </w:pPr>
            <w:r>
              <w:t>Žádost o platbu</w:t>
            </w:r>
          </w:p>
        </w:tc>
        <w:tc>
          <w:tcPr>
            <w:tcW w:w="292" w:type="pct"/>
            <w:vAlign w:val="center"/>
          </w:tcPr>
          <w:p w14:paraId="739EDA38" w14:textId="77777777" w:rsidR="009E57F9" w:rsidRDefault="009E57F9" w:rsidP="00F57A5E">
            <w:pPr>
              <w:spacing w:before="120" w:after="120"/>
              <w:jc w:val="center"/>
            </w:pPr>
          </w:p>
        </w:tc>
        <w:tc>
          <w:tcPr>
            <w:tcW w:w="292" w:type="pct"/>
            <w:vAlign w:val="center"/>
          </w:tcPr>
          <w:p w14:paraId="302688C3" w14:textId="77777777" w:rsidR="009E57F9" w:rsidRDefault="009E57F9" w:rsidP="00F57A5E">
            <w:pPr>
              <w:spacing w:before="120" w:after="120"/>
              <w:jc w:val="center"/>
            </w:pPr>
          </w:p>
        </w:tc>
        <w:tc>
          <w:tcPr>
            <w:tcW w:w="292" w:type="pct"/>
            <w:vAlign w:val="center"/>
          </w:tcPr>
          <w:p w14:paraId="51596267" w14:textId="77777777" w:rsidR="009E57F9" w:rsidRDefault="009E57F9" w:rsidP="00F57A5E">
            <w:pPr>
              <w:spacing w:before="120" w:after="120"/>
              <w:jc w:val="center"/>
            </w:pPr>
          </w:p>
        </w:tc>
        <w:tc>
          <w:tcPr>
            <w:tcW w:w="292" w:type="pct"/>
            <w:vAlign w:val="center"/>
          </w:tcPr>
          <w:p w14:paraId="6D20E0C8" w14:textId="77777777" w:rsidR="009E57F9" w:rsidRDefault="009E57F9" w:rsidP="00F57A5E">
            <w:pPr>
              <w:spacing w:before="120" w:after="120"/>
              <w:jc w:val="center"/>
            </w:pPr>
          </w:p>
        </w:tc>
        <w:tc>
          <w:tcPr>
            <w:tcW w:w="292" w:type="pct"/>
            <w:vAlign w:val="center"/>
          </w:tcPr>
          <w:p w14:paraId="215C50EB" w14:textId="77777777" w:rsidR="009E57F9" w:rsidRDefault="009E57F9" w:rsidP="00F57A5E">
            <w:pPr>
              <w:spacing w:before="120" w:after="120"/>
              <w:jc w:val="center"/>
            </w:pPr>
          </w:p>
        </w:tc>
        <w:tc>
          <w:tcPr>
            <w:tcW w:w="292" w:type="pct"/>
            <w:vAlign w:val="center"/>
          </w:tcPr>
          <w:p w14:paraId="6D990F60" w14:textId="77777777" w:rsidR="009E57F9" w:rsidRDefault="009E57F9" w:rsidP="00F57A5E">
            <w:pPr>
              <w:spacing w:before="120" w:after="120"/>
              <w:jc w:val="center"/>
            </w:pPr>
          </w:p>
        </w:tc>
        <w:tc>
          <w:tcPr>
            <w:tcW w:w="292" w:type="pct"/>
            <w:vAlign w:val="center"/>
          </w:tcPr>
          <w:p w14:paraId="23EFC512" w14:textId="77777777" w:rsidR="009E57F9" w:rsidRDefault="009E57F9" w:rsidP="00F57A5E">
            <w:pPr>
              <w:spacing w:before="120" w:after="120"/>
              <w:jc w:val="center"/>
            </w:pPr>
          </w:p>
        </w:tc>
        <w:tc>
          <w:tcPr>
            <w:tcW w:w="292" w:type="pct"/>
            <w:vAlign w:val="center"/>
          </w:tcPr>
          <w:p w14:paraId="40680C4B" w14:textId="77777777" w:rsidR="009E57F9" w:rsidRDefault="009E57F9" w:rsidP="00F57A5E">
            <w:pPr>
              <w:spacing w:before="120" w:after="120"/>
              <w:jc w:val="center"/>
            </w:pPr>
          </w:p>
        </w:tc>
        <w:tc>
          <w:tcPr>
            <w:tcW w:w="292" w:type="pct"/>
            <w:vAlign w:val="center"/>
          </w:tcPr>
          <w:p w14:paraId="72AC8165" w14:textId="77777777" w:rsidR="009E57F9" w:rsidRDefault="009E57F9" w:rsidP="00F57A5E">
            <w:pPr>
              <w:spacing w:before="120" w:after="120"/>
              <w:jc w:val="center"/>
            </w:pPr>
          </w:p>
        </w:tc>
        <w:tc>
          <w:tcPr>
            <w:tcW w:w="292" w:type="pct"/>
            <w:vAlign w:val="center"/>
          </w:tcPr>
          <w:p w14:paraId="5EECEBF6" w14:textId="77777777" w:rsidR="009E57F9" w:rsidRDefault="009E57F9" w:rsidP="00F57A5E">
            <w:pPr>
              <w:spacing w:before="120" w:after="120"/>
              <w:jc w:val="center"/>
            </w:pPr>
          </w:p>
        </w:tc>
        <w:tc>
          <w:tcPr>
            <w:tcW w:w="292" w:type="pct"/>
            <w:vAlign w:val="center"/>
          </w:tcPr>
          <w:p w14:paraId="42252857" w14:textId="77777777" w:rsidR="009E57F9" w:rsidRDefault="009E57F9" w:rsidP="00F57A5E">
            <w:pPr>
              <w:spacing w:before="120" w:after="120"/>
              <w:jc w:val="center"/>
            </w:pPr>
          </w:p>
        </w:tc>
        <w:tc>
          <w:tcPr>
            <w:tcW w:w="292" w:type="pct"/>
            <w:vAlign w:val="center"/>
          </w:tcPr>
          <w:p w14:paraId="268961A1" w14:textId="77777777" w:rsidR="009E57F9" w:rsidRDefault="009E57F9" w:rsidP="00F57A5E">
            <w:pPr>
              <w:spacing w:before="120" w:after="120"/>
              <w:jc w:val="center"/>
            </w:pPr>
          </w:p>
        </w:tc>
      </w:tr>
      <w:tr w:rsidR="009E57F9" w14:paraId="6F43CC96" w14:textId="77777777" w:rsidTr="00F57A5E">
        <w:tc>
          <w:tcPr>
            <w:tcW w:w="1497" w:type="pct"/>
            <w:shd w:val="clear" w:color="auto" w:fill="DEEAF6" w:themeFill="accent5" w:themeFillTint="33"/>
            <w:vAlign w:val="center"/>
          </w:tcPr>
          <w:p w14:paraId="0212E3B5" w14:textId="77777777" w:rsidR="009E57F9" w:rsidRPr="003A6A03" w:rsidRDefault="009E57F9" w:rsidP="00F57A5E">
            <w:pPr>
              <w:spacing w:before="120" w:after="120"/>
              <w:jc w:val="left"/>
              <w:rPr>
                <w:b/>
              </w:rPr>
            </w:pPr>
            <w:r>
              <w:rPr>
                <w:b/>
              </w:rPr>
              <w:t>Publicita</w:t>
            </w:r>
          </w:p>
        </w:tc>
        <w:tc>
          <w:tcPr>
            <w:tcW w:w="292" w:type="pct"/>
            <w:shd w:val="clear" w:color="auto" w:fill="DEEAF6" w:themeFill="accent5" w:themeFillTint="33"/>
            <w:vAlign w:val="center"/>
          </w:tcPr>
          <w:p w14:paraId="29B65A6A" w14:textId="77777777" w:rsidR="009E57F9" w:rsidRDefault="009E57F9" w:rsidP="00F57A5E">
            <w:pPr>
              <w:spacing w:before="120" w:after="120"/>
              <w:jc w:val="center"/>
            </w:pPr>
          </w:p>
        </w:tc>
        <w:tc>
          <w:tcPr>
            <w:tcW w:w="292" w:type="pct"/>
            <w:shd w:val="clear" w:color="auto" w:fill="DEEAF6" w:themeFill="accent5" w:themeFillTint="33"/>
            <w:vAlign w:val="center"/>
          </w:tcPr>
          <w:p w14:paraId="53B76F2C" w14:textId="77777777" w:rsidR="009E57F9" w:rsidRDefault="009E57F9" w:rsidP="00F57A5E">
            <w:pPr>
              <w:spacing w:before="120" w:after="120"/>
              <w:jc w:val="center"/>
            </w:pPr>
          </w:p>
        </w:tc>
        <w:tc>
          <w:tcPr>
            <w:tcW w:w="292" w:type="pct"/>
            <w:shd w:val="clear" w:color="auto" w:fill="DEEAF6" w:themeFill="accent5" w:themeFillTint="33"/>
            <w:vAlign w:val="center"/>
          </w:tcPr>
          <w:p w14:paraId="3F30D396" w14:textId="77777777" w:rsidR="009E57F9" w:rsidRDefault="009E57F9" w:rsidP="00F57A5E">
            <w:pPr>
              <w:spacing w:before="120" w:after="120"/>
              <w:jc w:val="center"/>
            </w:pPr>
          </w:p>
        </w:tc>
        <w:tc>
          <w:tcPr>
            <w:tcW w:w="292" w:type="pct"/>
            <w:shd w:val="clear" w:color="auto" w:fill="DEEAF6" w:themeFill="accent5" w:themeFillTint="33"/>
            <w:vAlign w:val="center"/>
          </w:tcPr>
          <w:p w14:paraId="4F31EAD9" w14:textId="77777777" w:rsidR="009E57F9" w:rsidRDefault="009E57F9" w:rsidP="00F57A5E">
            <w:pPr>
              <w:spacing w:before="120" w:after="120"/>
              <w:jc w:val="center"/>
            </w:pPr>
          </w:p>
        </w:tc>
        <w:tc>
          <w:tcPr>
            <w:tcW w:w="292" w:type="pct"/>
            <w:shd w:val="clear" w:color="auto" w:fill="DEEAF6" w:themeFill="accent5" w:themeFillTint="33"/>
            <w:vAlign w:val="center"/>
          </w:tcPr>
          <w:p w14:paraId="490B5A01" w14:textId="77777777" w:rsidR="009E57F9" w:rsidRDefault="009E57F9" w:rsidP="00F57A5E">
            <w:pPr>
              <w:spacing w:before="120" w:after="120"/>
              <w:jc w:val="center"/>
            </w:pPr>
          </w:p>
        </w:tc>
        <w:tc>
          <w:tcPr>
            <w:tcW w:w="292" w:type="pct"/>
            <w:shd w:val="clear" w:color="auto" w:fill="DEEAF6" w:themeFill="accent5" w:themeFillTint="33"/>
            <w:vAlign w:val="center"/>
          </w:tcPr>
          <w:p w14:paraId="5388A3AA" w14:textId="77777777" w:rsidR="009E57F9" w:rsidRDefault="009E57F9" w:rsidP="00F57A5E">
            <w:pPr>
              <w:spacing w:before="120" w:after="120"/>
              <w:jc w:val="center"/>
            </w:pPr>
          </w:p>
        </w:tc>
        <w:tc>
          <w:tcPr>
            <w:tcW w:w="292" w:type="pct"/>
            <w:shd w:val="clear" w:color="auto" w:fill="DEEAF6" w:themeFill="accent5" w:themeFillTint="33"/>
            <w:vAlign w:val="center"/>
          </w:tcPr>
          <w:p w14:paraId="3BFB9FA7" w14:textId="77777777" w:rsidR="009E57F9" w:rsidRDefault="009E57F9" w:rsidP="00F57A5E">
            <w:pPr>
              <w:spacing w:before="120" w:after="120"/>
              <w:jc w:val="center"/>
            </w:pPr>
          </w:p>
        </w:tc>
        <w:tc>
          <w:tcPr>
            <w:tcW w:w="292" w:type="pct"/>
            <w:shd w:val="clear" w:color="auto" w:fill="DEEAF6" w:themeFill="accent5" w:themeFillTint="33"/>
            <w:vAlign w:val="center"/>
          </w:tcPr>
          <w:p w14:paraId="3F289CEA" w14:textId="77777777" w:rsidR="009E57F9" w:rsidRDefault="009E57F9" w:rsidP="00F57A5E">
            <w:pPr>
              <w:spacing w:before="120" w:after="120"/>
              <w:jc w:val="center"/>
            </w:pPr>
          </w:p>
        </w:tc>
        <w:tc>
          <w:tcPr>
            <w:tcW w:w="292" w:type="pct"/>
            <w:shd w:val="clear" w:color="auto" w:fill="DEEAF6" w:themeFill="accent5" w:themeFillTint="33"/>
            <w:vAlign w:val="center"/>
          </w:tcPr>
          <w:p w14:paraId="14188F48" w14:textId="77777777" w:rsidR="009E57F9" w:rsidRDefault="009E57F9" w:rsidP="00F57A5E">
            <w:pPr>
              <w:spacing w:before="120" w:after="120"/>
              <w:jc w:val="center"/>
            </w:pPr>
          </w:p>
        </w:tc>
        <w:tc>
          <w:tcPr>
            <w:tcW w:w="292" w:type="pct"/>
            <w:shd w:val="clear" w:color="auto" w:fill="DEEAF6" w:themeFill="accent5" w:themeFillTint="33"/>
            <w:vAlign w:val="center"/>
          </w:tcPr>
          <w:p w14:paraId="0D3D8192" w14:textId="77777777" w:rsidR="009E57F9" w:rsidRDefault="009E57F9" w:rsidP="00F57A5E">
            <w:pPr>
              <w:spacing w:before="120" w:after="120"/>
              <w:jc w:val="center"/>
            </w:pPr>
          </w:p>
        </w:tc>
        <w:tc>
          <w:tcPr>
            <w:tcW w:w="292" w:type="pct"/>
            <w:shd w:val="clear" w:color="auto" w:fill="DEEAF6" w:themeFill="accent5" w:themeFillTint="33"/>
            <w:vAlign w:val="center"/>
          </w:tcPr>
          <w:p w14:paraId="0BA06B4D" w14:textId="77777777" w:rsidR="009E57F9" w:rsidRDefault="009E57F9" w:rsidP="00F57A5E">
            <w:pPr>
              <w:spacing w:before="120" w:after="120"/>
              <w:jc w:val="center"/>
            </w:pPr>
          </w:p>
        </w:tc>
        <w:tc>
          <w:tcPr>
            <w:tcW w:w="292" w:type="pct"/>
            <w:shd w:val="clear" w:color="auto" w:fill="DEEAF6" w:themeFill="accent5" w:themeFillTint="33"/>
            <w:vAlign w:val="center"/>
          </w:tcPr>
          <w:p w14:paraId="2441115C" w14:textId="77777777" w:rsidR="009E57F9" w:rsidRDefault="009E57F9" w:rsidP="00F57A5E">
            <w:pPr>
              <w:spacing w:before="120" w:after="120"/>
              <w:jc w:val="center"/>
            </w:pPr>
          </w:p>
        </w:tc>
      </w:tr>
      <w:tr w:rsidR="009E57F9" w14:paraId="0DF3C55A" w14:textId="77777777" w:rsidTr="00F57A5E">
        <w:tc>
          <w:tcPr>
            <w:tcW w:w="1497" w:type="pct"/>
            <w:vAlign w:val="center"/>
          </w:tcPr>
          <w:p w14:paraId="170C925A" w14:textId="77777777" w:rsidR="009E57F9" w:rsidRPr="003A6A03" w:rsidRDefault="009E57F9" w:rsidP="00F57A5E">
            <w:pPr>
              <w:spacing w:before="120" w:after="120"/>
              <w:jc w:val="left"/>
            </w:pPr>
            <w:r>
              <w:t>Billboard</w:t>
            </w:r>
          </w:p>
        </w:tc>
        <w:tc>
          <w:tcPr>
            <w:tcW w:w="292" w:type="pct"/>
            <w:vAlign w:val="center"/>
          </w:tcPr>
          <w:p w14:paraId="585743E9" w14:textId="77777777" w:rsidR="009E57F9" w:rsidRDefault="009E57F9" w:rsidP="00F57A5E">
            <w:pPr>
              <w:spacing w:before="120" w:after="120"/>
              <w:jc w:val="center"/>
            </w:pPr>
          </w:p>
        </w:tc>
        <w:tc>
          <w:tcPr>
            <w:tcW w:w="292" w:type="pct"/>
            <w:vAlign w:val="center"/>
          </w:tcPr>
          <w:p w14:paraId="26D52AD9" w14:textId="77777777" w:rsidR="009E57F9" w:rsidRDefault="009E57F9" w:rsidP="00F57A5E">
            <w:pPr>
              <w:spacing w:before="120" w:after="120"/>
              <w:jc w:val="center"/>
            </w:pPr>
          </w:p>
        </w:tc>
        <w:tc>
          <w:tcPr>
            <w:tcW w:w="292" w:type="pct"/>
            <w:vAlign w:val="center"/>
          </w:tcPr>
          <w:p w14:paraId="5AD97B35" w14:textId="77777777" w:rsidR="009E57F9" w:rsidRDefault="009E57F9" w:rsidP="00F57A5E">
            <w:pPr>
              <w:spacing w:before="120" w:after="120"/>
              <w:jc w:val="center"/>
            </w:pPr>
          </w:p>
        </w:tc>
        <w:tc>
          <w:tcPr>
            <w:tcW w:w="292" w:type="pct"/>
            <w:vAlign w:val="center"/>
          </w:tcPr>
          <w:p w14:paraId="645878D1" w14:textId="77777777" w:rsidR="009E57F9" w:rsidRDefault="009E57F9" w:rsidP="00F57A5E">
            <w:pPr>
              <w:spacing w:before="120" w:after="120"/>
              <w:jc w:val="center"/>
            </w:pPr>
          </w:p>
        </w:tc>
        <w:tc>
          <w:tcPr>
            <w:tcW w:w="292" w:type="pct"/>
            <w:vAlign w:val="center"/>
          </w:tcPr>
          <w:p w14:paraId="311FDE97" w14:textId="77777777" w:rsidR="009E57F9" w:rsidRDefault="009E57F9" w:rsidP="00F57A5E">
            <w:pPr>
              <w:spacing w:before="120" w:after="120"/>
              <w:jc w:val="center"/>
            </w:pPr>
          </w:p>
        </w:tc>
        <w:tc>
          <w:tcPr>
            <w:tcW w:w="292" w:type="pct"/>
            <w:vAlign w:val="center"/>
          </w:tcPr>
          <w:p w14:paraId="2EAB1994" w14:textId="77777777" w:rsidR="009E57F9" w:rsidRDefault="009E57F9" w:rsidP="00F57A5E">
            <w:pPr>
              <w:spacing w:before="120" w:after="120"/>
              <w:jc w:val="center"/>
            </w:pPr>
          </w:p>
        </w:tc>
        <w:tc>
          <w:tcPr>
            <w:tcW w:w="292" w:type="pct"/>
            <w:vAlign w:val="center"/>
          </w:tcPr>
          <w:p w14:paraId="75010A9E" w14:textId="77777777" w:rsidR="009E57F9" w:rsidRDefault="009E57F9" w:rsidP="00F57A5E">
            <w:pPr>
              <w:spacing w:before="120" w:after="120"/>
              <w:jc w:val="center"/>
            </w:pPr>
          </w:p>
        </w:tc>
        <w:tc>
          <w:tcPr>
            <w:tcW w:w="292" w:type="pct"/>
            <w:vAlign w:val="center"/>
          </w:tcPr>
          <w:p w14:paraId="44015705" w14:textId="77777777" w:rsidR="009E57F9" w:rsidRDefault="009E57F9" w:rsidP="00F57A5E">
            <w:pPr>
              <w:spacing w:before="120" w:after="120"/>
              <w:jc w:val="center"/>
            </w:pPr>
          </w:p>
        </w:tc>
        <w:tc>
          <w:tcPr>
            <w:tcW w:w="292" w:type="pct"/>
            <w:vAlign w:val="center"/>
          </w:tcPr>
          <w:p w14:paraId="02742BF8" w14:textId="77777777" w:rsidR="009E57F9" w:rsidRDefault="009E57F9" w:rsidP="00F57A5E">
            <w:pPr>
              <w:spacing w:before="120" w:after="120"/>
              <w:jc w:val="center"/>
            </w:pPr>
          </w:p>
        </w:tc>
        <w:tc>
          <w:tcPr>
            <w:tcW w:w="292" w:type="pct"/>
            <w:vAlign w:val="center"/>
          </w:tcPr>
          <w:p w14:paraId="3DC771B5" w14:textId="77777777" w:rsidR="009E57F9" w:rsidRDefault="009E57F9" w:rsidP="00F57A5E">
            <w:pPr>
              <w:spacing w:before="120" w:after="120"/>
              <w:jc w:val="center"/>
            </w:pPr>
          </w:p>
        </w:tc>
        <w:tc>
          <w:tcPr>
            <w:tcW w:w="292" w:type="pct"/>
            <w:vAlign w:val="center"/>
          </w:tcPr>
          <w:p w14:paraId="2761F178" w14:textId="77777777" w:rsidR="009E57F9" w:rsidRDefault="009E57F9" w:rsidP="00F57A5E">
            <w:pPr>
              <w:spacing w:before="120" w:after="120"/>
              <w:jc w:val="center"/>
            </w:pPr>
          </w:p>
        </w:tc>
        <w:tc>
          <w:tcPr>
            <w:tcW w:w="292" w:type="pct"/>
            <w:vAlign w:val="center"/>
          </w:tcPr>
          <w:p w14:paraId="7379425C" w14:textId="77777777" w:rsidR="009E57F9" w:rsidRDefault="009E57F9" w:rsidP="00F57A5E">
            <w:pPr>
              <w:spacing w:before="120" w:after="120"/>
              <w:jc w:val="center"/>
            </w:pPr>
          </w:p>
        </w:tc>
      </w:tr>
      <w:tr w:rsidR="009E57F9" w14:paraId="34012707" w14:textId="77777777" w:rsidTr="00F57A5E">
        <w:tc>
          <w:tcPr>
            <w:tcW w:w="1497" w:type="pct"/>
            <w:vAlign w:val="center"/>
          </w:tcPr>
          <w:p w14:paraId="5BE6BFF9" w14:textId="77777777" w:rsidR="009E57F9" w:rsidRDefault="009E57F9" w:rsidP="00F57A5E">
            <w:pPr>
              <w:spacing w:before="120" w:after="120"/>
              <w:jc w:val="left"/>
            </w:pPr>
            <w:r>
              <w:t>Pamětní deska</w:t>
            </w:r>
          </w:p>
        </w:tc>
        <w:tc>
          <w:tcPr>
            <w:tcW w:w="292" w:type="pct"/>
            <w:vAlign w:val="center"/>
          </w:tcPr>
          <w:p w14:paraId="3E5F88BA" w14:textId="77777777" w:rsidR="009E57F9" w:rsidRDefault="009E57F9" w:rsidP="00F57A5E">
            <w:pPr>
              <w:spacing w:before="120" w:after="120"/>
              <w:jc w:val="center"/>
            </w:pPr>
          </w:p>
        </w:tc>
        <w:tc>
          <w:tcPr>
            <w:tcW w:w="292" w:type="pct"/>
            <w:vAlign w:val="center"/>
          </w:tcPr>
          <w:p w14:paraId="720D162B" w14:textId="77777777" w:rsidR="009E57F9" w:rsidRDefault="009E57F9" w:rsidP="00F57A5E">
            <w:pPr>
              <w:spacing w:before="120" w:after="120"/>
              <w:jc w:val="center"/>
            </w:pPr>
          </w:p>
        </w:tc>
        <w:tc>
          <w:tcPr>
            <w:tcW w:w="292" w:type="pct"/>
            <w:vAlign w:val="center"/>
          </w:tcPr>
          <w:p w14:paraId="7B185E36" w14:textId="77777777" w:rsidR="009E57F9" w:rsidRDefault="009E57F9" w:rsidP="00F57A5E">
            <w:pPr>
              <w:spacing w:before="120" w:after="120"/>
              <w:jc w:val="center"/>
            </w:pPr>
          </w:p>
        </w:tc>
        <w:tc>
          <w:tcPr>
            <w:tcW w:w="292" w:type="pct"/>
            <w:vAlign w:val="center"/>
          </w:tcPr>
          <w:p w14:paraId="70E341B7" w14:textId="77777777" w:rsidR="009E57F9" w:rsidRDefault="009E57F9" w:rsidP="00F57A5E">
            <w:pPr>
              <w:spacing w:before="120" w:after="120"/>
              <w:jc w:val="center"/>
            </w:pPr>
          </w:p>
        </w:tc>
        <w:tc>
          <w:tcPr>
            <w:tcW w:w="292" w:type="pct"/>
            <w:vAlign w:val="center"/>
          </w:tcPr>
          <w:p w14:paraId="595CEC4F" w14:textId="77777777" w:rsidR="009E57F9" w:rsidRDefault="009E57F9" w:rsidP="00F57A5E">
            <w:pPr>
              <w:spacing w:before="120" w:after="120"/>
              <w:jc w:val="center"/>
            </w:pPr>
          </w:p>
        </w:tc>
        <w:tc>
          <w:tcPr>
            <w:tcW w:w="292" w:type="pct"/>
            <w:vAlign w:val="center"/>
          </w:tcPr>
          <w:p w14:paraId="5CE28304" w14:textId="77777777" w:rsidR="009E57F9" w:rsidRDefault="009E57F9" w:rsidP="00F57A5E">
            <w:pPr>
              <w:spacing w:before="120" w:after="120"/>
              <w:jc w:val="center"/>
            </w:pPr>
          </w:p>
        </w:tc>
        <w:tc>
          <w:tcPr>
            <w:tcW w:w="292" w:type="pct"/>
            <w:vAlign w:val="center"/>
          </w:tcPr>
          <w:p w14:paraId="78C91501" w14:textId="77777777" w:rsidR="009E57F9" w:rsidRDefault="009E57F9" w:rsidP="00F57A5E">
            <w:pPr>
              <w:spacing w:before="120" w:after="120"/>
              <w:jc w:val="center"/>
            </w:pPr>
          </w:p>
        </w:tc>
        <w:tc>
          <w:tcPr>
            <w:tcW w:w="292" w:type="pct"/>
            <w:vAlign w:val="center"/>
          </w:tcPr>
          <w:p w14:paraId="5537BE6C" w14:textId="77777777" w:rsidR="009E57F9" w:rsidRDefault="009E57F9" w:rsidP="00F57A5E">
            <w:pPr>
              <w:spacing w:before="120" w:after="120"/>
              <w:jc w:val="center"/>
            </w:pPr>
          </w:p>
        </w:tc>
        <w:tc>
          <w:tcPr>
            <w:tcW w:w="292" w:type="pct"/>
            <w:vAlign w:val="center"/>
          </w:tcPr>
          <w:p w14:paraId="56912733" w14:textId="77777777" w:rsidR="009E57F9" w:rsidRDefault="009E57F9" w:rsidP="00F57A5E">
            <w:pPr>
              <w:spacing w:before="120" w:after="120"/>
              <w:jc w:val="center"/>
            </w:pPr>
          </w:p>
        </w:tc>
        <w:tc>
          <w:tcPr>
            <w:tcW w:w="292" w:type="pct"/>
            <w:vAlign w:val="center"/>
          </w:tcPr>
          <w:p w14:paraId="1999B3EF" w14:textId="77777777" w:rsidR="009E57F9" w:rsidRDefault="009E57F9" w:rsidP="00F57A5E">
            <w:pPr>
              <w:spacing w:before="120" w:after="120"/>
              <w:jc w:val="center"/>
            </w:pPr>
          </w:p>
        </w:tc>
        <w:tc>
          <w:tcPr>
            <w:tcW w:w="292" w:type="pct"/>
            <w:vAlign w:val="center"/>
          </w:tcPr>
          <w:p w14:paraId="38989A96" w14:textId="77777777" w:rsidR="009E57F9" w:rsidRDefault="009E57F9" w:rsidP="00F57A5E">
            <w:pPr>
              <w:spacing w:before="120" w:after="120"/>
              <w:jc w:val="center"/>
            </w:pPr>
          </w:p>
        </w:tc>
        <w:tc>
          <w:tcPr>
            <w:tcW w:w="292" w:type="pct"/>
            <w:vAlign w:val="center"/>
          </w:tcPr>
          <w:p w14:paraId="516F4043" w14:textId="77777777" w:rsidR="009E57F9" w:rsidRDefault="009E57F9" w:rsidP="00F57A5E">
            <w:pPr>
              <w:spacing w:before="120" w:after="120"/>
              <w:jc w:val="center"/>
            </w:pPr>
          </w:p>
        </w:tc>
      </w:tr>
      <w:tr w:rsidR="009E57F9" w14:paraId="292CB24E" w14:textId="77777777" w:rsidTr="00F57A5E">
        <w:tc>
          <w:tcPr>
            <w:tcW w:w="1497" w:type="pct"/>
            <w:vAlign w:val="center"/>
          </w:tcPr>
          <w:p w14:paraId="2B430578" w14:textId="77777777" w:rsidR="009E57F9" w:rsidRDefault="009E57F9" w:rsidP="00F57A5E">
            <w:pPr>
              <w:spacing w:before="120" w:after="120"/>
              <w:jc w:val="left"/>
            </w:pPr>
            <w:r>
              <w:t>Informace o projektu na www.fnol.cz</w:t>
            </w:r>
          </w:p>
        </w:tc>
        <w:tc>
          <w:tcPr>
            <w:tcW w:w="292" w:type="pct"/>
            <w:vAlign w:val="center"/>
          </w:tcPr>
          <w:p w14:paraId="4535A2D6" w14:textId="77777777" w:rsidR="009E57F9" w:rsidRDefault="009E57F9" w:rsidP="00F57A5E">
            <w:pPr>
              <w:spacing w:before="120" w:after="120"/>
              <w:jc w:val="center"/>
            </w:pPr>
          </w:p>
        </w:tc>
        <w:tc>
          <w:tcPr>
            <w:tcW w:w="292" w:type="pct"/>
            <w:vAlign w:val="center"/>
          </w:tcPr>
          <w:p w14:paraId="35B4C834" w14:textId="77777777" w:rsidR="009E57F9" w:rsidRDefault="009E57F9" w:rsidP="00F57A5E">
            <w:pPr>
              <w:spacing w:before="120" w:after="120"/>
              <w:jc w:val="center"/>
            </w:pPr>
          </w:p>
        </w:tc>
        <w:tc>
          <w:tcPr>
            <w:tcW w:w="292" w:type="pct"/>
            <w:vAlign w:val="center"/>
          </w:tcPr>
          <w:p w14:paraId="73715246" w14:textId="77777777" w:rsidR="009E57F9" w:rsidRDefault="009E57F9" w:rsidP="00F57A5E">
            <w:pPr>
              <w:spacing w:before="120" w:after="120"/>
              <w:jc w:val="center"/>
            </w:pPr>
          </w:p>
        </w:tc>
        <w:tc>
          <w:tcPr>
            <w:tcW w:w="292" w:type="pct"/>
            <w:vAlign w:val="center"/>
          </w:tcPr>
          <w:p w14:paraId="5D6E2A09" w14:textId="77777777" w:rsidR="009E57F9" w:rsidRDefault="009E57F9" w:rsidP="00F57A5E">
            <w:pPr>
              <w:spacing w:before="120" w:after="120"/>
              <w:jc w:val="center"/>
            </w:pPr>
          </w:p>
        </w:tc>
        <w:tc>
          <w:tcPr>
            <w:tcW w:w="292" w:type="pct"/>
            <w:vAlign w:val="center"/>
          </w:tcPr>
          <w:p w14:paraId="664F769B" w14:textId="77777777" w:rsidR="009E57F9" w:rsidRDefault="009E57F9" w:rsidP="00F57A5E">
            <w:pPr>
              <w:spacing w:before="120" w:after="120"/>
              <w:jc w:val="center"/>
            </w:pPr>
          </w:p>
        </w:tc>
        <w:tc>
          <w:tcPr>
            <w:tcW w:w="292" w:type="pct"/>
            <w:vAlign w:val="center"/>
          </w:tcPr>
          <w:p w14:paraId="11860243" w14:textId="77777777" w:rsidR="009E57F9" w:rsidRDefault="009E57F9" w:rsidP="00F57A5E">
            <w:pPr>
              <w:spacing w:before="120" w:after="120"/>
              <w:jc w:val="center"/>
            </w:pPr>
          </w:p>
        </w:tc>
        <w:tc>
          <w:tcPr>
            <w:tcW w:w="292" w:type="pct"/>
            <w:vAlign w:val="center"/>
          </w:tcPr>
          <w:p w14:paraId="5D1171AC" w14:textId="77777777" w:rsidR="009E57F9" w:rsidRDefault="009E57F9" w:rsidP="00F57A5E">
            <w:pPr>
              <w:spacing w:before="120" w:after="120"/>
              <w:jc w:val="center"/>
            </w:pPr>
          </w:p>
        </w:tc>
        <w:tc>
          <w:tcPr>
            <w:tcW w:w="292" w:type="pct"/>
            <w:vAlign w:val="center"/>
          </w:tcPr>
          <w:p w14:paraId="0142A935" w14:textId="77777777" w:rsidR="009E57F9" w:rsidRDefault="009E57F9" w:rsidP="00F57A5E">
            <w:pPr>
              <w:spacing w:before="120" w:after="120"/>
              <w:jc w:val="center"/>
            </w:pPr>
          </w:p>
        </w:tc>
        <w:tc>
          <w:tcPr>
            <w:tcW w:w="292" w:type="pct"/>
            <w:vAlign w:val="center"/>
          </w:tcPr>
          <w:p w14:paraId="756201EF" w14:textId="77777777" w:rsidR="009E57F9" w:rsidRDefault="009E57F9" w:rsidP="00F57A5E">
            <w:pPr>
              <w:spacing w:before="120" w:after="120"/>
              <w:jc w:val="center"/>
            </w:pPr>
          </w:p>
        </w:tc>
        <w:tc>
          <w:tcPr>
            <w:tcW w:w="292" w:type="pct"/>
            <w:vAlign w:val="center"/>
          </w:tcPr>
          <w:p w14:paraId="4BF12A0E" w14:textId="77777777" w:rsidR="009E57F9" w:rsidRDefault="009E57F9" w:rsidP="00F57A5E">
            <w:pPr>
              <w:spacing w:before="120" w:after="120"/>
              <w:jc w:val="center"/>
            </w:pPr>
          </w:p>
        </w:tc>
        <w:tc>
          <w:tcPr>
            <w:tcW w:w="292" w:type="pct"/>
            <w:vAlign w:val="center"/>
          </w:tcPr>
          <w:p w14:paraId="7DE7469B" w14:textId="77777777" w:rsidR="009E57F9" w:rsidRDefault="009E57F9" w:rsidP="00F57A5E">
            <w:pPr>
              <w:spacing w:before="120" w:after="120"/>
              <w:jc w:val="center"/>
            </w:pPr>
          </w:p>
        </w:tc>
        <w:tc>
          <w:tcPr>
            <w:tcW w:w="292" w:type="pct"/>
            <w:vAlign w:val="center"/>
          </w:tcPr>
          <w:p w14:paraId="2C8C9B40" w14:textId="77777777" w:rsidR="009E57F9" w:rsidRDefault="009E57F9" w:rsidP="00F57A5E">
            <w:pPr>
              <w:spacing w:before="120" w:after="120"/>
              <w:jc w:val="center"/>
            </w:pPr>
          </w:p>
        </w:tc>
      </w:tr>
      <w:tr w:rsidR="009E57F9" w14:paraId="5C46BAC5" w14:textId="77777777" w:rsidTr="00F57A5E">
        <w:tc>
          <w:tcPr>
            <w:tcW w:w="1497" w:type="pct"/>
            <w:shd w:val="clear" w:color="auto" w:fill="EDEDED"/>
            <w:vAlign w:val="center"/>
          </w:tcPr>
          <w:p w14:paraId="32C11BD3" w14:textId="77777777" w:rsidR="009E57F9" w:rsidRPr="003A6A03" w:rsidRDefault="009E57F9" w:rsidP="00F57A5E">
            <w:pPr>
              <w:spacing w:after="0"/>
              <w:jc w:val="left"/>
              <w:rPr>
                <w:b/>
              </w:rPr>
            </w:pPr>
            <w:r w:rsidRPr="003A6A03">
              <w:rPr>
                <w:b/>
              </w:rPr>
              <w:t>202</w:t>
            </w:r>
            <w:r>
              <w:rPr>
                <w:b/>
              </w:rPr>
              <w:t>2</w:t>
            </w:r>
          </w:p>
          <w:p w14:paraId="35553E0D" w14:textId="77777777" w:rsidR="009E57F9" w:rsidRPr="009428BD" w:rsidRDefault="009E57F9" w:rsidP="00F57A5E">
            <w:pPr>
              <w:spacing w:before="120" w:after="120"/>
              <w:jc w:val="left"/>
              <w:rPr>
                <w:b/>
              </w:rPr>
            </w:pPr>
            <w:r w:rsidRPr="003A6A03">
              <w:rPr>
                <w:b/>
              </w:rPr>
              <w:t>Aktivita/činnost</w:t>
            </w:r>
          </w:p>
        </w:tc>
        <w:tc>
          <w:tcPr>
            <w:tcW w:w="292" w:type="pct"/>
            <w:shd w:val="clear" w:color="auto" w:fill="EDEDED"/>
            <w:textDirection w:val="btLr"/>
            <w:vAlign w:val="center"/>
          </w:tcPr>
          <w:p w14:paraId="223A4EBE" w14:textId="77777777" w:rsidR="009E57F9" w:rsidRPr="009428BD" w:rsidRDefault="009E57F9" w:rsidP="00F57A5E">
            <w:pPr>
              <w:spacing w:before="120" w:after="120"/>
              <w:jc w:val="center"/>
              <w:rPr>
                <w:b/>
              </w:rPr>
            </w:pPr>
            <w:proofErr w:type="gramStart"/>
            <w:r w:rsidRPr="003A6A03">
              <w:rPr>
                <w:b/>
              </w:rPr>
              <w:t>Leden</w:t>
            </w:r>
            <w:proofErr w:type="gramEnd"/>
          </w:p>
        </w:tc>
        <w:tc>
          <w:tcPr>
            <w:tcW w:w="292" w:type="pct"/>
            <w:shd w:val="clear" w:color="auto" w:fill="EDEDED"/>
            <w:textDirection w:val="btLr"/>
            <w:vAlign w:val="center"/>
          </w:tcPr>
          <w:p w14:paraId="31EB9695" w14:textId="77777777" w:rsidR="009E57F9" w:rsidRPr="009428BD" w:rsidRDefault="009E57F9" w:rsidP="00F57A5E">
            <w:pPr>
              <w:spacing w:before="120" w:after="120"/>
              <w:jc w:val="center"/>
              <w:rPr>
                <w:b/>
              </w:rPr>
            </w:pPr>
            <w:r w:rsidRPr="003A6A03">
              <w:rPr>
                <w:b/>
              </w:rPr>
              <w:t>Únor</w:t>
            </w:r>
          </w:p>
        </w:tc>
        <w:tc>
          <w:tcPr>
            <w:tcW w:w="292" w:type="pct"/>
            <w:shd w:val="clear" w:color="auto" w:fill="EDEDED"/>
            <w:textDirection w:val="btLr"/>
            <w:vAlign w:val="center"/>
          </w:tcPr>
          <w:p w14:paraId="35FC9783" w14:textId="77777777" w:rsidR="009E57F9" w:rsidRPr="009428BD" w:rsidRDefault="009E57F9" w:rsidP="00F57A5E">
            <w:pPr>
              <w:spacing w:before="120" w:after="120"/>
              <w:jc w:val="center"/>
              <w:rPr>
                <w:b/>
              </w:rPr>
            </w:pPr>
            <w:r w:rsidRPr="003A6A03">
              <w:rPr>
                <w:b/>
              </w:rPr>
              <w:t>Březen</w:t>
            </w:r>
          </w:p>
        </w:tc>
        <w:tc>
          <w:tcPr>
            <w:tcW w:w="292" w:type="pct"/>
            <w:shd w:val="clear" w:color="auto" w:fill="EDEDED"/>
            <w:textDirection w:val="btLr"/>
            <w:vAlign w:val="center"/>
          </w:tcPr>
          <w:p w14:paraId="364D5E13" w14:textId="77777777" w:rsidR="009E57F9" w:rsidRPr="009428BD" w:rsidRDefault="009E57F9" w:rsidP="00F57A5E">
            <w:pPr>
              <w:spacing w:before="120" w:after="120"/>
              <w:jc w:val="center"/>
              <w:rPr>
                <w:b/>
              </w:rPr>
            </w:pPr>
            <w:proofErr w:type="gramStart"/>
            <w:r w:rsidRPr="003A6A03">
              <w:rPr>
                <w:b/>
              </w:rPr>
              <w:t>Duben</w:t>
            </w:r>
            <w:proofErr w:type="gramEnd"/>
          </w:p>
        </w:tc>
        <w:tc>
          <w:tcPr>
            <w:tcW w:w="292" w:type="pct"/>
            <w:shd w:val="clear" w:color="auto" w:fill="EDEDED"/>
            <w:textDirection w:val="btLr"/>
            <w:vAlign w:val="center"/>
          </w:tcPr>
          <w:p w14:paraId="511EBE71" w14:textId="77777777" w:rsidR="009E57F9" w:rsidRPr="009428BD" w:rsidRDefault="009E57F9" w:rsidP="00F57A5E">
            <w:pPr>
              <w:spacing w:before="120" w:after="120"/>
              <w:jc w:val="center"/>
              <w:rPr>
                <w:b/>
              </w:rPr>
            </w:pPr>
            <w:proofErr w:type="gramStart"/>
            <w:r w:rsidRPr="003A6A03">
              <w:rPr>
                <w:b/>
              </w:rPr>
              <w:t>Květen</w:t>
            </w:r>
            <w:proofErr w:type="gramEnd"/>
          </w:p>
        </w:tc>
        <w:tc>
          <w:tcPr>
            <w:tcW w:w="292" w:type="pct"/>
            <w:shd w:val="clear" w:color="auto" w:fill="EDEDED"/>
            <w:textDirection w:val="btLr"/>
            <w:vAlign w:val="center"/>
          </w:tcPr>
          <w:p w14:paraId="237CD017" w14:textId="77777777" w:rsidR="009E57F9" w:rsidRPr="009428BD" w:rsidRDefault="009E57F9" w:rsidP="00F57A5E">
            <w:pPr>
              <w:spacing w:before="120" w:after="120"/>
              <w:jc w:val="center"/>
              <w:rPr>
                <w:b/>
              </w:rPr>
            </w:pPr>
            <w:proofErr w:type="gramStart"/>
            <w:r w:rsidRPr="003A6A03">
              <w:rPr>
                <w:b/>
              </w:rPr>
              <w:t>Červen</w:t>
            </w:r>
            <w:proofErr w:type="gramEnd"/>
          </w:p>
        </w:tc>
        <w:tc>
          <w:tcPr>
            <w:tcW w:w="292" w:type="pct"/>
            <w:shd w:val="clear" w:color="auto" w:fill="EDEDED"/>
            <w:textDirection w:val="btLr"/>
            <w:vAlign w:val="center"/>
          </w:tcPr>
          <w:p w14:paraId="0647D06F" w14:textId="77777777" w:rsidR="009E57F9" w:rsidRPr="009428BD" w:rsidRDefault="009E57F9" w:rsidP="00F57A5E">
            <w:pPr>
              <w:spacing w:before="120" w:after="120"/>
              <w:jc w:val="center"/>
              <w:rPr>
                <w:b/>
              </w:rPr>
            </w:pPr>
            <w:proofErr w:type="gramStart"/>
            <w:r w:rsidRPr="003A6A03">
              <w:rPr>
                <w:b/>
              </w:rPr>
              <w:t>Červenec</w:t>
            </w:r>
            <w:proofErr w:type="gramEnd"/>
          </w:p>
        </w:tc>
        <w:tc>
          <w:tcPr>
            <w:tcW w:w="292" w:type="pct"/>
            <w:shd w:val="clear" w:color="auto" w:fill="EDEDED"/>
            <w:textDirection w:val="btLr"/>
            <w:vAlign w:val="center"/>
          </w:tcPr>
          <w:p w14:paraId="0C13F025" w14:textId="77777777" w:rsidR="009E57F9" w:rsidRPr="009428BD" w:rsidRDefault="009E57F9" w:rsidP="00F57A5E">
            <w:pPr>
              <w:spacing w:before="120" w:after="120"/>
              <w:jc w:val="center"/>
              <w:rPr>
                <w:b/>
              </w:rPr>
            </w:pPr>
            <w:r w:rsidRPr="003A6A03">
              <w:rPr>
                <w:b/>
              </w:rPr>
              <w:t>Srpen</w:t>
            </w:r>
          </w:p>
        </w:tc>
        <w:tc>
          <w:tcPr>
            <w:tcW w:w="292" w:type="pct"/>
            <w:shd w:val="clear" w:color="auto" w:fill="EDEDED"/>
            <w:textDirection w:val="btLr"/>
            <w:vAlign w:val="center"/>
          </w:tcPr>
          <w:p w14:paraId="73F0694B" w14:textId="77777777" w:rsidR="009E57F9" w:rsidRPr="009428BD" w:rsidRDefault="009E57F9" w:rsidP="00F57A5E">
            <w:pPr>
              <w:spacing w:before="120" w:after="120"/>
              <w:jc w:val="center"/>
              <w:rPr>
                <w:b/>
              </w:rPr>
            </w:pPr>
            <w:r w:rsidRPr="003A6A03">
              <w:rPr>
                <w:b/>
              </w:rPr>
              <w:t>Září</w:t>
            </w:r>
          </w:p>
        </w:tc>
        <w:tc>
          <w:tcPr>
            <w:tcW w:w="292" w:type="pct"/>
            <w:shd w:val="clear" w:color="auto" w:fill="EDEDED"/>
            <w:textDirection w:val="btLr"/>
            <w:vAlign w:val="center"/>
          </w:tcPr>
          <w:p w14:paraId="690468BD" w14:textId="77777777" w:rsidR="009E57F9" w:rsidRPr="009428BD" w:rsidRDefault="009E57F9" w:rsidP="00F57A5E">
            <w:pPr>
              <w:spacing w:before="120" w:after="120"/>
              <w:jc w:val="center"/>
              <w:rPr>
                <w:b/>
              </w:rPr>
            </w:pPr>
            <w:r w:rsidRPr="003A6A03">
              <w:rPr>
                <w:b/>
              </w:rPr>
              <w:t>Říjen</w:t>
            </w:r>
          </w:p>
        </w:tc>
        <w:tc>
          <w:tcPr>
            <w:tcW w:w="292" w:type="pct"/>
            <w:shd w:val="clear" w:color="auto" w:fill="EDEDED"/>
            <w:textDirection w:val="btLr"/>
            <w:vAlign w:val="center"/>
          </w:tcPr>
          <w:p w14:paraId="69331CA9" w14:textId="77777777" w:rsidR="009E57F9" w:rsidRPr="009428BD" w:rsidRDefault="009E57F9" w:rsidP="00F57A5E">
            <w:pPr>
              <w:spacing w:before="120" w:after="120"/>
              <w:jc w:val="center"/>
              <w:rPr>
                <w:b/>
              </w:rPr>
            </w:pPr>
            <w:proofErr w:type="gramStart"/>
            <w:r w:rsidRPr="003A6A03">
              <w:rPr>
                <w:b/>
              </w:rPr>
              <w:t>Listopad</w:t>
            </w:r>
            <w:proofErr w:type="gramEnd"/>
          </w:p>
        </w:tc>
        <w:tc>
          <w:tcPr>
            <w:tcW w:w="292" w:type="pct"/>
            <w:shd w:val="clear" w:color="auto" w:fill="EDEDED"/>
            <w:textDirection w:val="btLr"/>
            <w:vAlign w:val="center"/>
          </w:tcPr>
          <w:p w14:paraId="68DF5EDA" w14:textId="77777777" w:rsidR="009E57F9" w:rsidRPr="009428BD" w:rsidRDefault="009E57F9" w:rsidP="00F57A5E">
            <w:pPr>
              <w:spacing w:before="120" w:after="120"/>
              <w:jc w:val="center"/>
              <w:rPr>
                <w:b/>
              </w:rPr>
            </w:pPr>
            <w:r>
              <w:rPr>
                <w:b/>
              </w:rPr>
              <w:t>P</w:t>
            </w:r>
            <w:r w:rsidRPr="003A6A03">
              <w:rPr>
                <w:b/>
              </w:rPr>
              <w:t>rosinec</w:t>
            </w:r>
          </w:p>
        </w:tc>
      </w:tr>
      <w:tr w:rsidR="009E57F9" w14:paraId="067383D8" w14:textId="77777777" w:rsidTr="00F57A5E">
        <w:tc>
          <w:tcPr>
            <w:tcW w:w="1497" w:type="pct"/>
            <w:vAlign w:val="center"/>
          </w:tcPr>
          <w:p w14:paraId="2077EEC9" w14:textId="77777777" w:rsidR="009E57F9" w:rsidRDefault="009E57F9" w:rsidP="00F57A5E">
            <w:pPr>
              <w:spacing w:before="120" w:after="120"/>
              <w:jc w:val="left"/>
            </w:pPr>
            <w:r>
              <w:t>Realizace</w:t>
            </w:r>
          </w:p>
        </w:tc>
        <w:tc>
          <w:tcPr>
            <w:tcW w:w="292" w:type="pct"/>
            <w:vAlign w:val="center"/>
          </w:tcPr>
          <w:p w14:paraId="341058FB" w14:textId="77777777" w:rsidR="009E57F9" w:rsidRDefault="009E57F9" w:rsidP="00F57A5E">
            <w:pPr>
              <w:spacing w:before="120" w:after="120"/>
              <w:jc w:val="center"/>
            </w:pPr>
          </w:p>
        </w:tc>
        <w:tc>
          <w:tcPr>
            <w:tcW w:w="292" w:type="pct"/>
            <w:vAlign w:val="center"/>
          </w:tcPr>
          <w:p w14:paraId="7232655B" w14:textId="77777777" w:rsidR="009E57F9" w:rsidRDefault="009E57F9" w:rsidP="00F57A5E">
            <w:pPr>
              <w:spacing w:before="120" w:after="120"/>
              <w:jc w:val="center"/>
            </w:pPr>
          </w:p>
        </w:tc>
        <w:tc>
          <w:tcPr>
            <w:tcW w:w="292" w:type="pct"/>
            <w:vAlign w:val="center"/>
          </w:tcPr>
          <w:p w14:paraId="12673B8A" w14:textId="77777777" w:rsidR="009E57F9" w:rsidRDefault="009E57F9" w:rsidP="00F57A5E">
            <w:pPr>
              <w:spacing w:before="120" w:after="120"/>
              <w:jc w:val="center"/>
            </w:pPr>
          </w:p>
        </w:tc>
        <w:tc>
          <w:tcPr>
            <w:tcW w:w="292" w:type="pct"/>
            <w:vAlign w:val="center"/>
          </w:tcPr>
          <w:p w14:paraId="1D63CAC4" w14:textId="77777777" w:rsidR="009E57F9" w:rsidRDefault="009E57F9" w:rsidP="00F57A5E">
            <w:pPr>
              <w:spacing w:before="120" w:after="120"/>
              <w:jc w:val="center"/>
            </w:pPr>
          </w:p>
        </w:tc>
        <w:tc>
          <w:tcPr>
            <w:tcW w:w="292" w:type="pct"/>
            <w:vAlign w:val="center"/>
          </w:tcPr>
          <w:p w14:paraId="18668C6F" w14:textId="77777777" w:rsidR="009E57F9" w:rsidRDefault="009E57F9" w:rsidP="00F57A5E">
            <w:pPr>
              <w:spacing w:before="120" w:after="120"/>
              <w:jc w:val="center"/>
            </w:pPr>
          </w:p>
        </w:tc>
        <w:tc>
          <w:tcPr>
            <w:tcW w:w="292" w:type="pct"/>
            <w:vAlign w:val="center"/>
          </w:tcPr>
          <w:p w14:paraId="31263FE3" w14:textId="77777777" w:rsidR="009E57F9" w:rsidRDefault="009E57F9" w:rsidP="00F57A5E">
            <w:pPr>
              <w:spacing w:before="120" w:after="120"/>
              <w:jc w:val="center"/>
            </w:pPr>
          </w:p>
        </w:tc>
        <w:tc>
          <w:tcPr>
            <w:tcW w:w="292" w:type="pct"/>
            <w:vAlign w:val="center"/>
          </w:tcPr>
          <w:p w14:paraId="236DBED5" w14:textId="77777777" w:rsidR="009E57F9" w:rsidRDefault="009E57F9" w:rsidP="00F57A5E">
            <w:pPr>
              <w:spacing w:before="120" w:after="120"/>
              <w:jc w:val="center"/>
            </w:pPr>
          </w:p>
        </w:tc>
        <w:tc>
          <w:tcPr>
            <w:tcW w:w="292" w:type="pct"/>
            <w:vAlign w:val="center"/>
          </w:tcPr>
          <w:p w14:paraId="443EC347" w14:textId="77777777" w:rsidR="009E57F9" w:rsidRDefault="009E57F9" w:rsidP="00F57A5E">
            <w:pPr>
              <w:spacing w:before="120" w:after="120"/>
              <w:jc w:val="center"/>
            </w:pPr>
          </w:p>
        </w:tc>
        <w:tc>
          <w:tcPr>
            <w:tcW w:w="292" w:type="pct"/>
            <w:vAlign w:val="center"/>
          </w:tcPr>
          <w:p w14:paraId="36D642BA" w14:textId="77777777" w:rsidR="009E57F9" w:rsidRDefault="009E57F9" w:rsidP="00F57A5E">
            <w:pPr>
              <w:spacing w:before="120" w:after="120"/>
              <w:jc w:val="center"/>
            </w:pPr>
          </w:p>
        </w:tc>
        <w:tc>
          <w:tcPr>
            <w:tcW w:w="292" w:type="pct"/>
            <w:vAlign w:val="center"/>
          </w:tcPr>
          <w:p w14:paraId="54CA9B6E" w14:textId="77777777" w:rsidR="009E57F9" w:rsidRDefault="009E57F9" w:rsidP="00F57A5E">
            <w:pPr>
              <w:spacing w:before="120" w:after="120"/>
              <w:jc w:val="center"/>
            </w:pPr>
          </w:p>
        </w:tc>
        <w:tc>
          <w:tcPr>
            <w:tcW w:w="292" w:type="pct"/>
            <w:vAlign w:val="center"/>
          </w:tcPr>
          <w:p w14:paraId="7BB9BE33" w14:textId="77777777" w:rsidR="009E57F9" w:rsidRDefault="009E57F9" w:rsidP="00F57A5E">
            <w:pPr>
              <w:spacing w:before="120" w:after="120"/>
              <w:jc w:val="center"/>
            </w:pPr>
          </w:p>
        </w:tc>
        <w:tc>
          <w:tcPr>
            <w:tcW w:w="292" w:type="pct"/>
            <w:vAlign w:val="center"/>
          </w:tcPr>
          <w:p w14:paraId="1FC2924E" w14:textId="77777777" w:rsidR="009E57F9" w:rsidRDefault="009E57F9" w:rsidP="00F57A5E">
            <w:pPr>
              <w:spacing w:before="120" w:after="120"/>
              <w:jc w:val="center"/>
            </w:pPr>
          </w:p>
        </w:tc>
      </w:tr>
      <w:tr w:rsidR="009E57F9" w14:paraId="1DF669F7" w14:textId="77777777" w:rsidTr="00F57A5E">
        <w:tc>
          <w:tcPr>
            <w:tcW w:w="1497" w:type="pct"/>
            <w:vAlign w:val="center"/>
          </w:tcPr>
          <w:p w14:paraId="1895B037" w14:textId="77777777" w:rsidR="009E57F9" w:rsidRDefault="009E57F9" w:rsidP="00F57A5E">
            <w:pPr>
              <w:spacing w:before="120" w:after="120"/>
              <w:jc w:val="left"/>
            </w:pPr>
            <w:r>
              <w:t>Dodávka a instalace zdrv. přístrojů a prostředků</w:t>
            </w:r>
          </w:p>
        </w:tc>
        <w:tc>
          <w:tcPr>
            <w:tcW w:w="292" w:type="pct"/>
            <w:vAlign w:val="center"/>
          </w:tcPr>
          <w:p w14:paraId="4195F10B" w14:textId="77777777" w:rsidR="009E57F9" w:rsidRDefault="009E57F9" w:rsidP="00F57A5E">
            <w:pPr>
              <w:spacing w:before="120" w:after="120"/>
              <w:jc w:val="center"/>
            </w:pPr>
          </w:p>
        </w:tc>
        <w:tc>
          <w:tcPr>
            <w:tcW w:w="292" w:type="pct"/>
            <w:vAlign w:val="center"/>
          </w:tcPr>
          <w:p w14:paraId="304CFC47" w14:textId="77777777" w:rsidR="009E57F9" w:rsidRDefault="009E57F9" w:rsidP="00F57A5E">
            <w:pPr>
              <w:spacing w:before="120" w:after="120"/>
              <w:jc w:val="center"/>
            </w:pPr>
          </w:p>
        </w:tc>
        <w:tc>
          <w:tcPr>
            <w:tcW w:w="292" w:type="pct"/>
            <w:vAlign w:val="center"/>
          </w:tcPr>
          <w:p w14:paraId="1476FBFF" w14:textId="77777777" w:rsidR="009E57F9" w:rsidRDefault="009E57F9" w:rsidP="00F57A5E">
            <w:pPr>
              <w:spacing w:before="120" w:after="120"/>
              <w:jc w:val="center"/>
            </w:pPr>
          </w:p>
        </w:tc>
        <w:tc>
          <w:tcPr>
            <w:tcW w:w="292" w:type="pct"/>
            <w:vAlign w:val="center"/>
          </w:tcPr>
          <w:p w14:paraId="33AE3510" w14:textId="77777777" w:rsidR="009E57F9" w:rsidRDefault="009E57F9" w:rsidP="00F57A5E">
            <w:pPr>
              <w:spacing w:before="120" w:after="120"/>
              <w:jc w:val="center"/>
            </w:pPr>
          </w:p>
        </w:tc>
        <w:tc>
          <w:tcPr>
            <w:tcW w:w="292" w:type="pct"/>
            <w:vAlign w:val="center"/>
          </w:tcPr>
          <w:p w14:paraId="3D366EF8" w14:textId="77777777" w:rsidR="009E57F9" w:rsidRDefault="009E57F9" w:rsidP="00F57A5E">
            <w:pPr>
              <w:spacing w:before="120" w:after="120"/>
              <w:jc w:val="center"/>
            </w:pPr>
          </w:p>
        </w:tc>
        <w:tc>
          <w:tcPr>
            <w:tcW w:w="292" w:type="pct"/>
            <w:vAlign w:val="center"/>
          </w:tcPr>
          <w:p w14:paraId="6C4BF6DC" w14:textId="77777777" w:rsidR="009E57F9" w:rsidRDefault="009E57F9" w:rsidP="00F57A5E">
            <w:pPr>
              <w:spacing w:before="120" w:after="120"/>
              <w:jc w:val="center"/>
            </w:pPr>
          </w:p>
        </w:tc>
        <w:tc>
          <w:tcPr>
            <w:tcW w:w="292" w:type="pct"/>
            <w:vAlign w:val="center"/>
          </w:tcPr>
          <w:p w14:paraId="394A3CCD" w14:textId="77777777" w:rsidR="009E57F9" w:rsidRDefault="009E57F9" w:rsidP="00F57A5E">
            <w:pPr>
              <w:spacing w:before="120" w:after="120"/>
              <w:jc w:val="center"/>
            </w:pPr>
          </w:p>
        </w:tc>
        <w:tc>
          <w:tcPr>
            <w:tcW w:w="292" w:type="pct"/>
            <w:vAlign w:val="center"/>
          </w:tcPr>
          <w:p w14:paraId="700B4715" w14:textId="77777777" w:rsidR="009E57F9" w:rsidRDefault="009E57F9" w:rsidP="00F57A5E">
            <w:pPr>
              <w:spacing w:before="120" w:after="120"/>
              <w:jc w:val="center"/>
            </w:pPr>
          </w:p>
        </w:tc>
        <w:tc>
          <w:tcPr>
            <w:tcW w:w="292" w:type="pct"/>
            <w:vAlign w:val="center"/>
          </w:tcPr>
          <w:p w14:paraId="7BB2DCD2" w14:textId="77777777" w:rsidR="009E57F9" w:rsidRDefault="009E57F9" w:rsidP="00F57A5E">
            <w:pPr>
              <w:spacing w:before="120" w:after="120"/>
              <w:jc w:val="center"/>
            </w:pPr>
          </w:p>
        </w:tc>
        <w:tc>
          <w:tcPr>
            <w:tcW w:w="292" w:type="pct"/>
            <w:vAlign w:val="center"/>
          </w:tcPr>
          <w:p w14:paraId="17CE6F95" w14:textId="77777777" w:rsidR="009E57F9" w:rsidRDefault="009E57F9" w:rsidP="00F57A5E">
            <w:pPr>
              <w:spacing w:before="120" w:after="120"/>
              <w:jc w:val="center"/>
            </w:pPr>
          </w:p>
        </w:tc>
        <w:tc>
          <w:tcPr>
            <w:tcW w:w="292" w:type="pct"/>
            <w:vAlign w:val="center"/>
          </w:tcPr>
          <w:p w14:paraId="659B7461" w14:textId="77777777" w:rsidR="009E57F9" w:rsidRDefault="009E57F9" w:rsidP="00F57A5E">
            <w:pPr>
              <w:spacing w:before="120" w:after="120"/>
              <w:jc w:val="center"/>
            </w:pPr>
          </w:p>
        </w:tc>
        <w:tc>
          <w:tcPr>
            <w:tcW w:w="292" w:type="pct"/>
            <w:vAlign w:val="center"/>
          </w:tcPr>
          <w:p w14:paraId="17CC917F" w14:textId="77777777" w:rsidR="009E57F9" w:rsidRDefault="009E57F9" w:rsidP="00F57A5E">
            <w:pPr>
              <w:spacing w:before="120" w:after="120"/>
              <w:jc w:val="center"/>
            </w:pPr>
          </w:p>
        </w:tc>
      </w:tr>
      <w:tr w:rsidR="009E57F9" w14:paraId="21FC5046" w14:textId="77777777" w:rsidTr="00F57A5E">
        <w:tc>
          <w:tcPr>
            <w:tcW w:w="1497" w:type="pct"/>
            <w:vAlign w:val="center"/>
          </w:tcPr>
          <w:p w14:paraId="114BDE62" w14:textId="77777777" w:rsidR="009E57F9" w:rsidRDefault="009E57F9" w:rsidP="00F57A5E">
            <w:pPr>
              <w:spacing w:before="120" w:after="120"/>
              <w:jc w:val="left"/>
            </w:pPr>
            <w:r>
              <w:t>Zaškolení obsluhy</w:t>
            </w:r>
          </w:p>
        </w:tc>
        <w:tc>
          <w:tcPr>
            <w:tcW w:w="292" w:type="pct"/>
            <w:vAlign w:val="center"/>
          </w:tcPr>
          <w:p w14:paraId="269F0B2D" w14:textId="77777777" w:rsidR="009E57F9" w:rsidRDefault="009E57F9" w:rsidP="00F57A5E">
            <w:pPr>
              <w:spacing w:before="120" w:after="120"/>
              <w:jc w:val="center"/>
            </w:pPr>
          </w:p>
        </w:tc>
        <w:tc>
          <w:tcPr>
            <w:tcW w:w="292" w:type="pct"/>
            <w:vAlign w:val="center"/>
          </w:tcPr>
          <w:p w14:paraId="3E7C9251" w14:textId="77777777" w:rsidR="009E57F9" w:rsidRDefault="009E57F9" w:rsidP="00F57A5E">
            <w:pPr>
              <w:spacing w:before="120" w:after="120"/>
              <w:jc w:val="center"/>
            </w:pPr>
          </w:p>
        </w:tc>
        <w:tc>
          <w:tcPr>
            <w:tcW w:w="292" w:type="pct"/>
            <w:vAlign w:val="center"/>
          </w:tcPr>
          <w:p w14:paraId="4C060684" w14:textId="77777777" w:rsidR="009E57F9" w:rsidRDefault="009E57F9" w:rsidP="00F57A5E">
            <w:pPr>
              <w:spacing w:before="120" w:after="120"/>
              <w:jc w:val="center"/>
            </w:pPr>
          </w:p>
        </w:tc>
        <w:tc>
          <w:tcPr>
            <w:tcW w:w="292" w:type="pct"/>
            <w:vAlign w:val="center"/>
          </w:tcPr>
          <w:p w14:paraId="1E34CEAC" w14:textId="77777777" w:rsidR="009E57F9" w:rsidRDefault="009E57F9" w:rsidP="00F57A5E">
            <w:pPr>
              <w:spacing w:before="120" w:after="120"/>
              <w:jc w:val="center"/>
            </w:pPr>
          </w:p>
        </w:tc>
        <w:tc>
          <w:tcPr>
            <w:tcW w:w="292" w:type="pct"/>
            <w:vAlign w:val="center"/>
          </w:tcPr>
          <w:p w14:paraId="6AE9525B" w14:textId="77777777" w:rsidR="009E57F9" w:rsidRDefault="009E57F9" w:rsidP="00F57A5E">
            <w:pPr>
              <w:spacing w:before="120" w:after="120"/>
              <w:jc w:val="center"/>
            </w:pPr>
          </w:p>
        </w:tc>
        <w:tc>
          <w:tcPr>
            <w:tcW w:w="292" w:type="pct"/>
            <w:vAlign w:val="center"/>
          </w:tcPr>
          <w:p w14:paraId="14095DE7" w14:textId="77777777" w:rsidR="009E57F9" w:rsidRDefault="009E57F9" w:rsidP="00F57A5E">
            <w:pPr>
              <w:spacing w:before="120" w:after="120"/>
              <w:jc w:val="center"/>
            </w:pPr>
          </w:p>
        </w:tc>
        <w:tc>
          <w:tcPr>
            <w:tcW w:w="292" w:type="pct"/>
            <w:vAlign w:val="center"/>
          </w:tcPr>
          <w:p w14:paraId="46642FAC" w14:textId="77777777" w:rsidR="009E57F9" w:rsidRDefault="009E57F9" w:rsidP="00F57A5E">
            <w:pPr>
              <w:spacing w:before="120" w:after="120"/>
              <w:jc w:val="center"/>
            </w:pPr>
          </w:p>
        </w:tc>
        <w:tc>
          <w:tcPr>
            <w:tcW w:w="292" w:type="pct"/>
            <w:vAlign w:val="center"/>
          </w:tcPr>
          <w:p w14:paraId="0C85C1A3" w14:textId="77777777" w:rsidR="009E57F9" w:rsidRDefault="009E57F9" w:rsidP="00F57A5E">
            <w:pPr>
              <w:spacing w:before="120" w:after="120"/>
              <w:jc w:val="center"/>
            </w:pPr>
          </w:p>
        </w:tc>
        <w:tc>
          <w:tcPr>
            <w:tcW w:w="292" w:type="pct"/>
            <w:vAlign w:val="center"/>
          </w:tcPr>
          <w:p w14:paraId="02625021" w14:textId="77777777" w:rsidR="009E57F9" w:rsidRDefault="009E57F9" w:rsidP="00F57A5E">
            <w:pPr>
              <w:spacing w:before="120" w:after="120"/>
              <w:jc w:val="center"/>
            </w:pPr>
          </w:p>
        </w:tc>
        <w:tc>
          <w:tcPr>
            <w:tcW w:w="292" w:type="pct"/>
            <w:vAlign w:val="center"/>
          </w:tcPr>
          <w:p w14:paraId="10A8A129" w14:textId="77777777" w:rsidR="009E57F9" w:rsidRDefault="009E57F9" w:rsidP="00F57A5E">
            <w:pPr>
              <w:spacing w:before="120" w:after="120"/>
              <w:jc w:val="center"/>
            </w:pPr>
          </w:p>
        </w:tc>
        <w:tc>
          <w:tcPr>
            <w:tcW w:w="292" w:type="pct"/>
            <w:vAlign w:val="center"/>
          </w:tcPr>
          <w:p w14:paraId="303B6AF4" w14:textId="77777777" w:rsidR="009E57F9" w:rsidRDefault="009E57F9" w:rsidP="00F57A5E">
            <w:pPr>
              <w:spacing w:before="120" w:after="120"/>
              <w:jc w:val="center"/>
            </w:pPr>
          </w:p>
        </w:tc>
        <w:tc>
          <w:tcPr>
            <w:tcW w:w="292" w:type="pct"/>
            <w:vAlign w:val="center"/>
          </w:tcPr>
          <w:p w14:paraId="7282E0F0" w14:textId="77777777" w:rsidR="009E57F9" w:rsidRDefault="009E57F9" w:rsidP="00F57A5E">
            <w:pPr>
              <w:spacing w:before="120" w:after="120"/>
              <w:jc w:val="center"/>
            </w:pPr>
          </w:p>
        </w:tc>
      </w:tr>
      <w:tr w:rsidR="009E57F9" w14:paraId="1D5A16F0" w14:textId="77777777" w:rsidTr="00F57A5E">
        <w:tc>
          <w:tcPr>
            <w:tcW w:w="1497" w:type="pct"/>
            <w:vAlign w:val="center"/>
          </w:tcPr>
          <w:p w14:paraId="67A05549" w14:textId="77777777" w:rsidR="009E57F9" w:rsidRDefault="009E57F9" w:rsidP="00F57A5E">
            <w:pPr>
              <w:spacing w:before="120" w:after="120"/>
              <w:jc w:val="left"/>
            </w:pPr>
            <w:r>
              <w:t>Zkušební a reálný provoz</w:t>
            </w:r>
          </w:p>
        </w:tc>
        <w:tc>
          <w:tcPr>
            <w:tcW w:w="292" w:type="pct"/>
            <w:vAlign w:val="center"/>
          </w:tcPr>
          <w:p w14:paraId="0CF4B2C8" w14:textId="77777777" w:rsidR="009E57F9" w:rsidRDefault="009E57F9" w:rsidP="00F57A5E">
            <w:pPr>
              <w:spacing w:before="120" w:after="120"/>
              <w:jc w:val="center"/>
            </w:pPr>
          </w:p>
        </w:tc>
        <w:tc>
          <w:tcPr>
            <w:tcW w:w="292" w:type="pct"/>
            <w:vAlign w:val="center"/>
          </w:tcPr>
          <w:p w14:paraId="227B4D4B" w14:textId="77777777" w:rsidR="009E57F9" w:rsidRDefault="009E57F9" w:rsidP="00F57A5E">
            <w:pPr>
              <w:spacing w:before="120" w:after="120"/>
              <w:jc w:val="center"/>
            </w:pPr>
          </w:p>
        </w:tc>
        <w:tc>
          <w:tcPr>
            <w:tcW w:w="292" w:type="pct"/>
            <w:vAlign w:val="center"/>
          </w:tcPr>
          <w:p w14:paraId="6F50F748" w14:textId="77777777" w:rsidR="009E57F9" w:rsidRDefault="009E57F9" w:rsidP="00F57A5E">
            <w:pPr>
              <w:spacing w:before="120" w:after="120"/>
              <w:jc w:val="center"/>
            </w:pPr>
          </w:p>
        </w:tc>
        <w:tc>
          <w:tcPr>
            <w:tcW w:w="292" w:type="pct"/>
            <w:vAlign w:val="center"/>
          </w:tcPr>
          <w:p w14:paraId="102B7879" w14:textId="77777777" w:rsidR="009E57F9" w:rsidRDefault="009E57F9" w:rsidP="00F57A5E">
            <w:pPr>
              <w:spacing w:before="120" w:after="120"/>
              <w:jc w:val="center"/>
            </w:pPr>
          </w:p>
        </w:tc>
        <w:tc>
          <w:tcPr>
            <w:tcW w:w="292" w:type="pct"/>
            <w:vAlign w:val="center"/>
          </w:tcPr>
          <w:p w14:paraId="6EB98269" w14:textId="77777777" w:rsidR="009E57F9" w:rsidRDefault="009E57F9" w:rsidP="00F57A5E">
            <w:pPr>
              <w:spacing w:before="120" w:after="120"/>
              <w:jc w:val="center"/>
            </w:pPr>
          </w:p>
        </w:tc>
        <w:tc>
          <w:tcPr>
            <w:tcW w:w="292" w:type="pct"/>
            <w:vAlign w:val="center"/>
          </w:tcPr>
          <w:p w14:paraId="5DCCE8C9" w14:textId="77777777" w:rsidR="009E57F9" w:rsidRDefault="009E57F9" w:rsidP="00F57A5E">
            <w:pPr>
              <w:spacing w:before="120" w:after="120"/>
              <w:jc w:val="center"/>
            </w:pPr>
          </w:p>
        </w:tc>
        <w:tc>
          <w:tcPr>
            <w:tcW w:w="292" w:type="pct"/>
            <w:vAlign w:val="center"/>
          </w:tcPr>
          <w:p w14:paraId="190B3D90" w14:textId="77777777" w:rsidR="009E57F9" w:rsidRDefault="009E57F9" w:rsidP="00F57A5E">
            <w:pPr>
              <w:spacing w:before="120" w:after="120"/>
              <w:jc w:val="center"/>
            </w:pPr>
          </w:p>
        </w:tc>
        <w:tc>
          <w:tcPr>
            <w:tcW w:w="292" w:type="pct"/>
            <w:vAlign w:val="center"/>
          </w:tcPr>
          <w:p w14:paraId="5F458F48" w14:textId="77777777" w:rsidR="009E57F9" w:rsidRDefault="009E57F9" w:rsidP="00F57A5E">
            <w:pPr>
              <w:spacing w:before="120" w:after="120"/>
              <w:jc w:val="center"/>
            </w:pPr>
          </w:p>
        </w:tc>
        <w:tc>
          <w:tcPr>
            <w:tcW w:w="292" w:type="pct"/>
            <w:vAlign w:val="center"/>
          </w:tcPr>
          <w:p w14:paraId="0A96B26C" w14:textId="77777777" w:rsidR="009E57F9" w:rsidRDefault="009E57F9" w:rsidP="00F57A5E">
            <w:pPr>
              <w:spacing w:before="120" w:after="120"/>
              <w:jc w:val="center"/>
            </w:pPr>
          </w:p>
        </w:tc>
        <w:tc>
          <w:tcPr>
            <w:tcW w:w="292" w:type="pct"/>
            <w:vAlign w:val="center"/>
          </w:tcPr>
          <w:p w14:paraId="524796F9" w14:textId="77777777" w:rsidR="009E57F9" w:rsidRDefault="009E57F9" w:rsidP="00F57A5E">
            <w:pPr>
              <w:spacing w:before="120" w:after="120"/>
              <w:jc w:val="center"/>
            </w:pPr>
          </w:p>
        </w:tc>
        <w:tc>
          <w:tcPr>
            <w:tcW w:w="292" w:type="pct"/>
            <w:vAlign w:val="center"/>
          </w:tcPr>
          <w:p w14:paraId="1F77C213" w14:textId="77777777" w:rsidR="009E57F9" w:rsidRDefault="009E57F9" w:rsidP="00F57A5E">
            <w:pPr>
              <w:spacing w:before="120" w:after="120"/>
              <w:jc w:val="center"/>
            </w:pPr>
          </w:p>
        </w:tc>
        <w:tc>
          <w:tcPr>
            <w:tcW w:w="292" w:type="pct"/>
            <w:vAlign w:val="center"/>
          </w:tcPr>
          <w:p w14:paraId="505D10CB" w14:textId="77777777" w:rsidR="009E57F9" w:rsidRDefault="009E57F9" w:rsidP="00F57A5E">
            <w:pPr>
              <w:spacing w:before="120" w:after="120"/>
              <w:jc w:val="center"/>
            </w:pPr>
          </w:p>
        </w:tc>
      </w:tr>
      <w:tr w:rsidR="009E57F9" w14:paraId="3851969C" w14:textId="77777777" w:rsidTr="00F57A5E">
        <w:tc>
          <w:tcPr>
            <w:tcW w:w="1497" w:type="pct"/>
            <w:vAlign w:val="center"/>
          </w:tcPr>
          <w:p w14:paraId="242EAAD7" w14:textId="77777777" w:rsidR="009E57F9" w:rsidRDefault="009E57F9" w:rsidP="00F57A5E">
            <w:pPr>
              <w:spacing w:before="120" w:after="120"/>
              <w:jc w:val="left"/>
            </w:pPr>
            <w:r>
              <w:t>Předání staveniště</w:t>
            </w:r>
          </w:p>
        </w:tc>
        <w:tc>
          <w:tcPr>
            <w:tcW w:w="292" w:type="pct"/>
            <w:vAlign w:val="center"/>
          </w:tcPr>
          <w:p w14:paraId="2D5CAFAE" w14:textId="77777777" w:rsidR="009E57F9" w:rsidRDefault="009E57F9" w:rsidP="00F57A5E">
            <w:pPr>
              <w:spacing w:before="120" w:after="120"/>
              <w:jc w:val="center"/>
            </w:pPr>
          </w:p>
        </w:tc>
        <w:tc>
          <w:tcPr>
            <w:tcW w:w="292" w:type="pct"/>
            <w:vAlign w:val="center"/>
          </w:tcPr>
          <w:p w14:paraId="57CC7B2E" w14:textId="77777777" w:rsidR="009E57F9" w:rsidRDefault="009E57F9" w:rsidP="00F57A5E">
            <w:pPr>
              <w:spacing w:before="120" w:after="120"/>
              <w:jc w:val="center"/>
            </w:pPr>
          </w:p>
        </w:tc>
        <w:tc>
          <w:tcPr>
            <w:tcW w:w="292" w:type="pct"/>
            <w:vAlign w:val="center"/>
          </w:tcPr>
          <w:p w14:paraId="5A9E6CCD" w14:textId="77777777" w:rsidR="009E57F9" w:rsidRDefault="009E57F9" w:rsidP="00F57A5E">
            <w:pPr>
              <w:spacing w:before="120" w:after="120"/>
              <w:jc w:val="center"/>
            </w:pPr>
          </w:p>
        </w:tc>
        <w:tc>
          <w:tcPr>
            <w:tcW w:w="292" w:type="pct"/>
            <w:vAlign w:val="center"/>
          </w:tcPr>
          <w:p w14:paraId="0AC0CD31" w14:textId="77777777" w:rsidR="009E57F9" w:rsidRDefault="009E57F9" w:rsidP="00F57A5E">
            <w:pPr>
              <w:spacing w:before="120" w:after="120"/>
              <w:jc w:val="center"/>
            </w:pPr>
          </w:p>
        </w:tc>
        <w:tc>
          <w:tcPr>
            <w:tcW w:w="292" w:type="pct"/>
            <w:vAlign w:val="center"/>
          </w:tcPr>
          <w:p w14:paraId="218C86AD" w14:textId="77777777" w:rsidR="009E57F9" w:rsidRDefault="009E57F9" w:rsidP="00F57A5E">
            <w:pPr>
              <w:spacing w:before="120" w:after="120"/>
              <w:jc w:val="center"/>
            </w:pPr>
          </w:p>
        </w:tc>
        <w:tc>
          <w:tcPr>
            <w:tcW w:w="292" w:type="pct"/>
            <w:vAlign w:val="center"/>
          </w:tcPr>
          <w:p w14:paraId="27176554" w14:textId="77777777" w:rsidR="009E57F9" w:rsidRDefault="009E57F9" w:rsidP="00F57A5E">
            <w:pPr>
              <w:spacing w:before="120" w:after="120"/>
              <w:jc w:val="center"/>
            </w:pPr>
          </w:p>
        </w:tc>
        <w:tc>
          <w:tcPr>
            <w:tcW w:w="292" w:type="pct"/>
            <w:vAlign w:val="center"/>
          </w:tcPr>
          <w:p w14:paraId="4797101F" w14:textId="77777777" w:rsidR="009E57F9" w:rsidRDefault="009E57F9" w:rsidP="00F57A5E">
            <w:pPr>
              <w:spacing w:before="120" w:after="120"/>
              <w:jc w:val="center"/>
            </w:pPr>
          </w:p>
        </w:tc>
        <w:tc>
          <w:tcPr>
            <w:tcW w:w="292" w:type="pct"/>
            <w:vAlign w:val="center"/>
          </w:tcPr>
          <w:p w14:paraId="09524F7B" w14:textId="77777777" w:rsidR="009E57F9" w:rsidRDefault="009E57F9" w:rsidP="00F57A5E">
            <w:pPr>
              <w:spacing w:before="120" w:after="120"/>
              <w:jc w:val="center"/>
            </w:pPr>
          </w:p>
        </w:tc>
        <w:tc>
          <w:tcPr>
            <w:tcW w:w="292" w:type="pct"/>
            <w:vAlign w:val="center"/>
          </w:tcPr>
          <w:p w14:paraId="35BFC979" w14:textId="77777777" w:rsidR="009E57F9" w:rsidRDefault="009E57F9" w:rsidP="00F57A5E">
            <w:pPr>
              <w:spacing w:before="120" w:after="120"/>
              <w:jc w:val="center"/>
            </w:pPr>
          </w:p>
        </w:tc>
        <w:tc>
          <w:tcPr>
            <w:tcW w:w="292" w:type="pct"/>
            <w:vAlign w:val="center"/>
          </w:tcPr>
          <w:p w14:paraId="19A0EBBE" w14:textId="77777777" w:rsidR="009E57F9" w:rsidRDefault="009E57F9" w:rsidP="00F57A5E">
            <w:pPr>
              <w:spacing w:before="120" w:after="120"/>
              <w:jc w:val="center"/>
            </w:pPr>
          </w:p>
        </w:tc>
        <w:tc>
          <w:tcPr>
            <w:tcW w:w="292" w:type="pct"/>
            <w:vAlign w:val="center"/>
          </w:tcPr>
          <w:p w14:paraId="4D80A81F" w14:textId="77777777" w:rsidR="009E57F9" w:rsidRDefault="009E57F9" w:rsidP="00F57A5E">
            <w:pPr>
              <w:spacing w:before="120" w:after="120"/>
              <w:jc w:val="center"/>
            </w:pPr>
          </w:p>
        </w:tc>
        <w:tc>
          <w:tcPr>
            <w:tcW w:w="292" w:type="pct"/>
            <w:vAlign w:val="center"/>
          </w:tcPr>
          <w:p w14:paraId="5BBE8DC5" w14:textId="77777777" w:rsidR="009E57F9" w:rsidRDefault="009E57F9" w:rsidP="00F57A5E">
            <w:pPr>
              <w:spacing w:before="120" w:after="120"/>
              <w:jc w:val="center"/>
            </w:pPr>
          </w:p>
        </w:tc>
      </w:tr>
      <w:tr w:rsidR="009E57F9" w14:paraId="5780B71B" w14:textId="77777777" w:rsidTr="00F57A5E">
        <w:tc>
          <w:tcPr>
            <w:tcW w:w="1497" w:type="pct"/>
            <w:vAlign w:val="center"/>
          </w:tcPr>
          <w:p w14:paraId="2D0BA28F" w14:textId="77777777" w:rsidR="009E57F9" w:rsidRDefault="009E57F9" w:rsidP="00F57A5E">
            <w:pPr>
              <w:spacing w:before="120" w:after="120"/>
              <w:jc w:val="left"/>
            </w:pPr>
            <w:r>
              <w:t>Realizace stavebních úprav</w:t>
            </w:r>
          </w:p>
        </w:tc>
        <w:tc>
          <w:tcPr>
            <w:tcW w:w="292" w:type="pct"/>
            <w:vAlign w:val="center"/>
          </w:tcPr>
          <w:p w14:paraId="32681128" w14:textId="77777777" w:rsidR="009E57F9" w:rsidRDefault="009E57F9" w:rsidP="00F57A5E">
            <w:pPr>
              <w:spacing w:before="120" w:after="120"/>
              <w:jc w:val="center"/>
            </w:pPr>
          </w:p>
        </w:tc>
        <w:tc>
          <w:tcPr>
            <w:tcW w:w="292" w:type="pct"/>
            <w:vAlign w:val="center"/>
          </w:tcPr>
          <w:p w14:paraId="5D66F0C3" w14:textId="77777777" w:rsidR="009E57F9" w:rsidRDefault="009E57F9" w:rsidP="00F57A5E">
            <w:pPr>
              <w:spacing w:before="120" w:after="120"/>
              <w:jc w:val="center"/>
            </w:pPr>
          </w:p>
        </w:tc>
        <w:tc>
          <w:tcPr>
            <w:tcW w:w="292" w:type="pct"/>
            <w:vAlign w:val="center"/>
          </w:tcPr>
          <w:p w14:paraId="512F62BF" w14:textId="77777777" w:rsidR="009E57F9" w:rsidRDefault="009E57F9" w:rsidP="00F57A5E">
            <w:pPr>
              <w:spacing w:before="120" w:after="120"/>
              <w:jc w:val="center"/>
            </w:pPr>
          </w:p>
        </w:tc>
        <w:tc>
          <w:tcPr>
            <w:tcW w:w="292" w:type="pct"/>
            <w:vAlign w:val="center"/>
          </w:tcPr>
          <w:p w14:paraId="21EC2789" w14:textId="77777777" w:rsidR="009E57F9" w:rsidRDefault="009E57F9" w:rsidP="00F57A5E">
            <w:pPr>
              <w:spacing w:before="120" w:after="120"/>
              <w:jc w:val="center"/>
            </w:pPr>
          </w:p>
        </w:tc>
        <w:tc>
          <w:tcPr>
            <w:tcW w:w="292" w:type="pct"/>
            <w:vAlign w:val="center"/>
          </w:tcPr>
          <w:p w14:paraId="7BB566B1" w14:textId="77777777" w:rsidR="009E57F9" w:rsidRDefault="009E57F9" w:rsidP="00F57A5E">
            <w:pPr>
              <w:spacing w:before="120" w:after="120"/>
              <w:jc w:val="center"/>
            </w:pPr>
          </w:p>
        </w:tc>
        <w:tc>
          <w:tcPr>
            <w:tcW w:w="292" w:type="pct"/>
            <w:vAlign w:val="center"/>
          </w:tcPr>
          <w:p w14:paraId="79318FC8" w14:textId="77777777" w:rsidR="009E57F9" w:rsidRDefault="009E57F9" w:rsidP="00F57A5E">
            <w:pPr>
              <w:spacing w:before="120" w:after="120"/>
              <w:jc w:val="center"/>
            </w:pPr>
          </w:p>
        </w:tc>
        <w:tc>
          <w:tcPr>
            <w:tcW w:w="292" w:type="pct"/>
            <w:vAlign w:val="center"/>
          </w:tcPr>
          <w:p w14:paraId="7D65D2AE" w14:textId="77777777" w:rsidR="009E57F9" w:rsidRDefault="009E57F9" w:rsidP="00F57A5E">
            <w:pPr>
              <w:spacing w:before="120" w:after="120"/>
              <w:jc w:val="center"/>
            </w:pPr>
          </w:p>
        </w:tc>
        <w:tc>
          <w:tcPr>
            <w:tcW w:w="292" w:type="pct"/>
            <w:vAlign w:val="center"/>
          </w:tcPr>
          <w:p w14:paraId="4650541F" w14:textId="77777777" w:rsidR="009E57F9" w:rsidRDefault="009E57F9" w:rsidP="00F57A5E">
            <w:pPr>
              <w:spacing w:before="120" w:after="120"/>
              <w:jc w:val="center"/>
            </w:pPr>
          </w:p>
        </w:tc>
        <w:tc>
          <w:tcPr>
            <w:tcW w:w="292" w:type="pct"/>
            <w:vAlign w:val="center"/>
          </w:tcPr>
          <w:p w14:paraId="12B80D4B" w14:textId="77777777" w:rsidR="009E57F9" w:rsidRDefault="009E57F9" w:rsidP="00F57A5E">
            <w:pPr>
              <w:spacing w:before="120" w:after="120"/>
              <w:jc w:val="center"/>
            </w:pPr>
          </w:p>
        </w:tc>
        <w:tc>
          <w:tcPr>
            <w:tcW w:w="292" w:type="pct"/>
            <w:vAlign w:val="center"/>
          </w:tcPr>
          <w:p w14:paraId="39E2BC88" w14:textId="77777777" w:rsidR="009E57F9" w:rsidRDefault="009E57F9" w:rsidP="00F57A5E">
            <w:pPr>
              <w:spacing w:before="120" w:after="120"/>
              <w:jc w:val="center"/>
            </w:pPr>
          </w:p>
        </w:tc>
        <w:tc>
          <w:tcPr>
            <w:tcW w:w="292" w:type="pct"/>
            <w:vAlign w:val="center"/>
          </w:tcPr>
          <w:p w14:paraId="4A676F6B" w14:textId="77777777" w:rsidR="009E57F9" w:rsidRDefault="009E57F9" w:rsidP="00F57A5E">
            <w:pPr>
              <w:spacing w:before="120" w:after="120"/>
              <w:jc w:val="center"/>
            </w:pPr>
          </w:p>
        </w:tc>
        <w:tc>
          <w:tcPr>
            <w:tcW w:w="292" w:type="pct"/>
            <w:vAlign w:val="center"/>
          </w:tcPr>
          <w:p w14:paraId="7D2A36AE" w14:textId="77777777" w:rsidR="009E57F9" w:rsidRDefault="009E57F9" w:rsidP="00F57A5E">
            <w:pPr>
              <w:spacing w:before="120" w:after="120"/>
              <w:jc w:val="center"/>
            </w:pPr>
          </w:p>
        </w:tc>
      </w:tr>
      <w:tr w:rsidR="009E57F9" w14:paraId="2B80FFDE" w14:textId="77777777" w:rsidTr="00F57A5E">
        <w:tc>
          <w:tcPr>
            <w:tcW w:w="1497" w:type="pct"/>
            <w:vAlign w:val="center"/>
          </w:tcPr>
          <w:p w14:paraId="7FFD776C" w14:textId="77777777" w:rsidR="009E57F9" w:rsidRPr="00CC0345" w:rsidRDefault="009E57F9" w:rsidP="00F57A5E">
            <w:pPr>
              <w:spacing w:before="120" w:after="120"/>
              <w:jc w:val="left"/>
              <w:rPr>
                <w:highlight w:val="yellow"/>
              </w:rPr>
            </w:pPr>
            <w:r w:rsidRPr="00CC0345">
              <w:rPr>
                <w:highlight w:val="yellow"/>
              </w:rPr>
              <w:t>Autorský dozor</w:t>
            </w:r>
          </w:p>
          <w:p w14:paraId="39DB6AAA" w14:textId="77777777" w:rsidR="009E57F9" w:rsidRDefault="009E57F9" w:rsidP="00F57A5E">
            <w:pPr>
              <w:spacing w:before="120" w:after="120"/>
              <w:jc w:val="left"/>
            </w:pPr>
            <w:r w:rsidRPr="00CC0345">
              <w:rPr>
                <w:highlight w:val="yellow"/>
              </w:rPr>
              <w:t>BOZP</w:t>
            </w:r>
          </w:p>
        </w:tc>
        <w:tc>
          <w:tcPr>
            <w:tcW w:w="292" w:type="pct"/>
            <w:vAlign w:val="center"/>
          </w:tcPr>
          <w:p w14:paraId="3197BC1F" w14:textId="77777777" w:rsidR="009E57F9" w:rsidRDefault="009E57F9" w:rsidP="00F57A5E">
            <w:pPr>
              <w:spacing w:before="120" w:after="120"/>
              <w:jc w:val="center"/>
            </w:pPr>
          </w:p>
        </w:tc>
        <w:tc>
          <w:tcPr>
            <w:tcW w:w="292" w:type="pct"/>
            <w:vAlign w:val="center"/>
          </w:tcPr>
          <w:p w14:paraId="2518CC3A" w14:textId="77777777" w:rsidR="009E57F9" w:rsidRDefault="009E57F9" w:rsidP="00F57A5E">
            <w:pPr>
              <w:spacing w:before="120" w:after="120"/>
              <w:jc w:val="center"/>
            </w:pPr>
          </w:p>
        </w:tc>
        <w:tc>
          <w:tcPr>
            <w:tcW w:w="292" w:type="pct"/>
            <w:vAlign w:val="center"/>
          </w:tcPr>
          <w:p w14:paraId="435F942D" w14:textId="77777777" w:rsidR="009E57F9" w:rsidRDefault="009E57F9" w:rsidP="00F57A5E">
            <w:pPr>
              <w:spacing w:before="120" w:after="120"/>
              <w:jc w:val="center"/>
            </w:pPr>
          </w:p>
        </w:tc>
        <w:tc>
          <w:tcPr>
            <w:tcW w:w="292" w:type="pct"/>
            <w:vAlign w:val="center"/>
          </w:tcPr>
          <w:p w14:paraId="44C46AA6" w14:textId="77777777" w:rsidR="009E57F9" w:rsidRDefault="009E57F9" w:rsidP="00F57A5E">
            <w:pPr>
              <w:spacing w:before="120" w:after="120"/>
              <w:jc w:val="center"/>
            </w:pPr>
          </w:p>
        </w:tc>
        <w:tc>
          <w:tcPr>
            <w:tcW w:w="292" w:type="pct"/>
            <w:vAlign w:val="center"/>
          </w:tcPr>
          <w:p w14:paraId="3E3C3626" w14:textId="77777777" w:rsidR="009E57F9" w:rsidRDefault="009E57F9" w:rsidP="00F57A5E">
            <w:pPr>
              <w:spacing w:before="120" w:after="120"/>
              <w:jc w:val="center"/>
            </w:pPr>
          </w:p>
        </w:tc>
        <w:tc>
          <w:tcPr>
            <w:tcW w:w="292" w:type="pct"/>
            <w:vAlign w:val="center"/>
          </w:tcPr>
          <w:p w14:paraId="26F63376" w14:textId="77777777" w:rsidR="009E57F9" w:rsidRDefault="009E57F9" w:rsidP="00F57A5E">
            <w:pPr>
              <w:spacing w:before="120" w:after="120"/>
              <w:jc w:val="center"/>
            </w:pPr>
          </w:p>
        </w:tc>
        <w:tc>
          <w:tcPr>
            <w:tcW w:w="292" w:type="pct"/>
            <w:vAlign w:val="center"/>
          </w:tcPr>
          <w:p w14:paraId="4E20FFAC" w14:textId="77777777" w:rsidR="009E57F9" w:rsidRDefault="009E57F9" w:rsidP="00F57A5E">
            <w:pPr>
              <w:spacing w:before="120" w:after="120"/>
              <w:jc w:val="center"/>
            </w:pPr>
          </w:p>
        </w:tc>
        <w:tc>
          <w:tcPr>
            <w:tcW w:w="292" w:type="pct"/>
            <w:vAlign w:val="center"/>
          </w:tcPr>
          <w:p w14:paraId="62FD401A" w14:textId="77777777" w:rsidR="009E57F9" w:rsidRDefault="009E57F9" w:rsidP="00F57A5E">
            <w:pPr>
              <w:spacing w:before="120" w:after="120"/>
              <w:jc w:val="center"/>
            </w:pPr>
          </w:p>
        </w:tc>
        <w:tc>
          <w:tcPr>
            <w:tcW w:w="292" w:type="pct"/>
            <w:vAlign w:val="center"/>
          </w:tcPr>
          <w:p w14:paraId="2890FE63" w14:textId="77777777" w:rsidR="009E57F9" w:rsidRDefault="009E57F9" w:rsidP="00F57A5E">
            <w:pPr>
              <w:spacing w:before="120" w:after="120"/>
              <w:jc w:val="center"/>
            </w:pPr>
          </w:p>
        </w:tc>
        <w:tc>
          <w:tcPr>
            <w:tcW w:w="292" w:type="pct"/>
            <w:vAlign w:val="center"/>
          </w:tcPr>
          <w:p w14:paraId="5D7BE6BE" w14:textId="77777777" w:rsidR="009E57F9" w:rsidRDefault="009E57F9" w:rsidP="00F57A5E">
            <w:pPr>
              <w:spacing w:before="120" w:after="120"/>
              <w:jc w:val="center"/>
            </w:pPr>
          </w:p>
        </w:tc>
        <w:tc>
          <w:tcPr>
            <w:tcW w:w="292" w:type="pct"/>
            <w:vAlign w:val="center"/>
          </w:tcPr>
          <w:p w14:paraId="754FEB80" w14:textId="77777777" w:rsidR="009E57F9" w:rsidRDefault="009E57F9" w:rsidP="00F57A5E">
            <w:pPr>
              <w:spacing w:before="120" w:after="120"/>
              <w:jc w:val="center"/>
            </w:pPr>
          </w:p>
        </w:tc>
        <w:tc>
          <w:tcPr>
            <w:tcW w:w="292" w:type="pct"/>
            <w:vAlign w:val="center"/>
          </w:tcPr>
          <w:p w14:paraId="160A7D98" w14:textId="77777777" w:rsidR="009E57F9" w:rsidRDefault="009E57F9" w:rsidP="00F57A5E">
            <w:pPr>
              <w:spacing w:before="120" w:after="120"/>
              <w:jc w:val="center"/>
            </w:pPr>
          </w:p>
        </w:tc>
      </w:tr>
      <w:tr w:rsidR="009E57F9" w14:paraId="534865F7" w14:textId="77777777" w:rsidTr="00F57A5E">
        <w:tc>
          <w:tcPr>
            <w:tcW w:w="1497" w:type="pct"/>
            <w:vAlign w:val="center"/>
          </w:tcPr>
          <w:p w14:paraId="0EE4C4B6" w14:textId="77777777" w:rsidR="009E57F9" w:rsidRDefault="009E57F9" w:rsidP="00F57A5E">
            <w:pPr>
              <w:spacing w:before="120" w:after="120"/>
              <w:jc w:val="left"/>
            </w:pPr>
            <w:r>
              <w:rPr>
                <w:highlight w:val="yellow"/>
              </w:rPr>
              <w:t>Předání díla</w:t>
            </w:r>
          </w:p>
        </w:tc>
        <w:tc>
          <w:tcPr>
            <w:tcW w:w="292" w:type="pct"/>
            <w:vAlign w:val="center"/>
          </w:tcPr>
          <w:p w14:paraId="795B4485" w14:textId="77777777" w:rsidR="009E57F9" w:rsidRDefault="009E57F9" w:rsidP="00F57A5E">
            <w:pPr>
              <w:spacing w:before="120" w:after="120"/>
              <w:jc w:val="center"/>
            </w:pPr>
          </w:p>
        </w:tc>
        <w:tc>
          <w:tcPr>
            <w:tcW w:w="292" w:type="pct"/>
            <w:vAlign w:val="center"/>
          </w:tcPr>
          <w:p w14:paraId="3D608A51" w14:textId="77777777" w:rsidR="009E57F9" w:rsidRDefault="009E57F9" w:rsidP="00F57A5E">
            <w:pPr>
              <w:spacing w:before="120" w:after="120"/>
              <w:jc w:val="center"/>
            </w:pPr>
          </w:p>
        </w:tc>
        <w:tc>
          <w:tcPr>
            <w:tcW w:w="292" w:type="pct"/>
            <w:vAlign w:val="center"/>
          </w:tcPr>
          <w:p w14:paraId="3BA723C3" w14:textId="77777777" w:rsidR="009E57F9" w:rsidRDefault="009E57F9" w:rsidP="00F57A5E">
            <w:pPr>
              <w:spacing w:before="120" w:after="120"/>
              <w:jc w:val="center"/>
            </w:pPr>
          </w:p>
        </w:tc>
        <w:tc>
          <w:tcPr>
            <w:tcW w:w="292" w:type="pct"/>
            <w:vAlign w:val="center"/>
          </w:tcPr>
          <w:p w14:paraId="1613BD9E" w14:textId="77777777" w:rsidR="009E57F9" w:rsidRDefault="009E57F9" w:rsidP="00F57A5E">
            <w:pPr>
              <w:spacing w:before="120" w:after="120"/>
              <w:jc w:val="center"/>
            </w:pPr>
          </w:p>
        </w:tc>
        <w:tc>
          <w:tcPr>
            <w:tcW w:w="292" w:type="pct"/>
            <w:vAlign w:val="center"/>
          </w:tcPr>
          <w:p w14:paraId="0E5E1EB5" w14:textId="77777777" w:rsidR="009E57F9" w:rsidRDefault="009E57F9" w:rsidP="00F57A5E">
            <w:pPr>
              <w:spacing w:before="120" w:after="120"/>
              <w:jc w:val="center"/>
            </w:pPr>
          </w:p>
        </w:tc>
        <w:tc>
          <w:tcPr>
            <w:tcW w:w="292" w:type="pct"/>
            <w:vAlign w:val="center"/>
          </w:tcPr>
          <w:p w14:paraId="4BCCC418" w14:textId="77777777" w:rsidR="009E57F9" w:rsidRDefault="009E57F9" w:rsidP="00F57A5E">
            <w:pPr>
              <w:spacing w:before="120" w:after="120"/>
              <w:jc w:val="center"/>
            </w:pPr>
          </w:p>
        </w:tc>
        <w:tc>
          <w:tcPr>
            <w:tcW w:w="292" w:type="pct"/>
            <w:vAlign w:val="center"/>
          </w:tcPr>
          <w:p w14:paraId="098BAB5B" w14:textId="77777777" w:rsidR="009E57F9" w:rsidRDefault="009E57F9" w:rsidP="00F57A5E">
            <w:pPr>
              <w:spacing w:before="120" w:after="120"/>
              <w:jc w:val="center"/>
            </w:pPr>
          </w:p>
        </w:tc>
        <w:tc>
          <w:tcPr>
            <w:tcW w:w="292" w:type="pct"/>
            <w:vAlign w:val="center"/>
          </w:tcPr>
          <w:p w14:paraId="4E398558" w14:textId="77777777" w:rsidR="009E57F9" w:rsidRDefault="009E57F9" w:rsidP="00F57A5E">
            <w:pPr>
              <w:spacing w:before="120" w:after="120"/>
              <w:jc w:val="center"/>
            </w:pPr>
          </w:p>
        </w:tc>
        <w:tc>
          <w:tcPr>
            <w:tcW w:w="292" w:type="pct"/>
            <w:vAlign w:val="center"/>
          </w:tcPr>
          <w:p w14:paraId="0FBD5F28" w14:textId="77777777" w:rsidR="009E57F9" w:rsidRDefault="009E57F9" w:rsidP="00F57A5E">
            <w:pPr>
              <w:spacing w:before="120" w:after="120"/>
              <w:jc w:val="center"/>
            </w:pPr>
          </w:p>
        </w:tc>
        <w:tc>
          <w:tcPr>
            <w:tcW w:w="292" w:type="pct"/>
            <w:vAlign w:val="center"/>
          </w:tcPr>
          <w:p w14:paraId="6EF8415E" w14:textId="77777777" w:rsidR="009E57F9" w:rsidRDefault="009E57F9" w:rsidP="00F57A5E">
            <w:pPr>
              <w:spacing w:before="120" w:after="120"/>
              <w:jc w:val="center"/>
            </w:pPr>
          </w:p>
        </w:tc>
        <w:tc>
          <w:tcPr>
            <w:tcW w:w="292" w:type="pct"/>
            <w:vAlign w:val="center"/>
          </w:tcPr>
          <w:p w14:paraId="44F0AA0F" w14:textId="77777777" w:rsidR="009E57F9" w:rsidRDefault="009E57F9" w:rsidP="00F57A5E">
            <w:pPr>
              <w:spacing w:before="120" w:after="120"/>
              <w:jc w:val="center"/>
            </w:pPr>
          </w:p>
        </w:tc>
        <w:tc>
          <w:tcPr>
            <w:tcW w:w="292" w:type="pct"/>
            <w:vAlign w:val="center"/>
          </w:tcPr>
          <w:p w14:paraId="5FB8E57A" w14:textId="77777777" w:rsidR="009E57F9" w:rsidRDefault="009E57F9" w:rsidP="00F57A5E">
            <w:pPr>
              <w:spacing w:before="120" w:after="120"/>
              <w:jc w:val="center"/>
            </w:pPr>
          </w:p>
        </w:tc>
      </w:tr>
      <w:tr w:rsidR="009E57F9" w14:paraId="76465BB8" w14:textId="77777777" w:rsidTr="00F57A5E">
        <w:tc>
          <w:tcPr>
            <w:tcW w:w="1497" w:type="pct"/>
            <w:vAlign w:val="center"/>
          </w:tcPr>
          <w:p w14:paraId="1B7C9D1C" w14:textId="77777777" w:rsidR="009E57F9" w:rsidRDefault="009E57F9" w:rsidP="00F57A5E">
            <w:pPr>
              <w:spacing w:before="120" w:after="120"/>
              <w:jc w:val="left"/>
              <w:rPr>
                <w:highlight w:val="yellow"/>
              </w:rPr>
            </w:pPr>
            <w:r>
              <w:rPr>
                <w:highlight w:val="yellow"/>
              </w:rPr>
              <w:lastRenderedPageBreak/>
              <w:t>Kolaudace</w:t>
            </w:r>
          </w:p>
        </w:tc>
        <w:tc>
          <w:tcPr>
            <w:tcW w:w="292" w:type="pct"/>
            <w:vAlign w:val="center"/>
          </w:tcPr>
          <w:p w14:paraId="16A3EFA0" w14:textId="77777777" w:rsidR="009E57F9" w:rsidRDefault="009E57F9" w:rsidP="00F57A5E">
            <w:pPr>
              <w:spacing w:before="120" w:after="120"/>
              <w:jc w:val="center"/>
            </w:pPr>
          </w:p>
        </w:tc>
        <w:tc>
          <w:tcPr>
            <w:tcW w:w="292" w:type="pct"/>
            <w:vAlign w:val="center"/>
          </w:tcPr>
          <w:p w14:paraId="2A2C864C" w14:textId="77777777" w:rsidR="009E57F9" w:rsidRDefault="009E57F9" w:rsidP="00F57A5E">
            <w:pPr>
              <w:spacing w:before="120" w:after="120"/>
              <w:jc w:val="center"/>
            </w:pPr>
          </w:p>
        </w:tc>
        <w:tc>
          <w:tcPr>
            <w:tcW w:w="292" w:type="pct"/>
            <w:vAlign w:val="center"/>
          </w:tcPr>
          <w:p w14:paraId="0928DBCB" w14:textId="77777777" w:rsidR="009E57F9" w:rsidRDefault="009E57F9" w:rsidP="00F57A5E">
            <w:pPr>
              <w:spacing w:before="120" w:after="120"/>
              <w:jc w:val="center"/>
            </w:pPr>
          </w:p>
        </w:tc>
        <w:tc>
          <w:tcPr>
            <w:tcW w:w="292" w:type="pct"/>
            <w:vAlign w:val="center"/>
          </w:tcPr>
          <w:p w14:paraId="7F84A77A" w14:textId="77777777" w:rsidR="009E57F9" w:rsidRDefault="009E57F9" w:rsidP="00F57A5E">
            <w:pPr>
              <w:spacing w:before="120" w:after="120"/>
              <w:jc w:val="center"/>
            </w:pPr>
          </w:p>
        </w:tc>
        <w:tc>
          <w:tcPr>
            <w:tcW w:w="292" w:type="pct"/>
            <w:vAlign w:val="center"/>
          </w:tcPr>
          <w:p w14:paraId="1F19DE05" w14:textId="77777777" w:rsidR="009E57F9" w:rsidRDefault="009E57F9" w:rsidP="00F57A5E">
            <w:pPr>
              <w:spacing w:before="120" w:after="120"/>
              <w:jc w:val="center"/>
            </w:pPr>
          </w:p>
        </w:tc>
        <w:tc>
          <w:tcPr>
            <w:tcW w:w="292" w:type="pct"/>
            <w:vAlign w:val="center"/>
          </w:tcPr>
          <w:p w14:paraId="3E673278" w14:textId="77777777" w:rsidR="009E57F9" w:rsidRDefault="009E57F9" w:rsidP="00F57A5E">
            <w:pPr>
              <w:spacing w:before="120" w:after="120"/>
              <w:jc w:val="center"/>
            </w:pPr>
          </w:p>
        </w:tc>
        <w:tc>
          <w:tcPr>
            <w:tcW w:w="292" w:type="pct"/>
            <w:vAlign w:val="center"/>
          </w:tcPr>
          <w:p w14:paraId="1807F878" w14:textId="77777777" w:rsidR="009E57F9" w:rsidRDefault="009E57F9" w:rsidP="00F57A5E">
            <w:pPr>
              <w:spacing w:before="120" w:after="120"/>
              <w:jc w:val="center"/>
            </w:pPr>
          </w:p>
        </w:tc>
        <w:tc>
          <w:tcPr>
            <w:tcW w:w="292" w:type="pct"/>
            <w:vAlign w:val="center"/>
          </w:tcPr>
          <w:p w14:paraId="04D3C307" w14:textId="77777777" w:rsidR="009E57F9" w:rsidRDefault="009E57F9" w:rsidP="00F57A5E">
            <w:pPr>
              <w:spacing w:before="120" w:after="120"/>
              <w:jc w:val="center"/>
            </w:pPr>
          </w:p>
        </w:tc>
        <w:tc>
          <w:tcPr>
            <w:tcW w:w="292" w:type="pct"/>
            <w:vAlign w:val="center"/>
          </w:tcPr>
          <w:p w14:paraId="4AED9632" w14:textId="77777777" w:rsidR="009E57F9" w:rsidRDefault="009E57F9" w:rsidP="00F57A5E">
            <w:pPr>
              <w:spacing w:before="120" w:after="120"/>
              <w:jc w:val="center"/>
            </w:pPr>
          </w:p>
        </w:tc>
        <w:tc>
          <w:tcPr>
            <w:tcW w:w="292" w:type="pct"/>
            <w:vAlign w:val="center"/>
          </w:tcPr>
          <w:p w14:paraId="17A7CDEA" w14:textId="77777777" w:rsidR="009E57F9" w:rsidRDefault="009E57F9" w:rsidP="00F57A5E">
            <w:pPr>
              <w:spacing w:before="120" w:after="120"/>
              <w:jc w:val="center"/>
            </w:pPr>
          </w:p>
        </w:tc>
        <w:tc>
          <w:tcPr>
            <w:tcW w:w="292" w:type="pct"/>
            <w:vAlign w:val="center"/>
          </w:tcPr>
          <w:p w14:paraId="1B934401" w14:textId="77777777" w:rsidR="009E57F9" w:rsidRDefault="009E57F9" w:rsidP="00F57A5E">
            <w:pPr>
              <w:spacing w:before="120" w:after="120"/>
              <w:jc w:val="center"/>
            </w:pPr>
          </w:p>
        </w:tc>
        <w:tc>
          <w:tcPr>
            <w:tcW w:w="292" w:type="pct"/>
            <w:vAlign w:val="center"/>
          </w:tcPr>
          <w:p w14:paraId="7BA4A477" w14:textId="77777777" w:rsidR="009E57F9" w:rsidRDefault="009E57F9" w:rsidP="00F57A5E">
            <w:pPr>
              <w:spacing w:before="120" w:after="120"/>
              <w:jc w:val="center"/>
            </w:pPr>
          </w:p>
        </w:tc>
      </w:tr>
    </w:tbl>
    <w:p w14:paraId="668A286B" w14:textId="77777777" w:rsidR="00E416D8" w:rsidRPr="00E416D8" w:rsidRDefault="00E416D8" w:rsidP="00E416D8"/>
    <w:p w14:paraId="3FA7022E" w14:textId="60FC2BA4" w:rsidR="008C7A34" w:rsidRDefault="008C7A34" w:rsidP="008C7A34">
      <w:pPr>
        <w:pStyle w:val="Nadpis1"/>
      </w:pPr>
      <w:bookmarkStart w:id="11" w:name="_Toc67307052"/>
      <w:r>
        <w:t>Připravenost projektu k</w:t>
      </w:r>
      <w:r w:rsidR="00D13307">
        <w:t> </w:t>
      </w:r>
      <w:r>
        <w:t>realizaci</w:t>
      </w:r>
      <w:bookmarkEnd w:id="11"/>
    </w:p>
    <w:p w14:paraId="38287A5B" w14:textId="7F6005C7" w:rsidR="00D13307" w:rsidRPr="00D13307" w:rsidRDefault="00D13307" w:rsidP="00D13307">
      <w:pPr>
        <w:pStyle w:val="Odstavecseseznamem"/>
        <w:numPr>
          <w:ilvl w:val="0"/>
          <w:numId w:val="13"/>
        </w:numPr>
        <w:rPr>
          <w:b/>
          <w:u w:val="single"/>
        </w:rPr>
      </w:pPr>
      <w:r w:rsidRPr="00D13307">
        <w:rPr>
          <w:b/>
          <w:u w:val="single"/>
        </w:rPr>
        <w:t>Technická připravenost</w:t>
      </w:r>
    </w:p>
    <w:p w14:paraId="41E977D8" w14:textId="06F5C36C" w:rsidR="00D13307" w:rsidRPr="00D13307" w:rsidRDefault="00D13307" w:rsidP="00D13307">
      <w:pPr>
        <w:rPr>
          <w:b/>
        </w:rPr>
      </w:pPr>
      <w:r w:rsidRPr="00D13307">
        <w:rPr>
          <w:b/>
        </w:rPr>
        <w:t>Majetkoprávní vztahy</w:t>
      </w:r>
    </w:p>
    <w:p w14:paraId="1D56C720" w14:textId="412E6274" w:rsidR="00D13307" w:rsidRDefault="00D13307" w:rsidP="00D13307">
      <w:r>
        <w:t>Fakultní nemocnice Olomouc má právo k hospodaření s majetkem státu k</w:t>
      </w:r>
      <w:r w:rsidR="0002028E">
        <w:t> </w:t>
      </w:r>
      <w:r w:rsidR="00D60EBF">
        <w:t>budov</w:t>
      </w:r>
      <w:r w:rsidR="0002028E">
        <w:t>ě, ve které dotčená oddělení sídlí a</w:t>
      </w:r>
      <w:r w:rsidR="00D60EBF">
        <w:t xml:space="preserve"> kterých se dotýká realizace zamýšleného projektu.</w:t>
      </w:r>
    </w:p>
    <w:p w14:paraId="44FB998D" w14:textId="0BDEB916" w:rsidR="00D60EBF" w:rsidRDefault="00D60EBF" w:rsidP="00D13307">
      <w:pPr>
        <w:rPr>
          <w:b/>
        </w:rPr>
      </w:pPr>
      <w:r>
        <w:rPr>
          <w:b/>
        </w:rPr>
        <w:t>Připravenost projektové dokumentace</w:t>
      </w:r>
    </w:p>
    <w:p w14:paraId="7A6F325E" w14:textId="1DD6B6DE" w:rsidR="00D60EBF" w:rsidRDefault="00D60EBF" w:rsidP="00D13307">
      <w:r w:rsidRPr="00CF4217">
        <w:rPr>
          <w:highlight w:val="green"/>
        </w:rPr>
        <w:t>OINV</w:t>
      </w:r>
    </w:p>
    <w:p w14:paraId="51322629" w14:textId="1B7BCA8C" w:rsidR="00D60EBF" w:rsidRDefault="00D60EBF" w:rsidP="00D13307">
      <w:pPr>
        <w:rPr>
          <w:b/>
        </w:rPr>
      </w:pPr>
      <w:r>
        <w:rPr>
          <w:b/>
        </w:rPr>
        <w:t>Připravenost dokumentace k zadávacím a výběrovým řízením</w:t>
      </w:r>
    </w:p>
    <w:p w14:paraId="771625FD" w14:textId="62DA4565" w:rsidR="00D60EBF" w:rsidRDefault="0002028E" w:rsidP="00D13307">
      <w:r>
        <w:t>Příprava zadávací dokumentace na dodávky je plánována až v rámci etapy projektu.</w:t>
      </w:r>
    </w:p>
    <w:p w14:paraId="6AA51F49" w14:textId="67467E6C" w:rsidR="0002028E" w:rsidRDefault="0002028E" w:rsidP="00D13307">
      <w:r w:rsidRPr="0002028E">
        <w:rPr>
          <w:highlight w:val="green"/>
        </w:rPr>
        <w:t>Stavební část</w:t>
      </w:r>
      <w:r>
        <w:rPr>
          <w:highlight w:val="green"/>
        </w:rPr>
        <w:t xml:space="preserve"> OINV</w:t>
      </w:r>
      <w:r w:rsidRPr="0002028E">
        <w:rPr>
          <w:highlight w:val="green"/>
        </w:rPr>
        <w:t>:</w:t>
      </w:r>
    </w:p>
    <w:p w14:paraId="68BE9818" w14:textId="6897C186" w:rsidR="00D60EBF" w:rsidRDefault="00D60EBF" w:rsidP="00D13307">
      <w:pPr>
        <w:rPr>
          <w:b/>
        </w:rPr>
      </w:pPr>
      <w:r>
        <w:rPr>
          <w:b/>
        </w:rPr>
        <w:t>Stav stavebního řízení a závazných stanovisek dotčených orgánů státní správy</w:t>
      </w:r>
    </w:p>
    <w:p w14:paraId="20E8291E" w14:textId="3FB48809" w:rsidR="00D60EBF" w:rsidRPr="00D60EBF" w:rsidRDefault="00D60EBF" w:rsidP="00D13307">
      <w:pPr>
        <w:rPr>
          <w:b/>
        </w:rPr>
      </w:pPr>
      <w:r w:rsidRPr="00CF4217">
        <w:rPr>
          <w:b/>
          <w:highlight w:val="green"/>
        </w:rPr>
        <w:t>OINV</w:t>
      </w:r>
    </w:p>
    <w:p w14:paraId="40E173B6" w14:textId="38006D14" w:rsidR="00D60EBF" w:rsidRDefault="00D60EBF" w:rsidP="00D60EBF">
      <w:pPr>
        <w:pStyle w:val="Odstavecseseznamem"/>
        <w:numPr>
          <w:ilvl w:val="0"/>
          <w:numId w:val="13"/>
        </w:numPr>
        <w:rPr>
          <w:b/>
          <w:u w:val="single"/>
        </w:rPr>
      </w:pPr>
      <w:r>
        <w:rPr>
          <w:b/>
          <w:u w:val="single"/>
        </w:rPr>
        <w:t>Organizační připravenost</w:t>
      </w:r>
    </w:p>
    <w:p w14:paraId="0365587C" w14:textId="4EC86C07" w:rsidR="00FC29A7" w:rsidRDefault="00FC29A7" w:rsidP="00FC29A7">
      <w:pPr>
        <w:rPr>
          <w:b/>
        </w:rPr>
      </w:pPr>
      <w:r>
        <w:rPr>
          <w:b/>
        </w:rPr>
        <w:t>Popis procesů – organizace a odpovědnost ve fází přípravné a realizační</w:t>
      </w:r>
    </w:p>
    <w:tbl>
      <w:tblPr>
        <w:tblStyle w:val="Mkatabulky"/>
        <w:tblW w:w="0" w:type="auto"/>
        <w:tblLook w:val="04A0" w:firstRow="1" w:lastRow="0" w:firstColumn="1" w:lastColumn="0" w:noHBand="0" w:noVBand="1"/>
      </w:tblPr>
      <w:tblGrid>
        <w:gridCol w:w="4531"/>
        <w:gridCol w:w="4531"/>
      </w:tblGrid>
      <w:tr w:rsidR="00FC29A7" w14:paraId="48B10875" w14:textId="77777777" w:rsidTr="00FC29A7">
        <w:tc>
          <w:tcPr>
            <w:tcW w:w="4531" w:type="dxa"/>
            <w:shd w:val="clear" w:color="auto" w:fill="EDEDED"/>
          </w:tcPr>
          <w:p w14:paraId="4EA900C4" w14:textId="3013D997" w:rsidR="00FC29A7" w:rsidRPr="00FC29A7" w:rsidRDefault="00FC29A7" w:rsidP="00FC29A7">
            <w:pPr>
              <w:spacing w:after="0"/>
              <w:rPr>
                <w:b/>
              </w:rPr>
            </w:pPr>
            <w:r>
              <w:rPr>
                <w:b/>
              </w:rPr>
              <w:t>Aktivita / činnost</w:t>
            </w:r>
          </w:p>
        </w:tc>
        <w:tc>
          <w:tcPr>
            <w:tcW w:w="4531" w:type="dxa"/>
            <w:shd w:val="clear" w:color="auto" w:fill="EDEDED"/>
          </w:tcPr>
          <w:p w14:paraId="448F4E06" w14:textId="6826D5F0" w:rsidR="00FC29A7" w:rsidRDefault="00FC29A7" w:rsidP="00FC29A7">
            <w:pPr>
              <w:spacing w:after="0"/>
              <w:rPr>
                <w:b/>
              </w:rPr>
            </w:pPr>
            <w:r>
              <w:rPr>
                <w:b/>
              </w:rPr>
              <w:t>Zodpovědnost</w:t>
            </w:r>
          </w:p>
        </w:tc>
      </w:tr>
      <w:tr w:rsidR="00FC29A7" w14:paraId="4191B591" w14:textId="77777777" w:rsidTr="00FC29A7">
        <w:tc>
          <w:tcPr>
            <w:tcW w:w="4531" w:type="dxa"/>
          </w:tcPr>
          <w:p w14:paraId="2800DD00" w14:textId="0C9986FF" w:rsidR="00FC29A7" w:rsidRPr="00FC29A7" w:rsidRDefault="00FC29A7" w:rsidP="00FC29A7">
            <w:pPr>
              <w:spacing w:after="0"/>
              <w:rPr>
                <w:b/>
              </w:rPr>
            </w:pPr>
            <w:r>
              <w:rPr>
                <w:b/>
              </w:rPr>
              <w:t>Interní management</w:t>
            </w:r>
          </w:p>
        </w:tc>
        <w:tc>
          <w:tcPr>
            <w:tcW w:w="4531" w:type="dxa"/>
          </w:tcPr>
          <w:p w14:paraId="442B05FE" w14:textId="77777777" w:rsidR="00FC29A7" w:rsidRDefault="00FC29A7" w:rsidP="00FC29A7">
            <w:pPr>
              <w:spacing w:after="0"/>
              <w:rPr>
                <w:b/>
              </w:rPr>
            </w:pPr>
          </w:p>
        </w:tc>
      </w:tr>
      <w:tr w:rsidR="00FC29A7" w14:paraId="630AC021" w14:textId="77777777" w:rsidTr="00FC29A7">
        <w:tc>
          <w:tcPr>
            <w:tcW w:w="4531" w:type="dxa"/>
          </w:tcPr>
          <w:p w14:paraId="2BCC2E05" w14:textId="22BB8775" w:rsidR="00FC29A7" w:rsidRPr="00FC29A7" w:rsidRDefault="00FC29A7" w:rsidP="00FC29A7">
            <w:pPr>
              <w:spacing w:after="0"/>
            </w:pPr>
            <w:r>
              <w:t>Zpracování projektové žádosti</w:t>
            </w:r>
          </w:p>
        </w:tc>
        <w:tc>
          <w:tcPr>
            <w:tcW w:w="4531" w:type="dxa"/>
          </w:tcPr>
          <w:p w14:paraId="530E34C1" w14:textId="5AD1DFBB" w:rsidR="00FC29A7" w:rsidRPr="00FC29A7" w:rsidRDefault="00FC29A7" w:rsidP="00FC29A7">
            <w:pPr>
              <w:spacing w:after="0"/>
            </w:pPr>
            <w:r>
              <w:t>Zadavatel</w:t>
            </w:r>
          </w:p>
        </w:tc>
      </w:tr>
      <w:tr w:rsidR="00FC29A7" w14:paraId="5EF513F2" w14:textId="77777777" w:rsidTr="00FC29A7">
        <w:tc>
          <w:tcPr>
            <w:tcW w:w="4531" w:type="dxa"/>
          </w:tcPr>
          <w:p w14:paraId="5B53A741" w14:textId="1EA08E43" w:rsidR="00FC29A7" w:rsidRDefault="00FC29A7" w:rsidP="00FC29A7">
            <w:pPr>
              <w:spacing w:after="0"/>
            </w:pPr>
            <w:r>
              <w:t>Zpracování zadávací dokumentace</w:t>
            </w:r>
          </w:p>
        </w:tc>
        <w:tc>
          <w:tcPr>
            <w:tcW w:w="4531" w:type="dxa"/>
          </w:tcPr>
          <w:p w14:paraId="33445170" w14:textId="107E66DA" w:rsidR="00FC29A7" w:rsidRDefault="00FC29A7" w:rsidP="00FC29A7">
            <w:pPr>
              <w:spacing w:after="0"/>
            </w:pPr>
            <w:r>
              <w:t>Zadavatel</w:t>
            </w:r>
          </w:p>
        </w:tc>
      </w:tr>
      <w:tr w:rsidR="00FC29A7" w14:paraId="46616BBB" w14:textId="77777777" w:rsidTr="00FC29A7">
        <w:tc>
          <w:tcPr>
            <w:tcW w:w="4531" w:type="dxa"/>
          </w:tcPr>
          <w:p w14:paraId="011ABA30" w14:textId="794F7691" w:rsidR="00FC29A7" w:rsidRDefault="00654D48" w:rsidP="00FC29A7">
            <w:pPr>
              <w:spacing w:after="0"/>
            </w:pPr>
            <w:r>
              <w:t>Oznámení o změnách</w:t>
            </w:r>
          </w:p>
        </w:tc>
        <w:tc>
          <w:tcPr>
            <w:tcW w:w="4531" w:type="dxa"/>
          </w:tcPr>
          <w:p w14:paraId="7965830C" w14:textId="7884883E" w:rsidR="00FC29A7" w:rsidRDefault="00654D48" w:rsidP="00FC29A7">
            <w:pPr>
              <w:spacing w:after="0"/>
            </w:pPr>
            <w:r>
              <w:t>Zadavatel</w:t>
            </w:r>
          </w:p>
        </w:tc>
      </w:tr>
      <w:tr w:rsidR="00654D48" w14:paraId="1B8FDBA6" w14:textId="77777777" w:rsidTr="00FC29A7">
        <w:tc>
          <w:tcPr>
            <w:tcW w:w="4531" w:type="dxa"/>
          </w:tcPr>
          <w:p w14:paraId="67C2BCBD" w14:textId="21D603F8" w:rsidR="00654D48" w:rsidRDefault="00654D48" w:rsidP="00FC29A7">
            <w:pPr>
              <w:spacing w:after="0"/>
            </w:pPr>
            <w:r>
              <w:t>Monitorovací zprávy</w:t>
            </w:r>
          </w:p>
        </w:tc>
        <w:tc>
          <w:tcPr>
            <w:tcW w:w="4531" w:type="dxa"/>
          </w:tcPr>
          <w:p w14:paraId="34CF9B91" w14:textId="2A62FBFD" w:rsidR="00654D48" w:rsidRDefault="00654D48" w:rsidP="00FC29A7">
            <w:pPr>
              <w:spacing w:after="0"/>
            </w:pPr>
            <w:r>
              <w:t>Zadavatel</w:t>
            </w:r>
          </w:p>
        </w:tc>
      </w:tr>
      <w:tr w:rsidR="00654D48" w14:paraId="135B77E9" w14:textId="77777777" w:rsidTr="00FC29A7">
        <w:tc>
          <w:tcPr>
            <w:tcW w:w="4531" w:type="dxa"/>
          </w:tcPr>
          <w:p w14:paraId="2C071687" w14:textId="4D035B6A" w:rsidR="00654D48" w:rsidRDefault="00654D48" w:rsidP="00FC29A7">
            <w:pPr>
              <w:spacing w:after="0"/>
            </w:pPr>
            <w:r>
              <w:t>Závěrečná monitorovací zpráva</w:t>
            </w:r>
          </w:p>
        </w:tc>
        <w:tc>
          <w:tcPr>
            <w:tcW w:w="4531" w:type="dxa"/>
          </w:tcPr>
          <w:p w14:paraId="26F8016D" w14:textId="14D6DA09" w:rsidR="00654D48" w:rsidRDefault="00654D48" w:rsidP="00FC29A7">
            <w:pPr>
              <w:spacing w:after="0"/>
            </w:pPr>
            <w:r>
              <w:t>Zadavatel</w:t>
            </w:r>
          </w:p>
        </w:tc>
      </w:tr>
      <w:tr w:rsidR="00654D48" w14:paraId="2354CC10" w14:textId="77777777" w:rsidTr="00FC29A7">
        <w:tc>
          <w:tcPr>
            <w:tcW w:w="4531" w:type="dxa"/>
          </w:tcPr>
          <w:p w14:paraId="5A052414" w14:textId="5F826C21" w:rsidR="00654D48" w:rsidRDefault="00654D48" w:rsidP="00FC29A7">
            <w:pPr>
              <w:spacing w:after="0"/>
            </w:pPr>
            <w:r>
              <w:t>Žádost o platbu</w:t>
            </w:r>
          </w:p>
        </w:tc>
        <w:tc>
          <w:tcPr>
            <w:tcW w:w="4531" w:type="dxa"/>
          </w:tcPr>
          <w:p w14:paraId="124605AF" w14:textId="297B27E6" w:rsidR="00654D48" w:rsidRDefault="00654D48" w:rsidP="00FC29A7">
            <w:pPr>
              <w:spacing w:after="0"/>
            </w:pPr>
            <w:r>
              <w:t>Zadavatel</w:t>
            </w:r>
          </w:p>
        </w:tc>
      </w:tr>
      <w:tr w:rsidR="00654D48" w14:paraId="3D582A1E" w14:textId="77777777" w:rsidTr="00FC29A7">
        <w:tc>
          <w:tcPr>
            <w:tcW w:w="4531" w:type="dxa"/>
          </w:tcPr>
          <w:p w14:paraId="2B04199A" w14:textId="62A77DF0" w:rsidR="00654D48" w:rsidRPr="00654D48" w:rsidRDefault="00654D48" w:rsidP="00FC29A7">
            <w:pPr>
              <w:spacing w:after="0"/>
              <w:rPr>
                <w:b/>
              </w:rPr>
            </w:pPr>
            <w:r>
              <w:rPr>
                <w:b/>
              </w:rPr>
              <w:t>Publicita</w:t>
            </w:r>
          </w:p>
        </w:tc>
        <w:tc>
          <w:tcPr>
            <w:tcW w:w="4531" w:type="dxa"/>
          </w:tcPr>
          <w:p w14:paraId="5756F093" w14:textId="77777777" w:rsidR="00654D48" w:rsidRDefault="00654D48" w:rsidP="00FC29A7">
            <w:pPr>
              <w:spacing w:after="0"/>
            </w:pPr>
          </w:p>
        </w:tc>
      </w:tr>
      <w:tr w:rsidR="00654D48" w14:paraId="5ECC46E2" w14:textId="77777777" w:rsidTr="00FC29A7">
        <w:tc>
          <w:tcPr>
            <w:tcW w:w="4531" w:type="dxa"/>
          </w:tcPr>
          <w:p w14:paraId="0BE0018A" w14:textId="7F09BAEF" w:rsidR="00654D48" w:rsidRDefault="00654D48" w:rsidP="00FC29A7">
            <w:pPr>
              <w:spacing w:after="0"/>
            </w:pPr>
            <w:r>
              <w:t>Pamětní deska</w:t>
            </w:r>
          </w:p>
        </w:tc>
        <w:tc>
          <w:tcPr>
            <w:tcW w:w="4531" w:type="dxa"/>
          </w:tcPr>
          <w:p w14:paraId="2BA7C8BA" w14:textId="33556640" w:rsidR="00654D48" w:rsidRDefault="00654D48" w:rsidP="00FC29A7">
            <w:pPr>
              <w:spacing w:after="0"/>
            </w:pPr>
            <w:r>
              <w:t>Zadavatel</w:t>
            </w:r>
          </w:p>
        </w:tc>
      </w:tr>
      <w:tr w:rsidR="00654D48" w14:paraId="40DF85FB" w14:textId="77777777" w:rsidTr="00FC29A7">
        <w:tc>
          <w:tcPr>
            <w:tcW w:w="4531" w:type="dxa"/>
          </w:tcPr>
          <w:p w14:paraId="6958EF63" w14:textId="5B0C05D6" w:rsidR="00654D48" w:rsidRDefault="00654D48" w:rsidP="00FC29A7">
            <w:pPr>
              <w:spacing w:after="0"/>
            </w:pPr>
            <w:r>
              <w:t>Informace na webových stránkách</w:t>
            </w:r>
          </w:p>
        </w:tc>
        <w:tc>
          <w:tcPr>
            <w:tcW w:w="4531" w:type="dxa"/>
          </w:tcPr>
          <w:p w14:paraId="13E4856E" w14:textId="7748BF33" w:rsidR="00654D48" w:rsidRDefault="00654D48" w:rsidP="00FC29A7">
            <w:pPr>
              <w:spacing w:after="0"/>
            </w:pPr>
            <w:r>
              <w:t>Zadavatel</w:t>
            </w:r>
          </w:p>
        </w:tc>
      </w:tr>
      <w:tr w:rsidR="00654D48" w14:paraId="21BD6CE0" w14:textId="77777777" w:rsidTr="00FC29A7">
        <w:tc>
          <w:tcPr>
            <w:tcW w:w="4531" w:type="dxa"/>
          </w:tcPr>
          <w:p w14:paraId="5C2E297A" w14:textId="4AA6C960" w:rsidR="00654D48" w:rsidRPr="00654D48" w:rsidRDefault="00654D48" w:rsidP="00FC29A7">
            <w:pPr>
              <w:spacing w:after="0"/>
              <w:rPr>
                <w:b/>
              </w:rPr>
            </w:pPr>
            <w:r>
              <w:rPr>
                <w:b/>
              </w:rPr>
              <w:t>Výběrové řízení</w:t>
            </w:r>
          </w:p>
        </w:tc>
        <w:tc>
          <w:tcPr>
            <w:tcW w:w="4531" w:type="dxa"/>
          </w:tcPr>
          <w:p w14:paraId="71FA1325" w14:textId="77777777" w:rsidR="00654D48" w:rsidRDefault="00654D48" w:rsidP="00FC29A7">
            <w:pPr>
              <w:spacing w:after="0"/>
            </w:pPr>
          </w:p>
        </w:tc>
      </w:tr>
      <w:tr w:rsidR="00654D48" w14:paraId="3DBBB368" w14:textId="77777777" w:rsidTr="00FC29A7">
        <w:tc>
          <w:tcPr>
            <w:tcW w:w="4531" w:type="dxa"/>
          </w:tcPr>
          <w:p w14:paraId="6CEC88A8" w14:textId="1D094D9B" w:rsidR="00654D48" w:rsidRPr="00654D48" w:rsidRDefault="00654D48" w:rsidP="00FC29A7">
            <w:pPr>
              <w:spacing w:after="0"/>
            </w:pPr>
            <w:r>
              <w:t>Schválení zadávací dokumentace</w:t>
            </w:r>
          </w:p>
        </w:tc>
        <w:tc>
          <w:tcPr>
            <w:tcW w:w="4531" w:type="dxa"/>
          </w:tcPr>
          <w:p w14:paraId="49438114" w14:textId="69AC0F16" w:rsidR="00654D48" w:rsidRDefault="00654D48" w:rsidP="00FC29A7">
            <w:pPr>
              <w:spacing w:after="0"/>
            </w:pPr>
            <w:r>
              <w:t>Zadavatel – CRR</w:t>
            </w:r>
          </w:p>
        </w:tc>
      </w:tr>
      <w:tr w:rsidR="00654D48" w14:paraId="39B022CF" w14:textId="77777777" w:rsidTr="00FC29A7">
        <w:tc>
          <w:tcPr>
            <w:tcW w:w="4531" w:type="dxa"/>
          </w:tcPr>
          <w:p w14:paraId="1D0FBA62" w14:textId="5C8D1BB6" w:rsidR="00654D48" w:rsidRDefault="00654D48" w:rsidP="00FC29A7">
            <w:pPr>
              <w:spacing w:after="0"/>
            </w:pPr>
            <w:r>
              <w:t>Oznámení o zakázce</w:t>
            </w:r>
          </w:p>
        </w:tc>
        <w:tc>
          <w:tcPr>
            <w:tcW w:w="4531" w:type="dxa"/>
          </w:tcPr>
          <w:p w14:paraId="7F6DFDD7" w14:textId="60313724" w:rsidR="00654D48" w:rsidRDefault="00654D48" w:rsidP="00FC29A7">
            <w:pPr>
              <w:spacing w:after="0"/>
            </w:pPr>
            <w:r>
              <w:t>Zadavatel</w:t>
            </w:r>
          </w:p>
        </w:tc>
      </w:tr>
      <w:tr w:rsidR="00654D48" w14:paraId="345A6757" w14:textId="77777777" w:rsidTr="00FC29A7">
        <w:tc>
          <w:tcPr>
            <w:tcW w:w="4531" w:type="dxa"/>
          </w:tcPr>
          <w:p w14:paraId="75317BF6" w14:textId="4E942B38" w:rsidR="00654D48" w:rsidRDefault="00654D48" w:rsidP="00FC29A7">
            <w:pPr>
              <w:spacing w:after="0"/>
            </w:pPr>
            <w:r>
              <w:t>Zveřejnění ZD na profilu zadavatele</w:t>
            </w:r>
          </w:p>
        </w:tc>
        <w:tc>
          <w:tcPr>
            <w:tcW w:w="4531" w:type="dxa"/>
          </w:tcPr>
          <w:p w14:paraId="066D90D8" w14:textId="59C80A5D" w:rsidR="00654D48" w:rsidRDefault="00654D48" w:rsidP="00FC29A7">
            <w:pPr>
              <w:spacing w:after="0"/>
            </w:pPr>
            <w:r>
              <w:t>Zadavatel</w:t>
            </w:r>
          </w:p>
        </w:tc>
      </w:tr>
      <w:tr w:rsidR="00654D48" w14:paraId="6721281A" w14:textId="77777777" w:rsidTr="00FC29A7">
        <w:tc>
          <w:tcPr>
            <w:tcW w:w="4531" w:type="dxa"/>
          </w:tcPr>
          <w:p w14:paraId="0FCE8958" w14:textId="3A31513D" w:rsidR="00654D48" w:rsidRDefault="00654D48" w:rsidP="00FC29A7">
            <w:pPr>
              <w:spacing w:after="0"/>
            </w:pPr>
            <w:r>
              <w:lastRenderedPageBreak/>
              <w:t>Podání nabídek</w:t>
            </w:r>
          </w:p>
        </w:tc>
        <w:tc>
          <w:tcPr>
            <w:tcW w:w="4531" w:type="dxa"/>
          </w:tcPr>
          <w:p w14:paraId="0177AC7F" w14:textId="49C5D5DE" w:rsidR="00654D48" w:rsidRDefault="00654D48" w:rsidP="00FC29A7">
            <w:pPr>
              <w:spacing w:after="0"/>
            </w:pPr>
            <w:r>
              <w:t>Uchazeč</w:t>
            </w:r>
          </w:p>
        </w:tc>
      </w:tr>
      <w:tr w:rsidR="00654D48" w14:paraId="2535EB93" w14:textId="77777777" w:rsidTr="00FC29A7">
        <w:tc>
          <w:tcPr>
            <w:tcW w:w="4531" w:type="dxa"/>
          </w:tcPr>
          <w:p w14:paraId="410148A0" w14:textId="38F4EF01" w:rsidR="00654D48" w:rsidRDefault="00654D48" w:rsidP="00FC29A7">
            <w:pPr>
              <w:spacing w:after="0"/>
            </w:pPr>
            <w:r>
              <w:t>Otevírání nabídek</w:t>
            </w:r>
          </w:p>
        </w:tc>
        <w:tc>
          <w:tcPr>
            <w:tcW w:w="4531" w:type="dxa"/>
          </w:tcPr>
          <w:p w14:paraId="694C0A59" w14:textId="2781D6CD" w:rsidR="00654D48" w:rsidRDefault="00654D48" w:rsidP="00FC29A7">
            <w:pPr>
              <w:spacing w:after="0"/>
            </w:pPr>
            <w:r>
              <w:t>Zadavatel</w:t>
            </w:r>
          </w:p>
        </w:tc>
      </w:tr>
      <w:tr w:rsidR="00654D48" w14:paraId="1C2B37A8" w14:textId="77777777" w:rsidTr="00FC29A7">
        <w:tc>
          <w:tcPr>
            <w:tcW w:w="4531" w:type="dxa"/>
          </w:tcPr>
          <w:p w14:paraId="2AE2055A" w14:textId="188BA9B7" w:rsidR="00654D48" w:rsidRDefault="00654D48" w:rsidP="00FC29A7">
            <w:pPr>
              <w:spacing w:after="0"/>
            </w:pPr>
            <w:r>
              <w:t>Vyhodnocení nabídek</w:t>
            </w:r>
          </w:p>
        </w:tc>
        <w:tc>
          <w:tcPr>
            <w:tcW w:w="4531" w:type="dxa"/>
          </w:tcPr>
          <w:p w14:paraId="3BF409DD" w14:textId="40FA7D77" w:rsidR="00654D48" w:rsidRDefault="00654D48" w:rsidP="00FC29A7">
            <w:pPr>
              <w:spacing w:after="0"/>
            </w:pPr>
            <w:r>
              <w:t>Zadavatel</w:t>
            </w:r>
          </w:p>
        </w:tc>
      </w:tr>
      <w:tr w:rsidR="00654D48" w14:paraId="4A80D52D" w14:textId="77777777" w:rsidTr="00FC29A7">
        <w:tc>
          <w:tcPr>
            <w:tcW w:w="4531" w:type="dxa"/>
          </w:tcPr>
          <w:p w14:paraId="1B10E81C" w14:textId="1741A11C" w:rsidR="00654D48" w:rsidRDefault="00654D48" w:rsidP="00FC29A7">
            <w:pPr>
              <w:spacing w:after="0"/>
            </w:pPr>
            <w:r>
              <w:t>Výběr nejvhodnější nabídky</w:t>
            </w:r>
          </w:p>
        </w:tc>
        <w:tc>
          <w:tcPr>
            <w:tcW w:w="4531" w:type="dxa"/>
          </w:tcPr>
          <w:p w14:paraId="72A54CD1" w14:textId="4BCE7574" w:rsidR="00654D48" w:rsidRDefault="00654D48" w:rsidP="00FC29A7">
            <w:pPr>
              <w:spacing w:after="0"/>
            </w:pPr>
            <w:r>
              <w:t>Zadavatel</w:t>
            </w:r>
          </w:p>
        </w:tc>
      </w:tr>
      <w:tr w:rsidR="00654D48" w14:paraId="4AF6CA33" w14:textId="77777777" w:rsidTr="00FC29A7">
        <w:tc>
          <w:tcPr>
            <w:tcW w:w="4531" w:type="dxa"/>
          </w:tcPr>
          <w:p w14:paraId="60EB7BBC" w14:textId="33EDF7DE" w:rsidR="00654D48" w:rsidRDefault="00654D48" w:rsidP="00FC29A7">
            <w:pPr>
              <w:spacing w:after="0"/>
            </w:pPr>
            <w:r>
              <w:t>Schválení a podpis smlouvy</w:t>
            </w:r>
          </w:p>
        </w:tc>
        <w:tc>
          <w:tcPr>
            <w:tcW w:w="4531" w:type="dxa"/>
          </w:tcPr>
          <w:p w14:paraId="44F6CBD7" w14:textId="491CF8C1" w:rsidR="00654D48" w:rsidRDefault="00654D48" w:rsidP="00FC29A7">
            <w:pPr>
              <w:spacing w:after="0"/>
            </w:pPr>
            <w:r>
              <w:t>Zadavatel – CRR – dodavatel</w:t>
            </w:r>
          </w:p>
        </w:tc>
      </w:tr>
      <w:tr w:rsidR="00654D48" w14:paraId="5E5C969E" w14:textId="77777777" w:rsidTr="00FC29A7">
        <w:tc>
          <w:tcPr>
            <w:tcW w:w="4531" w:type="dxa"/>
          </w:tcPr>
          <w:p w14:paraId="55575BFB" w14:textId="19A9C718" w:rsidR="00654D48" w:rsidRDefault="00654D48" w:rsidP="00FC29A7">
            <w:pPr>
              <w:spacing w:after="0"/>
            </w:pPr>
            <w:r>
              <w:t>Zveřejnění smluv na profilu zadavatele a v Registru smluv</w:t>
            </w:r>
          </w:p>
        </w:tc>
        <w:tc>
          <w:tcPr>
            <w:tcW w:w="4531" w:type="dxa"/>
          </w:tcPr>
          <w:p w14:paraId="137082F4" w14:textId="2147B35F" w:rsidR="00654D48" w:rsidRDefault="00654D48" w:rsidP="00FC29A7">
            <w:pPr>
              <w:spacing w:after="0"/>
            </w:pPr>
            <w:r>
              <w:t>Zadavatel</w:t>
            </w:r>
          </w:p>
        </w:tc>
      </w:tr>
      <w:tr w:rsidR="00654D48" w14:paraId="0BD9EB1E" w14:textId="77777777" w:rsidTr="00FC29A7">
        <w:tc>
          <w:tcPr>
            <w:tcW w:w="4531" w:type="dxa"/>
          </w:tcPr>
          <w:p w14:paraId="38FE0BD1" w14:textId="1283BD83" w:rsidR="00654D48" w:rsidRDefault="00654D48" w:rsidP="00FC29A7">
            <w:pPr>
              <w:spacing w:after="0"/>
            </w:pPr>
            <w:r>
              <w:t>Oznámení o zadání zakázky</w:t>
            </w:r>
          </w:p>
        </w:tc>
        <w:tc>
          <w:tcPr>
            <w:tcW w:w="4531" w:type="dxa"/>
          </w:tcPr>
          <w:p w14:paraId="05182F44" w14:textId="630A0362" w:rsidR="00654D48" w:rsidRDefault="00654D48" w:rsidP="00FC29A7">
            <w:pPr>
              <w:spacing w:after="0"/>
            </w:pPr>
            <w:r>
              <w:t>Zadavatel</w:t>
            </w:r>
          </w:p>
        </w:tc>
      </w:tr>
      <w:tr w:rsidR="00654D48" w14:paraId="791E14F8" w14:textId="77777777" w:rsidTr="00FC29A7">
        <w:tc>
          <w:tcPr>
            <w:tcW w:w="4531" w:type="dxa"/>
          </w:tcPr>
          <w:p w14:paraId="3209B854" w14:textId="039A694A" w:rsidR="00654D48" w:rsidRDefault="00654D48" w:rsidP="00FC29A7">
            <w:pPr>
              <w:spacing w:after="0"/>
            </w:pPr>
            <w:r>
              <w:t>Písemná zpráva zadavatele</w:t>
            </w:r>
          </w:p>
        </w:tc>
        <w:tc>
          <w:tcPr>
            <w:tcW w:w="4531" w:type="dxa"/>
          </w:tcPr>
          <w:p w14:paraId="39F14CDA" w14:textId="55C5F919" w:rsidR="00654D48" w:rsidRDefault="00654D48" w:rsidP="00FC29A7">
            <w:pPr>
              <w:spacing w:after="0"/>
            </w:pPr>
            <w:r>
              <w:t>Zadavatel</w:t>
            </w:r>
          </w:p>
        </w:tc>
      </w:tr>
      <w:tr w:rsidR="00654D48" w14:paraId="71D81716" w14:textId="77777777" w:rsidTr="00FC29A7">
        <w:tc>
          <w:tcPr>
            <w:tcW w:w="4531" w:type="dxa"/>
          </w:tcPr>
          <w:p w14:paraId="6B9F82C1" w14:textId="6F367935" w:rsidR="00654D48" w:rsidRPr="00654D48" w:rsidRDefault="00654D48" w:rsidP="00FC29A7">
            <w:pPr>
              <w:spacing w:after="0"/>
              <w:rPr>
                <w:b/>
              </w:rPr>
            </w:pPr>
            <w:r>
              <w:rPr>
                <w:b/>
              </w:rPr>
              <w:t>Realizace</w:t>
            </w:r>
          </w:p>
        </w:tc>
        <w:tc>
          <w:tcPr>
            <w:tcW w:w="4531" w:type="dxa"/>
          </w:tcPr>
          <w:p w14:paraId="61681AC6" w14:textId="77777777" w:rsidR="00654D48" w:rsidRDefault="00654D48" w:rsidP="00FC29A7">
            <w:pPr>
              <w:spacing w:after="0"/>
            </w:pPr>
          </w:p>
        </w:tc>
      </w:tr>
      <w:tr w:rsidR="00654D48" w14:paraId="10DFA7D6" w14:textId="77777777" w:rsidTr="00FC29A7">
        <w:tc>
          <w:tcPr>
            <w:tcW w:w="4531" w:type="dxa"/>
          </w:tcPr>
          <w:p w14:paraId="07EC8FD1" w14:textId="40086537" w:rsidR="00654D48" w:rsidRPr="00DC2DDD" w:rsidRDefault="00DC2DDD" w:rsidP="00FC29A7">
            <w:pPr>
              <w:spacing w:after="0"/>
            </w:pPr>
            <w:r>
              <w:t>Dodávka zdravotnické techniky</w:t>
            </w:r>
          </w:p>
        </w:tc>
        <w:tc>
          <w:tcPr>
            <w:tcW w:w="4531" w:type="dxa"/>
          </w:tcPr>
          <w:p w14:paraId="1955EFDD" w14:textId="6AE15841" w:rsidR="00654D48" w:rsidRDefault="00DC2DDD" w:rsidP="00FC29A7">
            <w:pPr>
              <w:spacing w:after="0"/>
            </w:pPr>
            <w:r>
              <w:t>Dodavatel</w:t>
            </w:r>
          </w:p>
        </w:tc>
      </w:tr>
      <w:tr w:rsidR="00DC2DDD" w14:paraId="4F2BD802" w14:textId="77777777" w:rsidTr="00FC29A7">
        <w:tc>
          <w:tcPr>
            <w:tcW w:w="4531" w:type="dxa"/>
          </w:tcPr>
          <w:p w14:paraId="4DEA6397" w14:textId="4D55BD35" w:rsidR="00DC2DDD" w:rsidRDefault="00DC2DDD" w:rsidP="00FC29A7">
            <w:pPr>
              <w:spacing w:after="0"/>
            </w:pPr>
            <w:r>
              <w:t>Příprava instalace a instalace</w:t>
            </w:r>
          </w:p>
        </w:tc>
        <w:tc>
          <w:tcPr>
            <w:tcW w:w="4531" w:type="dxa"/>
          </w:tcPr>
          <w:p w14:paraId="33FB6A5A" w14:textId="70439A9F" w:rsidR="00DC2DDD" w:rsidRDefault="00DC2DDD" w:rsidP="00FC29A7">
            <w:pPr>
              <w:spacing w:after="0"/>
            </w:pPr>
            <w:r>
              <w:t>Dodavatel – zadavatel</w:t>
            </w:r>
          </w:p>
        </w:tc>
      </w:tr>
      <w:tr w:rsidR="00DC2DDD" w14:paraId="790108E9" w14:textId="77777777" w:rsidTr="00FC29A7">
        <w:tc>
          <w:tcPr>
            <w:tcW w:w="4531" w:type="dxa"/>
          </w:tcPr>
          <w:p w14:paraId="779E55C3" w14:textId="3044A92A" w:rsidR="00DC2DDD" w:rsidRDefault="00DC2DDD" w:rsidP="00FC29A7">
            <w:pPr>
              <w:spacing w:after="0"/>
            </w:pPr>
            <w:r>
              <w:t>Bezplatné zaškolení obsluhy, resp. instruktáž</w:t>
            </w:r>
          </w:p>
        </w:tc>
        <w:tc>
          <w:tcPr>
            <w:tcW w:w="4531" w:type="dxa"/>
          </w:tcPr>
          <w:p w14:paraId="104D1A92" w14:textId="0489B17D" w:rsidR="00DC2DDD" w:rsidRDefault="00DC2DDD" w:rsidP="00FC29A7">
            <w:pPr>
              <w:spacing w:after="0"/>
            </w:pPr>
            <w:r>
              <w:t>Dodavatel</w:t>
            </w:r>
          </w:p>
        </w:tc>
      </w:tr>
      <w:tr w:rsidR="00DC2DDD" w14:paraId="6D3AD1A6" w14:textId="77777777" w:rsidTr="00FC29A7">
        <w:tc>
          <w:tcPr>
            <w:tcW w:w="4531" w:type="dxa"/>
          </w:tcPr>
          <w:p w14:paraId="26C9F1EA" w14:textId="17FDEDE0" w:rsidR="00DC2DDD" w:rsidRDefault="00DC2DDD" w:rsidP="00FC29A7">
            <w:pPr>
              <w:spacing w:after="0"/>
            </w:pPr>
            <w:r>
              <w:t>Předání zdravotnické techniky</w:t>
            </w:r>
          </w:p>
        </w:tc>
        <w:tc>
          <w:tcPr>
            <w:tcW w:w="4531" w:type="dxa"/>
          </w:tcPr>
          <w:p w14:paraId="2C5252AF" w14:textId="3105E956" w:rsidR="00DC2DDD" w:rsidRDefault="00DC2DDD" w:rsidP="00FC29A7">
            <w:pPr>
              <w:spacing w:after="0"/>
            </w:pPr>
            <w:r>
              <w:t>Dodavatel – zadavatel</w:t>
            </w:r>
          </w:p>
        </w:tc>
      </w:tr>
      <w:tr w:rsidR="00DC2DDD" w14:paraId="4F010E07" w14:textId="77777777" w:rsidTr="00FC29A7">
        <w:tc>
          <w:tcPr>
            <w:tcW w:w="4531" w:type="dxa"/>
          </w:tcPr>
          <w:p w14:paraId="7C7284BB" w14:textId="0C543DE7" w:rsidR="00DC2DDD" w:rsidRDefault="00DC2DDD" w:rsidP="00FC29A7">
            <w:pPr>
              <w:spacing w:after="0"/>
            </w:pPr>
            <w:r>
              <w:t>Zkušební a reálný provoz</w:t>
            </w:r>
          </w:p>
        </w:tc>
        <w:tc>
          <w:tcPr>
            <w:tcW w:w="4531" w:type="dxa"/>
          </w:tcPr>
          <w:p w14:paraId="505B05F9" w14:textId="4BDCCF4C" w:rsidR="00DC2DDD" w:rsidRDefault="00DC2DDD" w:rsidP="00FC29A7">
            <w:pPr>
              <w:spacing w:after="0"/>
            </w:pPr>
            <w:r>
              <w:t>Dodavatel – zadavatel</w:t>
            </w:r>
          </w:p>
        </w:tc>
      </w:tr>
      <w:tr w:rsidR="00DC2DDD" w14:paraId="05E97EB3" w14:textId="77777777" w:rsidTr="00FC29A7">
        <w:tc>
          <w:tcPr>
            <w:tcW w:w="4531" w:type="dxa"/>
          </w:tcPr>
          <w:p w14:paraId="270AD453" w14:textId="41C2C565" w:rsidR="00DC2DDD" w:rsidRPr="00CF4217" w:rsidRDefault="00DC2DDD" w:rsidP="00FC29A7">
            <w:pPr>
              <w:spacing w:after="0"/>
              <w:rPr>
                <w:highlight w:val="green"/>
              </w:rPr>
            </w:pPr>
            <w:r w:rsidRPr="00CF4217">
              <w:rPr>
                <w:highlight w:val="green"/>
              </w:rPr>
              <w:t>Předání staveniště</w:t>
            </w:r>
          </w:p>
        </w:tc>
        <w:tc>
          <w:tcPr>
            <w:tcW w:w="4531" w:type="dxa"/>
          </w:tcPr>
          <w:p w14:paraId="65804BD1" w14:textId="30F9CB5E" w:rsidR="00DC2DDD" w:rsidRPr="00CF4217" w:rsidRDefault="00DC2DDD" w:rsidP="00FC29A7">
            <w:pPr>
              <w:spacing w:after="0"/>
              <w:rPr>
                <w:highlight w:val="green"/>
              </w:rPr>
            </w:pPr>
            <w:r w:rsidRPr="00CF4217">
              <w:rPr>
                <w:highlight w:val="green"/>
              </w:rPr>
              <w:t xml:space="preserve">Zadavatel – </w:t>
            </w:r>
            <w:r w:rsidR="007D1B49" w:rsidRPr="00CF4217">
              <w:rPr>
                <w:highlight w:val="green"/>
              </w:rPr>
              <w:t>zhotovitel</w:t>
            </w:r>
          </w:p>
        </w:tc>
      </w:tr>
      <w:tr w:rsidR="00DC2DDD" w14:paraId="0F7E33FD" w14:textId="77777777" w:rsidTr="00FC29A7">
        <w:tc>
          <w:tcPr>
            <w:tcW w:w="4531" w:type="dxa"/>
          </w:tcPr>
          <w:p w14:paraId="1078B576" w14:textId="23050E1D" w:rsidR="00DC2DDD" w:rsidRPr="00CF4217" w:rsidRDefault="00DC2DDD" w:rsidP="00FC29A7">
            <w:pPr>
              <w:spacing w:after="0"/>
              <w:rPr>
                <w:highlight w:val="green"/>
              </w:rPr>
            </w:pPr>
            <w:r w:rsidRPr="00CF4217">
              <w:rPr>
                <w:highlight w:val="green"/>
              </w:rPr>
              <w:t>Realizace stavebních úprav</w:t>
            </w:r>
          </w:p>
        </w:tc>
        <w:tc>
          <w:tcPr>
            <w:tcW w:w="4531" w:type="dxa"/>
          </w:tcPr>
          <w:p w14:paraId="01D6260B" w14:textId="13B31BB0" w:rsidR="00DC2DDD" w:rsidRPr="00CF4217" w:rsidRDefault="00DC2DDD" w:rsidP="00FC29A7">
            <w:pPr>
              <w:spacing w:after="0"/>
              <w:rPr>
                <w:highlight w:val="green"/>
              </w:rPr>
            </w:pPr>
            <w:r w:rsidRPr="00CF4217">
              <w:rPr>
                <w:highlight w:val="green"/>
              </w:rPr>
              <w:t>Zhotovitel</w:t>
            </w:r>
          </w:p>
        </w:tc>
      </w:tr>
      <w:tr w:rsidR="007D1B49" w14:paraId="06C38417" w14:textId="77777777" w:rsidTr="00FC29A7">
        <w:tc>
          <w:tcPr>
            <w:tcW w:w="4531" w:type="dxa"/>
          </w:tcPr>
          <w:p w14:paraId="3570313C" w14:textId="265E5181" w:rsidR="007D1B49" w:rsidRPr="00CF4217" w:rsidRDefault="007D1B49" w:rsidP="00FC29A7">
            <w:pPr>
              <w:spacing w:after="0"/>
              <w:rPr>
                <w:highlight w:val="green"/>
              </w:rPr>
            </w:pPr>
            <w:r w:rsidRPr="00CF4217">
              <w:rPr>
                <w:highlight w:val="green"/>
              </w:rPr>
              <w:t>BOZP</w:t>
            </w:r>
          </w:p>
        </w:tc>
        <w:tc>
          <w:tcPr>
            <w:tcW w:w="4531" w:type="dxa"/>
          </w:tcPr>
          <w:p w14:paraId="2C1D9AAC" w14:textId="608A83F8" w:rsidR="007D1B49" w:rsidRPr="00CF4217" w:rsidRDefault="007D1B49" w:rsidP="00FC29A7">
            <w:pPr>
              <w:spacing w:after="0"/>
              <w:rPr>
                <w:highlight w:val="green"/>
              </w:rPr>
            </w:pPr>
            <w:r w:rsidRPr="00CF4217">
              <w:rPr>
                <w:highlight w:val="green"/>
              </w:rPr>
              <w:t>Příkazník</w:t>
            </w:r>
          </w:p>
        </w:tc>
      </w:tr>
      <w:tr w:rsidR="007D1B49" w14:paraId="20549FD1" w14:textId="77777777" w:rsidTr="00FC29A7">
        <w:tc>
          <w:tcPr>
            <w:tcW w:w="4531" w:type="dxa"/>
          </w:tcPr>
          <w:p w14:paraId="78796457" w14:textId="02AB6690" w:rsidR="007D1B49" w:rsidRPr="00CF4217" w:rsidRDefault="007D1B49" w:rsidP="00FC29A7">
            <w:pPr>
              <w:spacing w:after="0"/>
              <w:rPr>
                <w:highlight w:val="green"/>
              </w:rPr>
            </w:pPr>
            <w:r w:rsidRPr="00CF4217">
              <w:rPr>
                <w:highlight w:val="green"/>
              </w:rPr>
              <w:t>AD</w:t>
            </w:r>
          </w:p>
        </w:tc>
        <w:tc>
          <w:tcPr>
            <w:tcW w:w="4531" w:type="dxa"/>
          </w:tcPr>
          <w:p w14:paraId="640B4B4C" w14:textId="7C3C902B" w:rsidR="007D1B49" w:rsidRPr="00CF4217" w:rsidRDefault="007D1B49" w:rsidP="00FC29A7">
            <w:pPr>
              <w:spacing w:after="0"/>
              <w:rPr>
                <w:highlight w:val="green"/>
              </w:rPr>
            </w:pPr>
            <w:r w:rsidRPr="00CF4217">
              <w:rPr>
                <w:highlight w:val="green"/>
              </w:rPr>
              <w:t>Dodavatel</w:t>
            </w:r>
          </w:p>
        </w:tc>
      </w:tr>
      <w:tr w:rsidR="007D1B49" w14:paraId="2F92A40D" w14:textId="77777777" w:rsidTr="00FC29A7">
        <w:tc>
          <w:tcPr>
            <w:tcW w:w="4531" w:type="dxa"/>
          </w:tcPr>
          <w:p w14:paraId="4E2B903D" w14:textId="0218292F" w:rsidR="007D1B49" w:rsidRPr="00CF4217" w:rsidRDefault="007D1B49" w:rsidP="00FC29A7">
            <w:pPr>
              <w:spacing w:after="0"/>
              <w:rPr>
                <w:highlight w:val="green"/>
              </w:rPr>
            </w:pPr>
            <w:r w:rsidRPr="00CF4217">
              <w:rPr>
                <w:highlight w:val="green"/>
              </w:rPr>
              <w:t>Předání stavby k užívání</w:t>
            </w:r>
          </w:p>
        </w:tc>
        <w:tc>
          <w:tcPr>
            <w:tcW w:w="4531" w:type="dxa"/>
          </w:tcPr>
          <w:p w14:paraId="78495018" w14:textId="22891165" w:rsidR="007D1B49" w:rsidRPr="00CF4217" w:rsidRDefault="007D1B49" w:rsidP="00FC29A7">
            <w:pPr>
              <w:spacing w:after="0"/>
              <w:rPr>
                <w:highlight w:val="green"/>
              </w:rPr>
            </w:pPr>
            <w:r w:rsidRPr="00CF4217">
              <w:rPr>
                <w:highlight w:val="green"/>
              </w:rPr>
              <w:t>Zhotovitel – zadavatel</w:t>
            </w:r>
          </w:p>
        </w:tc>
      </w:tr>
      <w:tr w:rsidR="007D1B49" w14:paraId="032E48AA" w14:textId="77777777" w:rsidTr="00FC29A7">
        <w:tc>
          <w:tcPr>
            <w:tcW w:w="4531" w:type="dxa"/>
          </w:tcPr>
          <w:p w14:paraId="4B53CE2B" w14:textId="51F24E85" w:rsidR="007D1B49" w:rsidRPr="00CF4217" w:rsidRDefault="007D1B49" w:rsidP="00FC29A7">
            <w:pPr>
              <w:spacing w:after="0"/>
              <w:rPr>
                <w:highlight w:val="green"/>
              </w:rPr>
            </w:pPr>
            <w:r w:rsidRPr="00CF4217">
              <w:rPr>
                <w:highlight w:val="green"/>
              </w:rPr>
              <w:t>Kolaudační souhlas</w:t>
            </w:r>
          </w:p>
        </w:tc>
        <w:tc>
          <w:tcPr>
            <w:tcW w:w="4531" w:type="dxa"/>
          </w:tcPr>
          <w:p w14:paraId="69191B04" w14:textId="77777777" w:rsidR="007D1B49" w:rsidRPr="00CF4217" w:rsidRDefault="007D1B49" w:rsidP="00FC29A7">
            <w:pPr>
              <w:spacing w:after="0"/>
              <w:rPr>
                <w:highlight w:val="green"/>
              </w:rPr>
            </w:pPr>
          </w:p>
        </w:tc>
      </w:tr>
      <w:tr w:rsidR="007D1B49" w14:paraId="16BB843A" w14:textId="77777777" w:rsidTr="00FC29A7">
        <w:tc>
          <w:tcPr>
            <w:tcW w:w="4531" w:type="dxa"/>
          </w:tcPr>
          <w:p w14:paraId="381DE522" w14:textId="24499E2A" w:rsidR="007D1B49" w:rsidRPr="007D1B49" w:rsidRDefault="007D1B49" w:rsidP="00FC29A7">
            <w:pPr>
              <w:spacing w:after="0"/>
              <w:rPr>
                <w:b/>
                <w:highlight w:val="yellow"/>
              </w:rPr>
            </w:pPr>
            <w:r w:rsidRPr="007D1B49">
              <w:rPr>
                <w:b/>
              </w:rPr>
              <w:t>Financování projektu</w:t>
            </w:r>
          </w:p>
        </w:tc>
        <w:tc>
          <w:tcPr>
            <w:tcW w:w="4531" w:type="dxa"/>
          </w:tcPr>
          <w:p w14:paraId="6DEC2104" w14:textId="77777777" w:rsidR="007D1B49" w:rsidRDefault="007D1B49" w:rsidP="00FC29A7">
            <w:pPr>
              <w:spacing w:after="0"/>
              <w:rPr>
                <w:highlight w:val="yellow"/>
              </w:rPr>
            </w:pPr>
          </w:p>
        </w:tc>
      </w:tr>
      <w:tr w:rsidR="007D1B49" w14:paraId="034E79BF" w14:textId="77777777" w:rsidTr="00FC29A7">
        <w:tc>
          <w:tcPr>
            <w:tcW w:w="4531" w:type="dxa"/>
          </w:tcPr>
          <w:p w14:paraId="19B39364" w14:textId="4466BA54" w:rsidR="007D1B49" w:rsidRPr="007D1B49" w:rsidRDefault="007D1B49" w:rsidP="00FC29A7">
            <w:pPr>
              <w:spacing w:after="0"/>
            </w:pPr>
            <w:r>
              <w:t>Úhrada faktur</w:t>
            </w:r>
          </w:p>
        </w:tc>
        <w:tc>
          <w:tcPr>
            <w:tcW w:w="4531" w:type="dxa"/>
          </w:tcPr>
          <w:p w14:paraId="192A3561" w14:textId="281D1081" w:rsidR="007D1B49" w:rsidRDefault="007D1B49" w:rsidP="00FC29A7">
            <w:pPr>
              <w:spacing w:after="0"/>
              <w:rPr>
                <w:highlight w:val="yellow"/>
              </w:rPr>
            </w:pPr>
            <w:r>
              <w:t>Zadavatel</w:t>
            </w:r>
          </w:p>
        </w:tc>
      </w:tr>
      <w:tr w:rsidR="007D1B49" w14:paraId="35203A63" w14:textId="77777777" w:rsidTr="00FC29A7">
        <w:tc>
          <w:tcPr>
            <w:tcW w:w="4531" w:type="dxa"/>
          </w:tcPr>
          <w:p w14:paraId="6024BB7A" w14:textId="186BC989" w:rsidR="007D1B49" w:rsidRDefault="007D1B49" w:rsidP="00FC29A7">
            <w:pPr>
              <w:spacing w:after="0"/>
            </w:pPr>
            <w:r>
              <w:t>Zavedení do majetku organizace</w:t>
            </w:r>
          </w:p>
        </w:tc>
        <w:tc>
          <w:tcPr>
            <w:tcW w:w="4531" w:type="dxa"/>
          </w:tcPr>
          <w:p w14:paraId="7C39167A" w14:textId="7A1F3C45" w:rsidR="007D1B49" w:rsidRDefault="007D1B49" w:rsidP="00FC29A7">
            <w:pPr>
              <w:spacing w:after="0"/>
            </w:pPr>
            <w:r>
              <w:t>Zadavatel</w:t>
            </w:r>
          </w:p>
        </w:tc>
      </w:tr>
      <w:tr w:rsidR="007D1B49" w14:paraId="0F6B297E" w14:textId="77777777" w:rsidTr="00FC29A7">
        <w:tc>
          <w:tcPr>
            <w:tcW w:w="4531" w:type="dxa"/>
          </w:tcPr>
          <w:p w14:paraId="5C1DF9F4" w14:textId="6C1D72DA" w:rsidR="007D1B49" w:rsidRPr="007D1B49" w:rsidRDefault="007D1B49" w:rsidP="00FC29A7">
            <w:pPr>
              <w:spacing w:after="0"/>
              <w:rPr>
                <w:b/>
              </w:rPr>
            </w:pPr>
            <w:r>
              <w:rPr>
                <w:b/>
              </w:rPr>
              <w:t>Ukončení realizace projektu</w:t>
            </w:r>
          </w:p>
        </w:tc>
        <w:tc>
          <w:tcPr>
            <w:tcW w:w="4531" w:type="dxa"/>
          </w:tcPr>
          <w:p w14:paraId="050AEE78" w14:textId="71B02324" w:rsidR="007D1B49" w:rsidRPr="007D1B49" w:rsidRDefault="007D1B49" w:rsidP="00FC29A7">
            <w:pPr>
              <w:spacing w:after="0"/>
            </w:pPr>
            <w:r>
              <w:t xml:space="preserve">Zadavatel – CRR – </w:t>
            </w:r>
            <w:proofErr w:type="gramStart"/>
            <w:r>
              <w:t>dodavatel - zhotovitel</w:t>
            </w:r>
            <w:proofErr w:type="gramEnd"/>
          </w:p>
        </w:tc>
      </w:tr>
    </w:tbl>
    <w:p w14:paraId="79E53795" w14:textId="77777777" w:rsidR="00FC29A7" w:rsidRPr="00FC29A7" w:rsidRDefault="00FC29A7" w:rsidP="00FC29A7">
      <w:pPr>
        <w:rPr>
          <w:b/>
        </w:rPr>
      </w:pPr>
    </w:p>
    <w:p w14:paraId="2320F762" w14:textId="46420D52" w:rsidR="00D60EBF" w:rsidRDefault="00053FA4" w:rsidP="00053FA4">
      <w:pPr>
        <w:pStyle w:val="Odstavecseseznamem"/>
        <w:numPr>
          <w:ilvl w:val="0"/>
          <w:numId w:val="13"/>
        </w:numPr>
        <w:rPr>
          <w:b/>
        </w:rPr>
      </w:pPr>
      <w:r>
        <w:rPr>
          <w:b/>
        </w:rPr>
        <w:t>Plán zdrojů financování</w:t>
      </w:r>
    </w:p>
    <w:p w14:paraId="6F05D79B" w14:textId="49B0D34B" w:rsidR="00053FA4" w:rsidRDefault="00053FA4" w:rsidP="00053FA4">
      <w:r>
        <w:t>Způsob financování realizace projektu včetně popisu procesu zajištění předfinancování a spolufinancování projektu:</w:t>
      </w:r>
    </w:p>
    <w:p w14:paraId="1FA6CD4C" w14:textId="6BEE486B" w:rsidR="00053FA4" w:rsidRDefault="00053FA4" w:rsidP="00053FA4">
      <w:r>
        <w:t>Rozhodnutí o způsobu financování je v kompetenci ŘO IROP, který jej stanovuje v jednotlivých výzvách s ohledem na podporované aktivity a typy příjemců. Projekt v rámci 9</w:t>
      </w:r>
      <w:r w:rsidR="0002028E">
        <w:t>9</w:t>
      </w:r>
      <w:r>
        <w:t>. výzvy je financován ex-post.</w:t>
      </w:r>
    </w:p>
    <w:p w14:paraId="0261FA1B" w14:textId="6685272B" w:rsidR="00DD2B89" w:rsidRDefault="00DD2B89" w:rsidP="00053FA4">
      <w:pPr>
        <w:rPr>
          <w:highlight w:val="yellow"/>
        </w:rPr>
      </w:pPr>
      <w:r w:rsidRPr="00DD2B89">
        <w:t>Finanční plán projektu je založen v žádosti o podporu v aplikaci MS2014+. Obsahuje informace o budoucích způsobilých výdajích a požadovaných platbách v průběhu realizace projektu (v našem případě za jednu celou etapu projektu).</w:t>
      </w:r>
      <w:r>
        <w:t xml:space="preserve"> </w:t>
      </w:r>
      <w:r w:rsidRPr="00DD2B89">
        <w:rPr>
          <w:highlight w:val="yellow"/>
        </w:rPr>
        <w:t>– dopsat dle podmínek výzvy</w:t>
      </w:r>
    </w:p>
    <w:p w14:paraId="430610BF" w14:textId="77777777" w:rsidR="00DD2B89" w:rsidRDefault="00DD2B89" w:rsidP="00DD2B89">
      <w:r>
        <w:t>O případném schválení projektu je příslušná organizační složka státu informovaná řídícím orgánem a následně pak příslušný správce kapitoly MZ ČR vydává k financování projektu Rozhodnutí o poskytnutí dotace.</w:t>
      </w:r>
    </w:p>
    <w:p w14:paraId="1D3C9B8D" w14:textId="54D3AEDE" w:rsidR="00DD2B89" w:rsidRPr="00053FA4" w:rsidRDefault="00DD2B89" w:rsidP="00DD2B89">
      <w:r>
        <w:lastRenderedPageBreak/>
        <w:t xml:space="preserve">Financování projektu FNOL bude probíhat prostřednictvím platebních poukazů vydávaných příslušnými organizačními složkami státu, tj. MZ ČR, a to na základě předložených dodavatelských faktur a faktur zhotovitele. Po skončení etapy (v našem případě po skončení projektu, jelikož se jedná o </w:t>
      </w:r>
      <w:proofErr w:type="spellStart"/>
      <w:r>
        <w:t>jednoetapový</w:t>
      </w:r>
      <w:proofErr w:type="spellEnd"/>
      <w:r>
        <w:t xml:space="preserve"> projekt) bude předložena žádost o platbu zprostředkujícímu (resp. řídícímu) orgánu.</w:t>
      </w:r>
    </w:p>
    <w:p w14:paraId="60A36533" w14:textId="57E85D54" w:rsidR="008C7A34" w:rsidRDefault="008C7A34" w:rsidP="008C7A34">
      <w:pPr>
        <w:pStyle w:val="Nadpis1"/>
      </w:pPr>
      <w:bookmarkStart w:id="12" w:name="_Toc67307053"/>
      <w:r>
        <w:t>Prokázání vlastnických vztahů</w:t>
      </w:r>
      <w:bookmarkEnd w:id="12"/>
    </w:p>
    <w:p w14:paraId="085141D3" w14:textId="5B6EA65C" w:rsidR="00DD2B89" w:rsidRDefault="00DD2B89" w:rsidP="00DD2B89">
      <w:r>
        <w:t>V tabulce níže je uveden přehled nemovitostí, které budou projektem dotčeny. Jde o budov</w:t>
      </w:r>
      <w:r w:rsidR="0002028E">
        <w:t>u D1</w:t>
      </w:r>
      <w:r>
        <w:t>, v jejichž prostorách sídlí oddělení (konkrétní pracoviště), kde budou umístěny pořízené přístroje či jiné zdravotnické prostředky a ve kterých budou probíhat nutné stavební úpravy. Tabulka popisuje vlastnická práva žadatele k daným objektům a další podrobnosti.</w:t>
      </w:r>
    </w:p>
    <w:tbl>
      <w:tblPr>
        <w:tblStyle w:val="Mkatabulky"/>
        <w:tblW w:w="5000" w:type="pct"/>
        <w:tblLook w:val="04A0" w:firstRow="1" w:lastRow="0" w:firstColumn="1" w:lastColumn="0" w:noHBand="0" w:noVBand="1"/>
      </w:tblPr>
      <w:tblGrid>
        <w:gridCol w:w="1366"/>
        <w:gridCol w:w="1366"/>
        <w:gridCol w:w="1367"/>
        <w:gridCol w:w="1367"/>
        <w:gridCol w:w="1367"/>
        <w:gridCol w:w="2229"/>
      </w:tblGrid>
      <w:tr w:rsidR="006225A1" w14:paraId="06E58195" w14:textId="77777777" w:rsidTr="006225A1">
        <w:tc>
          <w:tcPr>
            <w:tcW w:w="754" w:type="pct"/>
            <w:shd w:val="clear" w:color="auto" w:fill="EDEDED"/>
          </w:tcPr>
          <w:p w14:paraId="1DFD35D8" w14:textId="18ECE17E" w:rsidR="00DD2B89" w:rsidRPr="00DD2B89" w:rsidRDefault="00DD2B89" w:rsidP="006225A1">
            <w:pPr>
              <w:spacing w:before="120" w:after="120"/>
              <w:jc w:val="center"/>
              <w:rPr>
                <w:b/>
              </w:rPr>
            </w:pPr>
            <w:r w:rsidRPr="00DD2B89">
              <w:rPr>
                <w:b/>
              </w:rPr>
              <w:t>List vlastnictví</w:t>
            </w:r>
          </w:p>
        </w:tc>
        <w:tc>
          <w:tcPr>
            <w:tcW w:w="754" w:type="pct"/>
            <w:shd w:val="clear" w:color="auto" w:fill="EDEDED"/>
          </w:tcPr>
          <w:p w14:paraId="16077437" w14:textId="58ED4A24" w:rsidR="00DD2B89" w:rsidRPr="00DD2B89" w:rsidRDefault="00DD2B89" w:rsidP="006225A1">
            <w:pPr>
              <w:spacing w:before="120" w:after="120"/>
              <w:jc w:val="center"/>
              <w:rPr>
                <w:b/>
              </w:rPr>
            </w:pPr>
            <w:r w:rsidRPr="00DD2B89">
              <w:rPr>
                <w:b/>
              </w:rPr>
              <w:t>Katastrální území</w:t>
            </w:r>
          </w:p>
        </w:tc>
        <w:tc>
          <w:tcPr>
            <w:tcW w:w="754" w:type="pct"/>
            <w:shd w:val="clear" w:color="auto" w:fill="EDEDED"/>
          </w:tcPr>
          <w:p w14:paraId="3702262B" w14:textId="22030102" w:rsidR="00DD2B89" w:rsidRPr="00DD2B89" w:rsidRDefault="00DD2B89" w:rsidP="006225A1">
            <w:pPr>
              <w:spacing w:before="120" w:after="120"/>
              <w:jc w:val="center"/>
              <w:rPr>
                <w:b/>
              </w:rPr>
            </w:pPr>
            <w:r w:rsidRPr="00DD2B89">
              <w:rPr>
                <w:b/>
              </w:rPr>
              <w:t>Číslo popisné/</w:t>
            </w:r>
            <w:r w:rsidR="006225A1">
              <w:rPr>
                <w:b/>
              </w:rPr>
              <w:br/>
            </w:r>
            <w:r w:rsidRPr="00DD2B89">
              <w:rPr>
                <w:b/>
              </w:rPr>
              <w:t>orientační</w:t>
            </w:r>
          </w:p>
        </w:tc>
        <w:tc>
          <w:tcPr>
            <w:tcW w:w="754" w:type="pct"/>
            <w:shd w:val="clear" w:color="auto" w:fill="EDEDED"/>
          </w:tcPr>
          <w:p w14:paraId="687EFE55" w14:textId="7CF94E3A" w:rsidR="00DD2B89" w:rsidRPr="00DD2B89" w:rsidRDefault="00DD2B89" w:rsidP="006225A1">
            <w:pPr>
              <w:spacing w:before="120" w:after="120"/>
              <w:jc w:val="center"/>
              <w:rPr>
                <w:b/>
              </w:rPr>
            </w:pPr>
            <w:r w:rsidRPr="00DD2B89">
              <w:rPr>
                <w:b/>
              </w:rPr>
              <w:t>Číslo parcelní</w:t>
            </w:r>
          </w:p>
        </w:tc>
        <w:tc>
          <w:tcPr>
            <w:tcW w:w="754" w:type="pct"/>
            <w:shd w:val="clear" w:color="auto" w:fill="EDEDED"/>
          </w:tcPr>
          <w:p w14:paraId="6AF0045A" w14:textId="37767842" w:rsidR="00DD2B89" w:rsidRPr="00DD2B89" w:rsidRDefault="00DD2B89" w:rsidP="006225A1">
            <w:pPr>
              <w:spacing w:before="120" w:after="120"/>
              <w:jc w:val="center"/>
              <w:rPr>
                <w:b/>
              </w:rPr>
            </w:pPr>
            <w:r w:rsidRPr="00DD2B89">
              <w:rPr>
                <w:b/>
              </w:rPr>
              <w:t>Právo hospodaření</w:t>
            </w:r>
          </w:p>
        </w:tc>
        <w:tc>
          <w:tcPr>
            <w:tcW w:w="1232" w:type="pct"/>
            <w:shd w:val="clear" w:color="auto" w:fill="EDEDED"/>
          </w:tcPr>
          <w:p w14:paraId="14E3EC1B" w14:textId="7839AEDC" w:rsidR="00DD2B89" w:rsidRPr="00DD2B89" w:rsidRDefault="00DD2B89" w:rsidP="006225A1">
            <w:pPr>
              <w:spacing w:before="120" w:after="120"/>
              <w:jc w:val="center"/>
              <w:rPr>
                <w:b/>
              </w:rPr>
            </w:pPr>
            <w:r w:rsidRPr="00DD2B89">
              <w:rPr>
                <w:b/>
              </w:rPr>
              <w:t>Název výdaje vztahující se k nemovitosti</w:t>
            </w:r>
          </w:p>
        </w:tc>
      </w:tr>
      <w:tr w:rsidR="006225A1" w14:paraId="32738EF0" w14:textId="77777777" w:rsidTr="006225A1">
        <w:tc>
          <w:tcPr>
            <w:tcW w:w="754" w:type="pct"/>
          </w:tcPr>
          <w:p w14:paraId="2DA8E654" w14:textId="2E053C40" w:rsidR="00DD2B89" w:rsidRDefault="00CF4217" w:rsidP="00DD2B89">
            <w:pPr>
              <w:spacing w:before="120" w:after="120"/>
            </w:pPr>
            <w:r w:rsidRPr="00CF4217">
              <w:rPr>
                <w:highlight w:val="green"/>
              </w:rPr>
              <w:t>OINV</w:t>
            </w:r>
          </w:p>
        </w:tc>
        <w:tc>
          <w:tcPr>
            <w:tcW w:w="754" w:type="pct"/>
          </w:tcPr>
          <w:p w14:paraId="4398FD02" w14:textId="77777777" w:rsidR="00DD2B89" w:rsidRDefault="00DD2B89" w:rsidP="00DD2B89">
            <w:pPr>
              <w:spacing w:before="120" w:after="120"/>
            </w:pPr>
          </w:p>
        </w:tc>
        <w:tc>
          <w:tcPr>
            <w:tcW w:w="754" w:type="pct"/>
          </w:tcPr>
          <w:p w14:paraId="5F2EFD0F" w14:textId="77777777" w:rsidR="00DD2B89" w:rsidRDefault="00DD2B89" w:rsidP="00DD2B89">
            <w:pPr>
              <w:spacing w:before="120" w:after="120"/>
            </w:pPr>
          </w:p>
        </w:tc>
        <w:tc>
          <w:tcPr>
            <w:tcW w:w="754" w:type="pct"/>
          </w:tcPr>
          <w:p w14:paraId="28AEFF4B" w14:textId="77777777" w:rsidR="00DD2B89" w:rsidRDefault="00DD2B89" w:rsidP="00DD2B89">
            <w:pPr>
              <w:spacing w:before="120" w:after="120"/>
            </w:pPr>
          </w:p>
        </w:tc>
        <w:tc>
          <w:tcPr>
            <w:tcW w:w="754" w:type="pct"/>
          </w:tcPr>
          <w:p w14:paraId="5C84A7BA" w14:textId="77777777" w:rsidR="00DD2B89" w:rsidRDefault="00DD2B89" w:rsidP="00DD2B89">
            <w:pPr>
              <w:spacing w:before="120" w:after="120"/>
            </w:pPr>
          </w:p>
        </w:tc>
        <w:tc>
          <w:tcPr>
            <w:tcW w:w="1232" w:type="pct"/>
          </w:tcPr>
          <w:p w14:paraId="68236F59" w14:textId="77777777" w:rsidR="00DD2B89" w:rsidRDefault="00DD2B89" w:rsidP="00DD2B89">
            <w:pPr>
              <w:spacing w:before="120" w:after="120"/>
            </w:pPr>
          </w:p>
        </w:tc>
      </w:tr>
      <w:tr w:rsidR="006225A1" w14:paraId="4D8470D0" w14:textId="77777777" w:rsidTr="006225A1">
        <w:tc>
          <w:tcPr>
            <w:tcW w:w="754" w:type="pct"/>
          </w:tcPr>
          <w:p w14:paraId="163F4C5B" w14:textId="77777777" w:rsidR="00DD2B89" w:rsidRDefault="00DD2B89" w:rsidP="00DD2B89">
            <w:pPr>
              <w:spacing w:before="120" w:after="120"/>
            </w:pPr>
          </w:p>
        </w:tc>
        <w:tc>
          <w:tcPr>
            <w:tcW w:w="754" w:type="pct"/>
          </w:tcPr>
          <w:p w14:paraId="1560F742" w14:textId="77777777" w:rsidR="00DD2B89" w:rsidRDefault="00DD2B89" w:rsidP="00DD2B89">
            <w:pPr>
              <w:spacing w:before="120" w:after="120"/>
            </w:pPr>
          </w:p>
        </w:tc>
        <w:tc>
          <w:tcPr>
            <w:tcW w:w="754" w:type="pct"/>
          </w:tcPr>
          <w:p w14:paraId="43FA5B4B" w14:textId="77777777" w:rsidR="00DD2B89" w:rsidRDefault="00DD2B89" w:rsidP="00DD2B89">
            <w:pPr>
              <w:spacing w:before="120" w:after="120"/>
            </w:pPr>
          </w:p>
        </w:tc>
        <w:tc>
          <w:tcPr>
            <w:tcW w:w="754" w:type="pct"/>
          </w:tcPr>
          <w:p w14:paraId="768D2E8D" w14:textId="77777777" w:rsidR="00DD2B89" w:rsidRDefault="00DD2B89" w:rsidP="00DD2B89">
            <w:pPr>
              <w:spacing w:before="120" w:after="120"/>
            </w:pPr>
          </w:p>
        </w:tc>
        <w:tc>
          <w:tcPr>
            <w:tcW w:w="754" w:type="pct"/>
          </w:tcPr>
          <w:p w14:paraId="213FBD0D" w14:textId="77777777" w:rsidR="00DD2B89" w:rsidRDefault="00DD2B89" w:rsidP="00DD2B89">
            <w:pPr>
              <w:spacing w:before="120" w:after="120"/>
            </w:pPr>
          </w:p>
        </w:tc>
        <w:tc>
          <w:tcPr>
            <w:tcW w:w="1232" w:type="pct"/>
          </w:tcPr>
          <w:p w14:paraId="25446FDE" w14:textId="77777777" w:rsidR="00DD2B89" w:rsidRDefault="00DD2B89" w:rsidP="00DD2B89">
            <w:pPr>
              <w:spacing w:before="120" w:after="120"/>
            </w:pPr>
          </w:p>
        </w:tc>
      </w:tr>
    </w:tbl>
    <w:p w14:paraId="2399EDAF" w14:textId="77777777" w:rsidR="00DD2B89" w:rsidRPr="00DD2B89" w:rsidRDefault="00DD2B89" w:rsidP="00DD2B89"/>
    <w:p w14:paraId="71169854" w14:textId="043990AB" w:rsidR="008C7A34" w:rsidRDefault="008C7A34" w:rsidP="008C7A34">
      <w:pPr>
        <w:pStyle w:val="Nadpis1"/>
      </w:pPr>
      <w:bookmarkStart w:id="13" w:name="_Toc67307054"/>
      <w:r>
        <w:t>Výstupy projektu</w:t>
      </w:r>
      <w:bookmarkEnd w:id="13"/>
    </w:p>
    <w:p w14:paraId="75CA44EF" w14:textId="68163DD6" w:rsidR="008C7A34" w:rsidRDefault="008C7A34" w:rsidP="008C7A34">
      <w:pPr>
        <w:pStyle w:val="Nadpis1"/>
      </w:pPr>
      <w:bookmarkStart w:id="14" w:name="_Toc67307055"/>
      <w:r>
        <w:t>Vliv projektu na horizontální témata</w:t>
      </w:r>
      <w:bookmarkEnd w:id="14"/>
    </w:p>
    <w:p w14:paraId="4FDAA703" w14:textId="77777777" w:rsidR="00174726" w:rsidRDefault="00174726" w:rsidP="00174726">
      <w:pPr>
        <w:rPr>
          <w:b/>
        </w:rPr>
      </w:pPr>
      <w:r>
        <w:rPr>
          <w:b/>
        </w:rPr>
        <w:t>Rovné příležitosti a nediskriminace</w:t>
      </w:r>
    </w:p>
    <w:p w14:paraId="1245FB74" w14:textId="77777777" w:rsidR="00174726" w:rsidRDefault="00174726" w:rsidP="00174726">
      <w:r w:rsidRPr="006225A1">
        <w:t>Projektový tým se bude skládat z občanů České republiky a budou v něm zastoupeni muži i ženy. Při výběru složení členů týmu je klíčovým kritériem zejména příslušná odbornost, nikoliv žádná další diskriminační kritéria jako např. rasa, etnický původ, náboženské vyznání, světový názor, zdravotní postižení, věk nebo sexuální orientace. Samotný projekt je zaměřen na obnovu a modernizaci přístrojového vybavení a stavební úpravy části dotčeného objektu v areálu Fakultní nemocnice Olomouc, které nebudou mít negativní vliv na dodržování principu rovných příležitostí a nediskriminace.</w:t>
      </w:r>
      <w:r>
        <w:t xml:space="preserve"> Projekt je k podpoře rovných příležitostí a nediskriminace neutrální.</w:t>
      </w:r>
    </w:p>
    <w:p w14:paraId="21CC510E" w14:textId="77777777" w:rsidR="00174726" w:rsidRDefault="00174726" w:rsidP="00174726">
      <w:pPr>
        <w:rPr>
          <w:b/>
        </w:rPr>
      </w:pPr>
      <w:r>
        <w:rPr>
          <w:b/>
        </w:rPr>
        <w:t>Udržitelný rozvoj</w:t>
      </w:r>
    </w:p>
    <w:p w14:paraId="364E5D9A" w14:textId="77777777" w:rsidR="00174726" w:rsidRDefault="00174726" w:rsidP="00174726">
      <w:r w:rsidRPr="009A6F60">
        <w:t>Projekt nemá vliv na životní prostředí. Realizace projektu nezabírá a neovlivňuje žádné nové nestavební přírodní plochy a nemá tedy žádný vliv na životní prostředí ani regeneraci přírodních hodnot a zdrojů.</w:t>
      </w:r>
      <w:r>
        <w:t xml:space="preserve"> Projekt je k udržitelnému rozvoji neutrální.</w:t>
      </w:r>
    </w:p>
    <w:p w14:paraId="7769BCC7" w14:textId="77777777" w:rsidR="00174726" w:rsidRDefault="00174726" w:rsidP="00174726">
      <w:pPr>
        <w:rPr>
          <w:b/>
        </w:rPr>
      </w:pPr>
      <w:r>
        <w:rPr>
          <w:b/>
        </w:rPr>
        <w:lastRenderedPageBreak/>
        <w:t>Rovné příležitosti mužů a žen</w:t>
      </w:r>
    </w:p>
    <w:p w14:paraId="384F28BD" w14:textId="66BF8D17" w:rsidR="00174726" w:rsidRPr="00174726" w:rsidRDefault="00174726" w:rsidP="00174726">
      <w:pPr>
        <w:rPr>
          <w:b/>
        </w:rPr>
      </w:pPr>
      <w:r>
        <w:t>V aktivitách projektu je zajištěn rovný přístup mužů i žen, nedochází k diskriminaci na základě pohlaví. Projekt je k rovnosti mužů a žen neutrální.</w:t>
      </w:r>
    </w:p>
    <w:p w14:paraId="34FDFA85" w14:textId="167BDDFD" w:rsidR="008C7A34" w:rsidRDefault="008C7A34" w:rsidP="008C7A34">
      <w:pPr>
        <w:pStyle w:val="Nadpis1"/>
      </w:pPr>
      <w:bookmarkStart w:id="15" w:name="_Toc67307056"/>
      <w:r>
        <w:t>Zajištění udržitelnosti projektu</w:t>
      </w:r>
      <w:bookmarkEnd w:id="15"/>
    </w:p>
    <w:p w14:paraId="2BDAE7CA" w14:textId="1D32A0D8" w:rsidR="00855C56" w:rsidRDefault="00855C56" w:rsidP="00855C56">
      <w:pPr>
        <w:rPr>
          <w:b/>
          <w:u w:val="single"/>
        </w:rPr>
      </w:pPr>
      <w:r>
        <w:rPr>
          <w:b/>
          <w:u w:val="single"/>
        </w:rPr>
        <w:t>Popis kapacit k realizaci a udržitelnosti projektu</w:t>
      </w:r>
    </w:p>
    <w:p w14:paraId="3F3C0293" w14:textId="036AED5C" w:rsidR="00855C56" w:rsidRDefault="00855C56" w:rsidP="00855C56">
      <w:pPr>
        <w:rPr>
          <w:b/>
        </w:rPr>
      </w:pPr>
      <w:r w:rsidRPr="00855C56">
        <w:rPr>
          <w:b/>
        </w:rPr>
        <w:t>(Doba ud</w:t>
      </w:r>
      <w:r>
        <w:rPr>
          <w:b/>
        </w:rPr>
        <w:t>ržitelnosti je počítána po dobu pěti let od provedení poslední platby příjemci)</w:t>
      </w:r>
    </w:p>
    <w:p w14:paraId="3820A4A9" w14:textId="7220F8C6" w:rsidR="00855C56" w:rsidRDefault="00855C56" w:rsidP="00855C56">
      <w:pPr>
        <w:pStyle w:val="Odstavecseseznamem"/>
        <w:numPr>
          <w:ilvl w:val="0"/>
          <w:numId w:val="8"/>
        </w:numPr>
        <w:rPr>
          <w:u w:val="single"/>
        </w:rPr>
      </w:pPr>
      <w:r>
        <w:rPr>
          <w:u w:val="single"/>
        </w:rPr>
        <w:t>Administrativní kapacita – popis personálního a institucionálního zajištění</w:t>
      </w:r>
    </w:p>
    <w:p w14:paraId="75F4ADCD" w14:textId="468969CB" w:rsidR="00855C56" w:rsidRDefault="00855C56" w:rsidP="00855C56">
      <w:pPr>
        <w:rPr>
          <w:highlight w:val="yellow"/>
        </w:rPr>
      </w:pPr>
      <w:r>
        <w:t xml:space="preserve">Po organizační stránce zajišťují realizaci a udržitelnost odpovídající lidské zdroje definované organizačním řádem FN Olomouc. Pro tento projekt byl ředitelem FN Olomouc jmenován projektový tým, který je blíže specifikován v příloze č. </w:t>
      </w:r>
      <w:r w:rsidRPr="00855C56">
        <w:rPr>
          <w:highlight w:val="yellow"/>
        </w:rPr>
        <w:t>XX</w:t>
      </w:r>
      <w:r>
        <w:rPr>
          <w:highlight w:val="yellow"/>
        </w:rPr>
        <w:t>.</w:t>
      </w:r>
    </w:p>
    <w:p w14:paraId="20AC7980" w14:textId="5310D7DA" w:rsidR="00855C56" w:rsidRDefault="00855C56" w:rsidP="00855C56">
      <w:r w:rsidRPr="008F472B">
        <w:t>Administraci projektu včetně finanční stránky ve FNOL zajišťují pracovníci Oddělení projektové podpory, za realizaci veřejných zakázek je zodpovědný vedoucí Oddělení veřejných zakázek, k dispozici je i právník z Právního odboru. Publicitu zajišťuje vedoucí Oddělení komunikace a jednotného vizuálního stylu. Odborná část projektu byla svěřena odborným garantům z</w:t>
      </w:r>
      <w:r w:rsidR="0002028E">
        <w:t> Oddělení rehabilitace a</w:t>
      </w:r>
      <w:r>
        <w:t xml:space="preserve"> vedoucímu Odboru investic, zastřešující stavební část projektu.</w:t>
      </w:r>
    </w:p>
    <w:p w14:paraId="57BA0860" w14:textId="538F5122" w:rsidR="00C33D09" w:rsidRDefault="00C33D09" w:rsidP="00855C56">
      <w:r>
        <w:t>Provoz pro řízení projektu bude zajištěn v prostorách, které jsou majetkem státu a ke kterým má Fakultní nemocnice Olomouc příslušnost k hospodaření. V těchto prostorách jsou k dispozici kanceláře i veškeré technické vybavení (počítače, kopírka, skener, telefony) potřebné k efektivnímu řízení projektu.</w:t>
      </w:r>
    </w:p>
    <w:p w14:paraId="72FB566E" w14:textId="1C691859" w:rsidR="00C33D09" w:rsidRPr="00C33D09" w:rsidRDefault="00855C56" w:rsidP="00855C56">
      <w:pPr>
        <w:pStyle w:val="Odstavecseseznamem"/>
        <w:numPr>
          <w:ilvl w:val="0"/>
          <w:numId w:val="8"/>
        </w:numPr>
        <w:rPr>
          <w:u w:val="single"/>
        </w:rPr>
      </w:pPr>
      <w:r>
        <w:rPr>
          <w:u w:val="single"/>
        </w:rPr>
        <w:t>Finanční kapacita – popis finančního zajištění</w:t>
      </w:r>
    </w:p>
    <w:p w14:paraId="294041DB" w14:textId="776A2B75" w:rsidR="00855C56" w:rsidRDefault="00CA51B8" w:rsidP="00855C56">
      <w:r>
        <w:t>Fakultní nemocnice Olomo</w:t>
      </w:r>
      <w:r w:rsidR="00B64C0F">
        <w:t>uc má dostatečné vlastní prostředky na krytí provozních nákladů po realizaci akce na období minimálně 5 let po uvedení do provozu (doba udržitelnosti projektu).</w:t>
      </w:r>
      <w:r w:rsidR="00C33D09">
        <w:t xml:space="preserve"> Udržitelnost bude zajištěna vlastními silami žadatele. Hospodaření FNOL je ziskové, žadatel nepředpokládá jakékoliv ohrožení financování realizace projektu ani jeho udržitelnosti.</w:t>
      </w:r>
    </w:p>
    <w:p w14:paraId="7EBD5AD7" w14:textId="77777777" w:rsidR="00B64C0F" w:rsidRPr="00BD6B50" w:rsidRDefault="00B64C0F" w:rsidP="00B64C0F">
      <w:pPr>
        <w:tabs>
          <w:tab w:val="left" w:pos="4950"/>
        </w:tabs>
      </w:pPr>
      <w:r>
        <w:t xml:space="preserve">Fakultní </w:t>
      </w:r>
      <w:r w:rsidRPr="00BD6B50">
        <w:t>nemocnice Olomouc nemá neuhrazené splatné závazky vůči státnímu rozpočtu, včetně správy sociálního zabezpečení, sociálním fondům, zdravotním pojišťovnám a vůči Olomouckému kraji včetně jím zřizovaným organizacím.</w:t>
      </w:r>
    </w:p>
    <w:p w14:paraId="4152D747" w14:textId="77777777" w:rsidR="00B64C0F" w:rsidRPr="00BD6B50" w:rsidRDefault="00B64C0F" w:rsidP="00B64C0F">
      <w:pPr>
        <w:suppressAutoHyphens/>
      </w:pPr>
      <w:r w:rsidRPr="00BD6B50">
        <w:t xml:space="preserve">Z ekonomického hlediska je FN Olomouc vysoce stabilním partnerem, který za poslední kalendářní roky vykazuje kladné hospodářské výsledky s dostatečným cash </w:t>
      </w:r>
      <w:proofErr w:type="spellStart"/>
      <w:r w:rsidRPr="00BD6B50">
        <w:t>flow</w:t>
      </w:r>
      <w:proofErr w:type="spellEnd"/>
      <w:r w:rsidRPr="00BD6B50">
        <w:t xml:space="preserve">. Tento faktor garantuje zajištění udržitelnosti projektu. </w:t>
      </w:r>
    </w:p>
    <w:p w14:paraId="6915B36F" w14:textId="79B01580" w:rsidR="00B64C0F" w:rsidRPr="00795EE4" w:rsidRDefault="00B64C0F" w:rsidP="00B64C0F">
      <w:pPr>
        <w:pStyle w:val="Odstavecseseznamem"/>
        <w:numPr>
          <w:ilvl w:val="0"/>
          <w:numId w:val="8"/>
        </w:numPr>
        <w:rPr>
          <w:u w:val="single"/>
        </w:rPr>
      </w:pPr>
      <w:r w:rsidRPr="00795EE4">
        <w:rPr>
          <w:u w:val="single"/>
        </w:rPr>
        <w:t>Provozní kapacita – popis využitelnosti pořizovaných přístrojů a technologií na daných pracovištích</w:t>
      </w:r>
    </w:p>
    <w:p w14:paraId="1F3DB604" w14:textId="77777777" w:rsidR="00795EE4" w:rsidRDefault="00795EE4" w:rsidP="00795EE4">
      <w:r w:rsidRPr="00795EE4">
        <w:lastRenderedPageBreak/>
        <w:t xml:space="preserve">Oddělení </w:t>
      </w:r>
      <w:r>
        <w:t xml:space="preserve">rehabilitace Fakultní nemocnice Olomouc pokrývá potřeby bezprostřední/ „akutní“ následné péče pro celou Fakultní nemocnici, Olomoucký kraj i celou Českou republiku na lůžkovém oddělení, v ambulanci a laboratoři pohybu. Lékaři, a hlavně fyzioterapeuti, realizují rehabilitační péči externě na ostatních klinikách i odděleních ve Fakultní nemocnici Olomouc, čímž se výrazně podílíme na zlepšení funkčního stavu pacientů napříč celým spektrem pacientů hospitalizovaných ve Fakultní nemocnici Olomouc. Navazujeme tak na práci jiných oborů a zúročujeme jejich úsilí, pacienty navracíme do běžného života zlepšením funkčního pohybu, kondice a nácvikem běžných denních aktivit. V současné době čítá naše lůžkové oddělení 42 lůžek pro pacienty v těžkých stavech, kteří vyžadují odborně vedenou péči celého rehabilitačního týmu. Na těchto lůžkách se ročně vystřídá zhruba 750 pacientů. Součástí oddělení je i kineziologická laboratoř, která provede cca 5000 ošetření za rok. Naši fyzioterapeuti ve Fakultní nemocnici provedou celkem </w:t>
      </w:r>
      <w:proofErr w:type="gramStart"/>
      <w:r>
        <w:t>85000 – 100000</w:t>
      </w:r>
      <w:proofErr w:type="gramEnd"/>
      <w:r>
        <w:t xml:space="preserve"> ošetření na 8500 - 10000 pacientech za rok na všech provozech a ambulantní lékaři provedou zhruba 6200 vyšetření a ošetření na 3000 pacientech ročně. Naší výhodou je právě kooperace těchto složek v celé nemocnici a tím výrazně vyšší efektivita péče o pacienty. Přístrojové vybavení, spolu se zcela nezbytnými stavebními úpravami pro bezbariérový přistup nemocných, je nedílnou součástí naší léčby a tvoří spolu s personálem ucelenou rehabilitační péči vedoucí k návratu zdraví pacientů. V budoucnu se počítá s rozšířením stávajícího oddělení pro léčbu kriticky nemocných na 56 lůžek a předpokládáme, že počet hospitalizovaných na našem oddělení vzroste na 1000 pacientů za rok. V péči ambulantní je počítáno v budoucnu až s trojnásobným počtem pacientů, musíme se proto připravit na tento nápor. V současné době je nutno počítat s rozšířením prostorů, personálu i přístrojového vybavení, či obnovou přístrojového vybavení, které je na pokraji životnosti. Skladba pacientů, z větší části imobilních, vyžaduje vertikální i horizontální bezbariérové přesuny mezi odděleními, laboratoří, ambulancí a celou nemocnicí. Vzhledem ke zvyšujícím se počtům kriticky nemocných s </w:t>
      </w:r>
      <w:proofErr w:type="spellStart"/>
      <w:r>
        <w:t>Covid</w:t>
      </w:r>
      <w:proofErr w:type="spellEnd"/>
      <w:r>
        <w:t xml:space="preserve"> 19 a následným post-</w:t>
      </w:r>
      <w:proofErr w:type="spellStart"/>
      <w:r>
        <w:t>Covid</w:t>
      </w:r>
      <w:proofErr w:type="spellEnd"/>
      <w:r>
        <w:t xml:space="preserve"> syndromem, bude vybavení v tomto projektu zahrnuté naprostou nezbytností budoucí rehabilitační péče. Syndromy po nemoci </w:t>
      </w:r>
      <w:proofErr w:type="spellStart"/>
      <w:r>
        <w:t>Covid</w:t>
      </w:r>
      <w:proofErr w:type="spellEnd"/>
      <w:r>
        <w:t xml:space="preserve"> 19 jsou hlavně </w:t>
      </w:r>
      <w:proofErr w:type="spellStart"/>
      <w:r>
        <w:t>dekondice</w:t>
      </w:r>
      <w:proofErr w:type="spellEnd"/>
      <w:r>
        <w:t xml:space="preserve">, dechová nedostatečnost, neuropatie kriticky nemocných, bolesti, svalová slabost, a s tím spojený úbytek svalové hmoty a omezení pohybu až imobilita. Léčba těchto pacientů vyžaduje dlouhodobou rehabilitaci. V současné době, tedy zhruba půl roku od vypuknutí pandemie v celé své síle s enormním náporem na celé zdravotnictví, nám narůstají výrazně počty pacientů po nemoci </w:t>
      </w:r>
      <w:proofErr w:type="spellStart"/>
      <w:r>
        <w:t>Covid</w:t>
      </w:r>
      <w:proofErr w:type="spellEnd"/>
      <w:r>
        <w:t xml:space="preserve"> 19. Tito pacienti rozšiřují stávající spektrum pacientů léčených na našem pracovišti. Stávající hlavní skupiny nemocných léčených na Oddělení rehabilitace tvoří </w:t>
      </w:r>
      <w:proofErr w:type="gramStart"/>
      <w:r>
        <w:t>zejména  stavy</w:t>
      </w:r>
      <w:proofErr w:type="gramEnd"/>
      <w:r>
        <w:t xml:space="preserve"> po cévních mozkových příhodách, poúrazové stavy, onkologicky nemocní pacienti, kterých - nehledě na budoucí vývoj pandemie a společnosti - ubývat nebude. Jelikož se na poli medicíny vyskytla nemoc </w:t>
      </w:r>
      <w:proofErr w:type="spellStart"/>
      <w:r>
        <w:t>Covid</w:t>
      </w:r>
      <w:proofErr w:type="spellEnd"/>
      <w:r>
        <w:t xml:space="preserve"> 19, která rekrutuje zcela nové pacienty s těžkými následky, je třeba na nastalou situaci reagovat a poskytnout následnou péči ihned po stabilizaci pacienta na akutním „</w:t>
      </w:r>
      <w:proofErr w:type="spellStart"/>
      <w:r>
        <w:t>Covid</w:t>
      </w:r>
      <w:proofErr w:type="spellEnd"/>
      <w:r>
        <w:t xml:space="preserve"> lůžku“. Již zde dochází k rehabilitaci naším fyzioterapeutem, posléze pacient kontinuálně přechází na lůžko následné rehabilitační péče na naše oddělení. Při prospektivním sledování vývoje pandemie a jejich následků je pravděpodobné, že se nebudeme potýkat s touto epidemií a jejími následky pouze v řádu měsíců, ale v řádu let. Aktuálně na našem oddělení doléčujeme pacienty, kteří onemocněli v souvislosti s COVID-19 před 3-6 měsíci a stále se potýkají s kardiorespirační nedostatečností, zhoršenou senzorikou, svalovou slabostí a únavou, jejich léčba tak není zdaleka u konce. Vzhledem k tomu, že statistiky počtu nemocných neklesají, spíše oscilují, a s ohledem na aktuální vývoj je na místě předpokládat, že dopad zdravotních rizik plynoucích z pandemie bude eskalovat v počtu i věku </w:t>
      </w:r>
      <w:r>
        <w:lastRenderedPageBreak/>
        <w:t xml:space="preserve">nemocných a zvyšovat tak dále nápor na zdravotnický systém, tím i na následnou rehabilitační péči. Stávající situace tak přináší nové výzvy nejen pro náš imunitní systém, ale pro celé naše zdravotnictví. </w:t>
      </w:r>
    </w:p>
    <w:p w14:paraId="1D7C769F" w14:textId="77777777" w:rsidR="00795EE4" w:rsidRDefault="00795EE4" w:rsidP="00795EE4">
      <w:r>
        <w:t xml:space="preserve">Výsledkem realizace projektu bude kratší hospitalizační doba, snížení sekundárních komplikací a kvantitativně i kvalitativně lepší zapojení pacienta do původních aktivit denního života. Toto s sebou nese aspekty nejen medicínské, ale i socioekonomické. </w:t>
      </w:r>
    </w:p>
    <w:p w14:paraId="31E2B740" w14:textId="4ADF69F5" w:rsidR="00795EE4" w:rsidRPr="00795EE4" w:rsidRDefault="00795EE4" w:rsidP="00795EE4">
      <w:r>
        <w:t xml:space="preserve"> Plánovaná životnost přístrojů při plném zatížení je cca 8 let dle typu přístroje a jeho pracovnímu vytížení. Vnímáme aktuálně tuto dobu jako minimální časový horizont pro léčbu následků nemoci COVID-19.</w:t>
      </w:r>
    </w:p>
    <w:p w14:paraId="09B14867" w14:textId="0CEE6D45" w:rsidR="00C33D09" w:rsidRDefault="00C33D09" w:rsidP="00B64C0F">
      <w:r>
        <w:t>V rámci technické udržitelnosti projektu budou plněny platným právním řádem stanovené požadavky na servisní a technické kontroly, které zajistí udržení odpovídající úrovně výkonnosti pořízených přístrojů a bezpečnost pro pacienty, obsluhující personál a třetí osoby. Povinné a obvyklé záruční a servisní podmínky budou součástí požadavků veřejných zakázek na dodavatele přístrojové techniky. Taktéž i pozáruční servis po dobu šesti let od skončení záruční lhůty bude součástí požadavků veřejné zakázky na dodavatele přístroje a náklady na pozáruční servis bude součástí hodnocení veřejné zakázky.</w:t>
      </w:r>
    </w:p>
    <w:p w14:paraId="37ED7CDF" w14:textId="27663AC7" w:rsidR="008C7A34" w:rsidRPr="008C7A34" w:rsidRDefault="008C7A34" w:rsidP="008C7A34">
      <w:pPr>
        <w:pStyle w:val="Nadpis1"/>
      </w:pPr>
      <w:bookmarkStart w:id="16" w:name="_Toc67307057"/>
      <w:r>
        <w:t>Finanční analýza projektu</w:t>
      </w:r>
      <w:bookmarkEnd w:id="16"/>
    </w:p>
    <w:sectPr w:rsidR="008C7A34" w:rsidRPr="008C7A34">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43B58A" w14:textId="77777777" w:rsidR="00F57A5E" w:rsidRDefault="00F57A5E" w:rsidP="004C1D4D">
      <w:pPr>
        <w:spacing w:after="0" w:line="240" w:lineRule="auto"/>
      </w:pPr>
      <w:r>
        <w:separator/>
      </w:r>
    </w:p>
  </w:endnote>
  <w:endnote w:type="continuationSeparator" w:id="0">
    <w:p w14:paraId="74604CC1" w14:textId="77777777" w:rsidR="00F57A5E" w:rsidRDefault="00F57A5E" w:rsidP="004C1D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142" w:type="dxa"/>
      <w:tblLayout w:type="fixed"/>
      <w:tblCellMar>
        <w:left w:w="70" w:type="dxa"/>
        <w:right w:w="70" w:type="dxa"/>
      </w:tblCellMar>
      <w:tblLook w:val="0000" w:firstRow="0" w:lastRow="0" w:firstColumn="0" w:lastColumn="0" w:noHBand="0" w:noVBand="0"/>
    </w:tblPr>
    <w:tblGrid>
      <w:gridCol w:w="2764"/>
      <w:gridCol w:w="726"/>
      <w:gridCol w:w="1984"/>
      <w:gridCol w:w="1925"/>
      <w:gridCol w:w="1743"/>
    </w:tblGrid>
    <w:tr w:rsidR="00F57A5E" w:rsidRPr="00E47FC1" w14:paraId="01219BEA" w14:textId="77777777" w:rsidTr="001F09F9">
      <w:trPr>
        <w:cantSplit/>
        <w:trHeight w:val="349"/>
      </w:trPr>
      <w:tc>
        <w:tcPr>
          <w:tcW w:w="2764" w:type="dxa"/>
          <w:tcBorders>
            <w:top w:val="single" w:sz="4" w:space="0" w:color="auto"/>
            <w:left w:val="single" w:sz="4" w:space="0" w:color="auto"/>
            <w:bottom w:val="single" w:sz="4" w:space="0" w:color="auto"/>
            <w:right w:val="single" w:sz="8" w:space="0" w:color="FFFFFF"/>
          </w:tcBorders>
          <w:vAlign w:val="center"/>
        </w:tcPr>
        <w:p w14:paraId="410DC330" w14:textId="77777777" w:rsidR="00F57A5E" w:rsidRPr="00E47FC1" w:rsidRDefault="00F57A5E" w:rsidP="004C1D4D">
          <w:pPr>
            <w:pStyle w:val="Zpat"/>
            <w:ind w:right="-70"/>
            <w:rPr>
              <w:rFonts w:ascii="Arial" w:hAnsi="Arial" w:cs="Arial"/>
              <w:b/>
              <w:sz w:val="20"/>
            </w:rPr>
          </w:pPr>
        </w:p>
      </w:tc>
      <w:tc>
        <w:tcPr>
          <w:tcW w:w="726" w:type="dxa"/>
          <w:tcBorders>
            <w:top w:val="single" w:sz="4" w:space="0" w:color="auto"/>
            <w:left w:val="nil"/>
            <w:bottom w:val="single" w:sz="4" w:space="0" w:color="auto"/>
            <w:right w:val="single" w:sz="8" w:space="0" w:color="FFFFFF"/>
          </w:tcBorders>
          <w:vAlign w:val="center"/>
        </w:tcPr>
        <w:p w14:paraId="4805E6FF" w14:textId="77777777" w:rsidR="00F57A5E" w:rsidRPr="00E47FC1" w:rsidRDefault="00F57A5E" w:rsidP="004C1D4D">
          <w:pPr>
            <w:pStyle w:val="Zpat"/>
            <w:rPr>
              <w:rFonts w:ascii="Arial" w:hAnsi="Arial" w:cs="Arial"/>
              <w:sz w:val="20"/>
            </w:rPr>
          </w:pPr>
        </w:p>
      </w:tc>
      <w:tc>
        <w:tcPr>
          <w:tcW w:w="1984" w:type="dxa"/>
          <w:tcBorders>
            <w:top w:val="single" w:sz="4" w:space="0" w:color="auto"/>
            <w:left w:val="nil"/>
            <w:bottom w:val="single" w:sz="4" w:space="0" w:color="auto"/>
            <w:right w:val="single" w:sz="8" w:space="0" w:color="FFFFFF"/>
          </w:tcBorders>
          <w:vAlign w:val="center"/>
        </w:tcPr>
        <w:p w14:paraId="257BA752" w14:textId="77777777" w:rsidR="00F57A5E" w:rsidRPr="00E47FC1" w:rsidRDefault="00F57A5E" w:rsidP="004C1D4D">
          <w:pPr>
            <w:pStyle w:val="Zpat"/>
            <w:rPr>
              <w:rFonts w:ascii="Arial" w:hAnsi="Arial" w:cs="Arial"/>
              <w:sz w:val="20"/>
            </w:rPr>
          </w:pPr>
        </w:p>
      </w:tc>
      <w:tc>
        <w:tcPr>
          <w:tcW w:w="1925" w:type="dxa"/>
          <w:tcBorders>
            <w:top w:val="single" w:sz="4" w:space="0" w:color="auto"/>
            <w:left w:val="nil"/>
            <w:bottom w:val="single" w:sz="4" w:space="0" w:color="auto"/>
            <w:right w:val="single" w:sz="8" w:space="0" w:color="FFFFFF"/>
          </w:tcBorders>
          <w:vAlign w:val="center"/>
        </w:tcPr>
        <w:p w14:paraId="13CEB0BC" w14:textId="77777777" w:rsidR="00F57A5E" w:rsidRPr="00E47FC1" w:rsidRDefault="00F57A5E" w:rsidP="004C1D4D">
          <w:pPr>
            <w:pStyle w:val="Zpat"/>
            <w:rPr>
              <w:rFonts w:ascii="Arial" w:hAnsi="Arial" w:cs="Arial"/>
              <w:sz w:val="20"/>
            </w:rPr>
          </w:pPr>
        </w:p>
      </w:tc>
      <w:tc>
        <w:tcPr>
          <w:tcW w:w="1743" w:type="dxa"/>
          <w:tcBorders>
            <w:top w:val="single" w:sz="4" w:space="0" w:color="auto"/>
            <w:left w:val="nil"/>
            <w:bottom w:val="single" w:sz="4" w:space="0" w:color="auto"/>
            <w:right w:val="single" w:sz="4" w:space="0" w:color="auto"/>
          </w:tcBorders>
          <w:vAlign w:val="center"/>
        </w:tcPr>
        <w:p w14:paraId="7B5EDBC2" w14:textId="77777777" w:rsidR="00F57A5E" w:rsidRPr="00E47FC1" w:rsidRDefault="00F57A5E" w:rsidP="004C1D4D">
          <w:pPr>
            <w:pStyle w:val="Zpat"/>
            <w:jc w:val="right"/>
            <w:rPr>
              <w:rFonts w:ascii="Arial" w:hAnsi="Arial" w:cs="Arial"/>
              <w:sz w:val="20"/>
            </w:rPr>
          </w:pPr>
          <w:r w:rsidRPr="00E47FC1">
            <w:rPr>
              <w:rFonts w:ascii="Arial" w:hAnsi="Arial" w:cs="Arial"/>
              <w:sz w:val="20"/>
            </w:rPr>
            <w:t xml:space="preserve">Strana </w:t>
          </w:r>
          <w:r w:rsidRPr="00E47FC1">
            <w:rPr>
              <w:rStyle w:val="slostrnky"/>
              <w:rFonts w:ascii="Arial" w:hAnsi="Arial" w:cs="Arial"/>
              <w:sz w:val="20"/>
            </w:rPr>
            <w:fldChar w:fldCharType="begin"/>
          </w:r>
          <w:r w:rsidRPr="00E47FC1">
            <w:rPr>
              <w:rStyle w:val="slostrnky"/>
              <w:rFonts w:ascii="Arial" w:hAnsi="Arial" w:cs="Arial"/>
              <w:sz w:val="20"/>
            </w:rPr>
            <w:instrText xml:space="preserve"> PAGE </w:instrText>
          </w:r>
          <w:r w:rsidRPr="00E47FC1">
            <w:rPr>
              <w:rStyle w:val="slostrnky"/>
              <w:rFonts w:ascii="Arial" w:hAnsi="Arial" w:cs="Arial"/>
              <w:sz w:val="20"/>
            </w:rPr>
            <w:fldChar w:fldCharType="separate"/>
          </w:r>
          <w:r>
            <w:rPr>
              <w:rStyle w:val="slostrnky"/>
              <w:rFonts w:ascii="Arial" w:hAnsi="Arial" w:cs="Arial"/>
              <w:noProof/>
              <w:sz w:val="20"/>
            </w:rPr>
            <w:t>3</w:t>
          </w:r>
          <w:r w:rsidRPr="00E47FC1">
            <w:rPr>
              <w:rStyle w:val="slostrnky"/>
              <w:rFonts w:ascii="Arial" w:hAnsi="Arial" w:cs="Arial"/>
              <w:sz w:val="20"/>
            </w:rPr>
            <w:fldChar w:fldCharType="end"/>
          </w:r>
          <w:r w:rsidRPr="00E47FC1">
            <w:rPr>
              <w:rStyle w:val="slostrnky"/>
              <w:rFonts w:ascii="Arial" w:hAnsi="Arial" w:cs="Arial"/>
              <w:sz w:val="20"/>
            </w:rPr>
            <w:t xml:space="preserve"> z </w:t>
          </w:r>
          <w:r w:rsidRPr="00E47FC1">
            <w:rPr>
              <w:rStyle w:val="slostrnky"/>
              <w:rFonts w:ascii="Arial" w:hAnsi="Arial" w:cs="Arial"/>
              <w:sz w:val="20"/>
            </w:rPr>
            <w:fldChar w:fldCharType="begin"/>
          </w:r>
          <w:r w:rsidRPr="00E47FC1">
            <w:rPr>
              <w:rStyle w:val="slostrnky"/>
              <w:rFonts w:ascii="Arial" w:hAnsi="Arial" w:cs="Arial"/>
              <w:sz w:val="20"/>
            </w:rPr>
            <w:instrText xml:space="preserve"> NUMPAGES </w:instrText>
          </w:r>
          <w:r w:rsidRPr="00E47FC1">
            <w:rPr>
              <w:rStyle w:val="slostrnky"/>
              <w:rFonts w:ascii="Arial" w:hAnsi="Arial" w:cs="Arial"/>
              <w:sz w:val="20"/>
            </w:rPr>
            <w:fldChar w:fldCharType="separate"/>
          </w:r>
          <w:r>
            <w:rPr>
              <w:rStyle w:val="slostrnky"/>
              <w:rFonts w:ascii="Arial" w:hAnsi="Arial" w:cs="Arial"/>
              <w:noProof/>
              <w:sz w:val="20"/>
            </w:rPr>
            <w:t>45</w:t>
          </w:r>
          <w:r w:rsidRPr="00E47FC1">
            <w:rPr>
              <w:rStyle w:val="slostrnky"/>
              <w:rFonts w:ascii="Arial" w:hAnsi="Arial" w:cs="Arial"/>
              <w:sz w:val="20"/>
            </w:rPr>
            <w:fldChar w:fldCharType="end"/>
          </w:r>
        </w:p>
      </w:tc>
    </w:tr>
  </w:tbl>
  <w:p w14:paraId="196B8E89" w14:textId="77777777" w:rsidR="00F57A5E" w:rsidRDefault="00F57A5E" w:rsidP="004C1D4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DB6AD0" w14:textId="77777777" w:rsidR="00F57A5E" w:rsidRDefault="00F57A5E" w:rsidP="004C1D4D">
      <w:pPr>
        <w:spacing w:after="0" w:line="240" w:lineRule="auto"/>
      </w:pPr>
      <w:r>
        <w:separator/>
      </w:r>
    </w:p>
  </w:footnote>
  <w:footnote w:type="continuationSeparator" w:id="0">
    <w:p w14:paraId="16BE420E" w14:textId="77777777" w:rsidR="00F57A5E" w:rsidRDefault="00F57A5E" w:rsidP="004C1D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D5C171" w14:textId="316221D5" w:rsidR="00F57A5E" w:rsidRDefault="00F57A5E">
    <w:pPr>
      <w:pStyle w:val="Zhlav"/>
    </w:pPr>
    <w:r>
      <w:rPr>
        <w:noProof/>
        <w:lang w:eastAsia="cs-CZ"/>
      </w:rPr>
      <w:drawing>
        <wp:inline distT="0" distB="0" distL="0" distR="0" wp14:anchorId="1CB8B123" wp14:editId="74704D80">
          <wp:extent cx="5270500" cy="870421"/>
          <wp:effectExtent l="0" t="0" r="6350" b="6350"/>
          <wp:docPr id="4" name="Obrázek 4" descr="\\nt1\O\Loga 2014_2020\IROP\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t1\O\Loga 2014_2020\IROP\Logolinky\RGB\JPG\IROP_CZ_RO_B_C RGB_malý.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0500" cy="87042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93D40"/>
    <w:multiLevelType w:val="hybridMultilevel"/>
    <w:tmpl w:val="609E1A82"/>
    <w:lvl w:ilvl="0" w:tplc="149C03C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8D45544"/>
    <w:multiLevelType w:val="hybridMultilevel"/>
    <w:tmpl w:val="519402B8"/>
    <w:lvl w:ilvl="0" w:tplc="6AF0E37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EEE6F75"/>
    <w:multiLevelType w:val="hybridMultilevel"/>
    <w:tmpl w:val="D7382C0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60A2870"/>
    <w:multiLevelType w:val="hybridMultilevel"/>
    <w:tmpl w:val="B1EAEED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F19414F"/>
    <w:multiLevelType w:val="hybridMultilevel"/>
    <w:tmpl w:val="2A6CEAAA"/>
    <w:lvl w:ilvl="0" w:tplc="EE64153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08B08C0"/>
    <w:multiLevelType w:val="hybridMultilevel"/>
    <w:tmpl w:val="AD1C8036"/>
    <w:lvl w:ilvl="0" w:tplc="8E0CE8B2">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0E91AA2"/>
    <w:multiLevelType w:val="hybridMultilevel"/>
    <w:tmpl w:val="F5844A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C293409"/>
    <w:multiLevelType w:val="hybridMultilevel"/>
    <w:tmpl w:val="6024C226"/>
    <w:lvl w:ilvl="0" w:tplc="75024B8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C5670B0"/>
    <w:multiLevelType w:val="hybridMultilevel"/>
    <w:tmpl w:val="3A146B02"/>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E7B40FB"/>
    <w:multiLevelType w:val="hybridMultilevel"/>
    <w:tmpl w:val="E72E7504"/>
    <w:lvl w:ilvl="0" w:tplc="A31AC1FE">
      <w:start w:val="1"/>
      <w:numFmt w:val="decimal"/>
      <w:pStyle w:val="Nadpis1"/>
      <w:suff w:val="space"/>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04B3FE9"/>
    <w:multiLevelType w:val="hybridMultilevel"/>
    <w:tmpl w:val="E6922C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23F3787"/>
    <w:multiLevelType w:val="hybridMultilevel"/>
    <w:tmpl w:val="70946A12"/>
    <w:lvl w:ilvl="0" w:tplc="8E0CE8B2">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52CF1F14"/>
    <w:multiLevelType w:val="hybridMultilevel"/>
    <w:tmpl w:val="1AEE7CF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5A5755C"/>
    <w:multiLevelType w:val="hybridMultilevel"/>
    <w:tmpl w:val="52AAC3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5D3F71EA"/>
    <w:multiLevelType w:val="hybridMultilevel"/>
    <w:tmpl w:val="D2D279C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A2A2C32"/>
    <w:multiLevelType w:val="hybridMultilevel"/>
    <w:tmpl w:val="EEE08C5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9"/>
  </w:num>
  <w:num w:numId="2">
    <w:abstractNumId w:val="4"/>
  </w:num>
  <w:num w:numId="3">
    <w:abstractNumId w:val="11"/>
  </w:num>
  <w:num w:numId="4">
    <w:abstractNumId w:val="0"/>
  </w:num>
  <w:num w:numId="5">
    <w:abstractNumId w:val="8"/>
  </w:num>
  <w:num w:numId="6">
    <w:abstractNumId w:val="7"/>
  </w:num>
  <w:num w:numId="7">
    <w:abstractNumId w:val="1"/>
  </w:num>
  <w:num w:numId="8">
    <w:abstractNumId w:val="2"/>
  </w:num>
  <w:num w:numId="9">
    <w:abstractNumId w:val="10"/>
  </w:num>
  <w:num w:numId="10">
    <w:abstractNumId w:val="14"/>
  </w:num>
  <w:num w:numId="11">
    <w:abstractNumId w:val="5"/>
  </w:num>
  <w:num w:numId="12">
    <w:abstractNumId w:val="15"/>
  </w:num>
  <w:num w:numId="13">
    <w:abstractNumId w:val="12"/>
  </w:num>
  <w:num w:numId="14">
    <w:abstractNumId w:val="13"/>
  </w:num>
  <w:num w:numId="15">
    <w:abstractNumId w:val="6"/>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400"/>
    <w:rsid w:val="0002028E"/>
    <w:rsid w:val="00053FA4"/>
    <w:rsid w:val="0009727C"/>
    <w:rsid w:val="000A2906"/>
    <w:rsid w:val="0012111F"/>
    <w:rsid w:val="00174726"/>
    <w:rsid w:val="001B6C78"/>
    <w:rsid w:val="001F09F9"/>
    <w:rsid w:val="00257CB6"/>
    <w:rsid w:val="00264B9B"/>
    <w:rsid w:val="002809D2"/>
    <w:rsid w:val="00317632"/>
    <w:rsid w:val="003813B4"/>
    <w:rsid w:val="003A6269"/>
    <w:rsid w:val="003A6A03"/>
    <w:rsid w:val="00412DD0"/>
    <w:rsid w:val="00441A90"/>
    <w:rsid w:val="004514CC"/>
    <w:rsid w:val="004C1D4D"/>
    <w:rsid w:val="004C593A"/>
    <w:rsid w:val="004C7B70"/>
    <w:rsid w:val="00536BF6"/>
    <w:rsid w:val="005A4D7D"/>
    <w:rsid w:val="005C2655"/>
    <w:rsid w:val="005C62C4"/>
    <w:rsid w:val="005D74A5"/>
    <w:rsid w:val="006225A1"/>
    <w:rsid w:val="0065159E"/>
    <w:rsid w:val="00654D48"/>
    <w:rsid w:val="00740210"/>
    <w:rsid w:val="007906DD"/>
    <w:rsid w:val="00795EE4"/>
    <w:rsid w:val="007A09B6"/>
    <w:rsid w:val="007D1B49"/>
    <w:rsid w:val="00842AFC"/>
    <w:rsid w:val="00855C56"/>
    <w:rsid w:val="008C7A34"/>
    <w:rsid w:val="008D62D5"/>
    <w:rsid w:val="008E530D"/>
    <w:rsid w:val="008E5FEA"/>
    <w:rsid w:val="00920E35"/>
    <w:rsid w:val="00933AF0"/>
    <w:rsid w:val="009428BD"/>
    <w:rsid w:val="00956AAA"/>
    <w:rsid w:val="00966BF7"/>
    <w:rsid w:val="009A0911"/>
    <w:rsid w:val="009E57F9"/>
    <w:rsid w:val="00A05FD3"/>
    <w:rsid w:val="00A63994"/>
    <w:rsid w:val="00A75CF7"/>
    <w:rsid w:val="00A77D30"/>
    <w:rsid w:val="00A86FC7"/>
    <w:rsid w:val="00A96400"/>
    <w:rsid w:val="00AF2E99"/>
    <w:rsid w:val="00AF4225"/>
    <w:rsid w:val="00B441F9"/>
    <w:rsid w:val="00B64C0F"/>
    <w:rsid w:val="00B74283"/>
    <w:rsid w:val="00BC59E9"/>
    <w:rsid w:val="00BE744A"/>
    <w:rsid w:val="00C159EF"/>
    <w:rsid w:val="00C33D09"/>
    <w:rsid w:val="00C76D43"/>
    <w:rsid w:val="00C91A9E"/>
    <w:rsid w:val="00CA034B"/>
    <w:rsid w:val="00CA51B8"/>
    <w:rsid w:val="00CC0345"/>
    <w:rsid w:val="00CF4217"/>
    <w:rsid w:val="00CF43B3"/>
    <w:rsid w:val="00D13307"/>
    <w:rsid w:val="00D15C9E"/>
    <w:rsid w:val="00D3126D"/>
    <w:rsid w:val="00D36EA1"/>
    <w:rsid w:val="00D377F5"/>
    <w:rsid w:val="00D60EBF"/>
    <w:rsid w:val="00DC2DDD"/>
    <w:rsid w:val="00DD2B89"/>
    <w:rsid w:val="00DE0338"/>
    <w:rsid w:val="00DF7633"/>
    <w:rsid w:val="00E416D8"/>
    <w:rsid w:val="00E42A0C"/>
    <w:rsid w:val="00E64A2C"/>
    <w:rsid w:val="00E71809"/>
    <w:rsid w:val="00EA186A"/>
    <w:rsid w:val="00EE552B"/>
    <w:rsid w:val="00F0574A"/>
    <w:rsid w:val="00F55076"/>
    <w:rsid w:val="00F57A5E"/>
    <w:rsid w:val="00F86EC0"/>
    <w:rsid w:val="00FA0349"/>
    <w:rsid w:val="00FC29A7"/>
    <w:rsid w:val="00FD693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D3E25"/>
  <w15:chartTrackingRefBased/>
  <w15:docId w15:val="{0D1FAE74-0011-4D09-A6D4-B2B14E2A3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4C1D4D"/>
    <w:pPr>
      <w:spacing w:after="200" w:line="276" w:lineRule="auto"/>
      <w:jc w:val="both"/>
    </w:pPr>
  </w:style>
  <w:style w:type="paragraph" w:styleId="Nadpis1">
    <w:name w:val="heading 1"/>
    <w:basedOn w:val="Normln"/>
    <w:next w:val="Normln"/>
    <w:link w:val="Nadpis1Char"/>
    <w:uiPriority w:val="9"/>
    <w:qFormat/>
    <w:rsid w:val="004C1D4D"/>
    <w:pPr>
      <w:keepNext/>
      <w:keepLines/>
      <w:numPr>
        <w:numId w:val="1"/>
      </w:numPr>
      <w:spacing w:before="480" w:after="360"/>
      <w:outlineLvl w:val="0"/>
    </w:pPr>
    <w:rPr>
      <w:rFonts w:ascii="Cambria" w:eastAsiaTheme="majorEastAsia" w:hAnsi="Cambria" w:cstheme="majorBidi"/>
      <w:b/>
      <w:caps/>
      <w:color w:val="2F5496" w:themeColor="accent1" w:themeShade="BF"/>
      <w:sz w:val="28"/>
      <w:szCs w:val="32"/>
    </w:rPr>
  </w:style>
  <w:style w:type="paragraph" w:styleId="Nadpis2">
    <w:name w:val="heading 2"/>
    <w:basedOn w:val="Normln"/>
    <w:next w:val="Normln"/>
    <w:link w:val="Nadpis2Char"/>
    <w:uiPriority w:val="9"/>
    <w:semiHidden/>
    <w:unhideWhenUsed/>
    <w:qFormat/>
    <w:rsid w:val="009A091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
    <w:semiHidden/>
    <w:unhideWhenUsed/>
    <w:qFormat/>
    <w:rsid w:val="009A091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4C1D4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C1D4D"/>
  </w:style>
  <w:style w:type="paragraph" w:styleId="Zpat">
    <w:name w:val="footer"/>
    <w:basedOn w:val="Normln"/>
    <w:link w:val="ZpatChar"/>
    <w:uiPriority w:val="99"/>
    <w:unhideWhenUsed/>
    <w:rsid w:val="004C1D4D"/>
    <w:pPr>
      <w:tabs>
        <w:tab w:val="center" w:pos="4536"/>
        <w:tab w:val="right" w:pos="9072"/>
      </w:tabs>
      <w:spacing w:after="0" w:line="240" w:lineRule="auto"/>
    </w:pPr>
  </w:style>
  <w:style w:type="character" w:customStyle="1" w:styleId="ZpatChar">
    <w:name w:val="Zápatí Char"/>
    <w:basedOn w:val="Standardnpsmoodstavce"/>
    <w:link w:val="Zpat"/>
    <w:uiPriority w:val="99"/>
    <w:rsid w:val="004C1D4D"/>
  </w:style>
  <w:style w:type="character" w:customStyle="1" w:styleId="Nadpis1Char">
    <w:name w:val="Nadpis 1 Char"/>
    <w:basedOn w:val="Standardnpsmoodstavce"/>
    <w:link w:val="Nadpis1"/>
    <w:uiPriority w:val="9"/>
    <w:rsid w:val="004C1D4D"/>
    <w:rPr>
      <w:rFonts w:ascii="Cambria" w:eastAsiaTheme="majorEastAsia" w:hAnsi="Cambria" w:cstheme="majorBidi"/>
      <w:b/>
      <w:caps/>
      <w:color w:val="2F5496" w:themeColor="accent1" w:themeShade="BF"/>
      <w:sz w:val="28"/>
      <w:szCs w:val="32"/>
    </w:rPr>
  </w:style>
  <w:style w:type="table" w:styleId="Mkatabulky">
    <w:name w:val="Table Grid"/>
    <w:basedOn w:val="Normlntabulka"/>
    <w:uiPriority w:val="59"/>
    <w:rsid w:val="004C1D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nky">
    <w:name w:val="page number"/>
    <w:basedOn w:val="Standardnpsmoodstavce"/>
    <w:uiPriority w:val="99"/>
    <w:rsid w:val="004C1D4D"/>
    <w:rPr>
      <w:rFonts w:cs="Times New Roman"/>
    </w:rPr>
  </w:style>
  <w:style w:type="paragraph" w:styleId="Odstavecseseznamem">
    <w:name w:val="List Paragraph"/>
    <w:basedOn w:val="Normln"/>
    <w:uiPriority w:val="34"/>
    <w:qFormat/>
    <w:rsid w:val="004C1D4D"/>
    <w:pPr>
      <w:ind w:left="720"/>
      <w:contextualSpacing/>
    </w:pPr>
  </w:style>
  <w:style w:type="paragraph" w:styleId="Nadpisobsahu">
    <w:name w:val="TOC Heading"/>
    <w:basedOn w:val="Nadpis1"/>
    <w:next w:val="Normln"/>
    <w:uiPriority w:val="39"/>
    <w:unhideWhenUsed/>
    <w:qFormat/>
    <w:rsid w:val="009A0911"/>
    <w:pPr>
      <w:numPr>
        <w:numId w:val="0"/>
      </w:numPr>
      <w:spacing w:before="240" w:after="0" w:line="259" w:lineRule="auto"/>
      <w:jc w:val="left"/>
      <w:outlineLvl w:val="9"/>
    </w:pPr>
    <w:rPr>
      <w:rFonts w:asciiTheme="majorHAnsi" w:hAnsiTheme="majorHAnsi"/>
      <w:b w:val="0"/>
      <w:caps w:val="0"/>
      <w:sz w:val="32"/>
      <w:lang w:eastAsia="cs-CZ"/>
    </w:rPr>
  </w:style>
  <w:style w:type="paragraph" w:styleId="Obsah1">
    <w:name w:val="toc 1"/>
    <w:basedOn w:val="Normln"/>
    <w:next w:val="Normln"/>
    <w:autoRedefine/>
    <w:uiPriority w:val="39"/>
    <w:unhideWhenUsed/>
    <w:rsid w:val="00E416D8"/>
    <w:pPr>
      <w:tabs>
        <w:tab w:val="right" w:pos="9062"/>
      </w:tabs>
      <w:spacing w:before="120" w:after="120"/>
      <w:jc w:val="left"/>
    </w:pPr>
    <w:rPr>
      <w:rFonts w:asciiTheme="majorHAnsi" w:hAnsiTheme="majorHAnsi" w:cstheme="majorHAnsi"/>
      <w:b/>
      <w:bCs/>
      <w:caps/>
      <w:sz w:val="24"/>
      <w:szCs w:val="24"/>
    </w:rPr>
  </w:style>
  <w:style w:type="character" w:styleId="Hypertextovodkaz">
    <w:name w:val="Hyperlink"/>
    <w:basedOn w:val="Standardnpsmoodstavce"/>
    <w:uiPriority w:val="99"/>
    <w:unhideWhenUsed/>
    <w:rsid w:val="009A0911"/>
    <w:rPr>
      <w:color w:val="0563C1" w:themeColor="hyperlink"/>
      <w:u w:val="single"/>
    </w:rPr>
  </w:style>
  <w:style w:type="paragraph" w:styleId="Obsah2">
    <w:name w:val="toc 2"/>
    <w:basedOn w:val="Normln"/>
    <w:next w:val="Normln"/>
    <w:autoRedefine/>
    <w:uiPriority w:val="39"/>
    <w:unhideWhenUsed/>
    <w:rsid w:val="009A0911"/>
    <w:pPr>
      <w:spacing w:before="240" w:after="0"/>
      <w:jc w:val="left"/>
    </w:pPr>
    <w:rPr>
      <w:rFonts w:cstheme="minorHAnsi"/>
      <w:b/>
      <w:bCs/>
      <w:sz w:val="20"/>
      <w:szCs w:val="20"/>
    </w:rPr>
  </w:style>
  <w:style w:type="paragraph" w:styleId="Obsah3">
    <w:name w:val="toc 3"/>
    <w:basedOn w:val="Normln"/>
    <w:next w:val="Normln"/>
    <w:autoRedefine/>
    <w:uiPriority w:val="39"/>
    <w:unhideWhenUsed/>
    <w:rsid w:val="009A0911"/>
    <w:pPr>
      <w:spacing w:after="0"/>
      <w:ind w:left="220"/>
      <w:jc w:val="left"/>
    </w:pPr>
    <w:rPr>
      <w:rFonts w:cstheme="minorHAnsi"/>
      <w:sz w:val="20"/>
      <w:szCs w:val="20"/>
    </w:rPr>
  </w:style>
  <w:style w:type="paragraph" w:styleId="Obsah4">
    <w:name w:val="toc 4"/>
    <w:basedOn w:val="Normln"/>
    <w:next w:val="Normln"/>
    <w:autoRedefine/>
    <w:uiPriority w:val="39"/>
    <w:unhideWhenUsed/>
    <w:rsid w:val="009A0911"/>
    <w:pPr>
      <w:spacing w:after="0"/>
      <w:ind w:left="440"/>
      <w:jc w:val="left"/>
    </w:pPr>
    <w:rPr>
      <w:rFonts w:cstheme="minorHAnsi"/>
      <w:sz w:val="20"/>
      <w:szCs w:val="20"/>
    </w:rPr>
  </w:style>
  <w:style w:type="paragraph" w:styleId="Obsah5">
    <w:name w:val="toc 5"/>
    <w:basedOn w:val="Normln"/>
    <w:next w:val="Normln"/>
    <w:autoRedefine/>
    <w:uiPriority w:val="39"/>
    <w:unhideWhenUsed/>
    <w:rsid w:val="009A0911"/>
    <w:pPr>
      <w:spacing w:after="0"/>
      <w:ind w:left="660"/>
      <w:jc w:val="left"/>
    </w:pPr>
    <w:rPr>
      <w:rFonts w:cstheme="minorHAnsi"/>
      <w:sz w:val="20"/>
      <w:szCs w:val="20"/>
    </w:rPr>
  </w:style>
  <w:style w:type="paragraph" w:styleId="Obsah6">
    <w:name w:val="toc 6"/>
    <w:basedOn w:val="Normln"/>
    <w:next w:val="Normln"/>
    <w:autoRedefine/>
    <w:uiPriority w:val="39"/>
    <w:unhideWhenUsed/>
    <w:rsid w:val="009A0911"/>
    <w:pPr>
      <w:spacing w:after="0"/>
      <w:ind w:left="880"/>
      <w:jc w:val="left"/>
    </w:pPr>
    <w:rPr>
      <w:rFonts w:cstheme="minorHAnsi"/>
      <w:sz w:val="20"/>
      <w:szCs w:val="20"/>
    </w:rPr>
  </w:style>
  <w:style w:type="paragraph" w:styleId="Obsah7">
    <w:name w:val="toc 7"/>
    <w:basedOn w:val="Normln"/>
    <w:next w:val="Normln"/>
    <w:autoRedefine/>
    <w:uiPriority w:val="39"/>
    <w:unhideWhenUsed/>
    <w:rsid w:val="009A0911"/>
    <w:pPr>
      <w:spacing w:after="0"/>
      <w:ind w:left="1100"/>
      <w:jc w:val="left"/>
    </w:pPr>
    <w:rPr>
      <w:rFonts w:cstheme="minorHAnsi"/>
      <w:sz w:val="20"/>
      <w:szCs w:val="20"/>
    </w:rPr>
  </w:style>
  <w:style w:type="paragraph" w:styleId="Obsah8">
    <w:name w:val="toc 8"/>
    <w:basedOn w:val="Normln"/>
    <w:next w:val="Normln"/>
    <w:autoRedefine/>
    <w:uiPriority w:val="39"/>
    <w:unhideWhenUsed/>
    <w:rsid w:val="009A0911"/>
    <w:pPr>
      <w:spacing w:after="0"/>
      <w:ind w:left="1320"/>
      <w:jc w:val="left"/>
    </w:pPr>
    <w:rPr>
      <w:rFonts w:cstheme="minorHAnsi"/>
      <w:sz w:val="20"/>
      <w:szCs w:val="20"/>
    </w:rPr>
  </w:style>
  <w:style w:type="paragraph" w:styleId="Obsah9">
    <w:name w:val="toc 9"/>
    <w:basedOn w:val="Normln"/>
    <w:next w:val="Normln"/>
    <w:autoRedefine/>
    <w:uiPriority w:val="39"/>
    <w:unhideWhenUsed/>
    <w:rsid w:val="009A0911"/>
    <w:pPr>
      <w:spacing w:after="0"/>
      <w:ind w:left="1540"/>
      <w:jc w:val="left"/>
    </w:pPr>
    <w:rPr>
      <w:rFonts w:cstheme="minorHAnsi"/>
      <w:sz w:val="20"/>
      <w:szCs w:val="20"/>
    </w:rPr>
  </w:style>
  <w:style w:type="character" w:customStyle="1" w:styleId="Nadpis3Char">
    <w:name w:val="Nadpis 3 Char"/>
    <w:basedOn w:val="Standardnpsmoodstavce"/>
    <w:link w:val="Nadpis3"/>
    <w:uiPriority w:val="9"/>
    <w:semiHidden/>
    <w:rsid w:val="009A0911"/>
    <w:rPr>
      <w:rFonts w:asciiTheme="majorHAnsi" w:eastAsiaTheme="majorEastAsia" w:hAnsiTheme="majorHAnsi" w:cstheme="majorBidi"/>
      <w:color w:val="1F3763" w:themeColor="accent1" w:themeShade="7F"/>
      <w:sz w:val="24"/>
      <w:szCs w:val="24"/>
    </w:rPr>
  </w:style>
  <w:style w:type="character" w:customStyle="1" w:styleId="Nadpis2Char">
    <w:name w:val="Nadpis 2 Char"/>
    <w:basedOn w:val="Standardnpsmoodstavce"/>
    <w:link w:val="Nadpis2"/>
    <w:uiPriority w:val="9"/>
    <w:semiHidden/>
    <w:rsid w:val="009A0911"/>
    <w:rPr>
      <w:rFonts w:asciiTheme="majorHAnsi" w:eastAsiaTheme="majorEastAsia" w:hAnsiTheme="majorHAnsi" w:cstheme="majorBidi"/>
      <w:color w:val="2F5496" w:themeColor="accent1" w:themeShade="BF"/>
      <w:sz w:val="26"/>
      <w:szCs w:val="26"/>
    </w:rPr>
  </w:style>
  <w:style w:type="paragraph" w:customStyle="1" w:styleId="ListParagraph1">
    <w:name w:val="List Paragraph1"/>
    <w:basedOn w:val="Normln"/>
    <w:qFormat/>
    <w:rsid w:val="00536BF6"/>
    <w:pPr>
      <w:spacing w:after="0" w:line="240" w:lineRule="auto"/>
      <w:ind w:left="720"/>
      <w:contextualSpacing/>
    </w:pPr>
    <w:rPr>
      <w:rFonts w:ascii="Times New Roman" w:eastAsia="Times New Roman" w:hAnsi="Times New Roman" w:cs="Times New Roman"/>
      <w:sz w:val="18"/>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5200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28</Pages>
  <Words>9510</Words>
  <Characters>56109</Characters>
  <Application>Microsoft Office Word</Application>
  <DocSecurity>0</DocSecurity>
  <Lines>467</Lines>
  <Paragraphs>130</Paragraphs>
  <ScaleCrop>false</ScaleCrop>
  <HeadingPairs>
    <vt:vector size="2" baseType="variant">
      <vt:variant>
        <vt:lpstr>Název</vt:lpstr>
      </vt:variant>
      <vt:variant>
        <vt:i4>1</vt:i4>
      </vt:variant>
    </vt:vector>
  </HeadingPairs>
  <TitlesOfParts>
    <vt:vector size="1" baseType="lpstr">
      <vt:lpstr/>
    </vt:vector>
  </TitlesOfParts>
  <Company>FN Olomouc</Company>
  <LinksUpToDate>false</LinksUpToDate>
  <CharactersWithSpaces>65489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Mokrášová Jitka, Bc.</dc:creator>
  <cp:keywords/>
  <dc:description/>
  <cp:lastModifiedBy>Mokrášová Jitka, Bc.</cp:lastModifiedBy>
  <cp:revision>6</cp:revision>
  <dcterms:created xsi:type="dcterms:W3CDTF">2021-03-22T10:15:00Z</dcterms:created>
  <dcterms:modified xsi:type="dcterms:W3CDTF">2021-03-22T11:04:00Z</dcterms:modified>
</cp:coreProperties>
</file>