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DIČ: </w:t>
      </w:r>
      <w:proofErr w:type="spellStart"/>
      <w:r w:rsidRPr="001A5F30">
        <w:rPr>
          <w:rFonts w:ascii="Calibri Light" w:hAnsi="Calibri Light"/>
        </w:rPr>
        <w:t>CZ00098892</w:t>
      </w:r>
      <w:proofErr w:type="spellEnd"/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</w:t>
          </w:r>
          <w:proofErr w:type="gramStart"/>
          <w:r w:rsidRPr="00852100">
            <w:rPr>
              <w:rFonts w:ascii="Calibri Light" w:hAnsi="Calibri Light"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„Tonometr oční“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-20</w:t>
      </w:r>
      <w:r w:rsidR="00A23B1F">
        <w:rPr>
          <w:rFonts w:ascii="Calibri Light" w:hAnsi="Calibri Light" w:cstheme="minorHAnsi"/>
          <w:b/>
          <w:sz w:val="21"/>
          <w:szCs w:val="21"/>
        </w:rPr>
        <w:t>20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-00</w:t>
      </w:r>
      <w:r w:rsidR="00A9375F">
        <w:rPr>
          <w:rFonts w:ascii="Calibri Light" w:hAnsi="Calibri Light" w:cstheme="minorHAnsi"/>
          <w:b/>
          <w:sz w:val="21"/>
          <w:szCs w:val="21"/>
        </w:rPr>
        <w:t>1119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</w:t>
      </w:r>
      <w:proofErr w:type="spellStart"/>
      <w:r w:rsidRPr="001A5F30">
        <w:rPr>
          <w:rFonts w:ascii="Calibri Light" w:hAnsi="Calibri Light" w:cs="Arial"/>
          <w:sz w:val="21"/>
          <w:szCs w:val="21"/>
        </w:rPr>
        <w:t>VZ</w:t>
      </w:r>
      <w:proofErr w:type="spellEnd"/>
      <w:r w:rsidRPr="001A5F30">
        <w:rPr>
          <w:rFonts w:ascii="Calibri Light" w:hAnsi="Calibri Light" w:cs="Arial"/>
          <w:sz w:val="21"/>
          <w:szCs w:val="21"/>
        </w:rPr>
        <w:t xml:space="preserve">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A9375F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kalibrace, </w:t>
      </w:r>
      <w:r w:rsidR="00A9375F" w:rsidRPr="00A9375F">
        <w:rPr>
          <w:rFonts w:ascii="Calibri Light" w:hAnsi="Calibri Light"/>
          <w:sz w:val="21"/>
          <w:szCs w:val="21"/>
        </w:rPr>
        <w:t xml:space="preserve">ověření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ČMI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 pro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99mTc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,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18F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 a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131I</w:t>
      </w:r>
      <w:proofErr w:type="spellEnd"/>
      <w:r>
        <w:rPr>
          <w:rFonts w:ascii="Calibri Light" w:hAnsi="Calibri Light"/>
          <w:sz w:val="21"/>
          <w:szCs w:val="21"/>
        </w:rPr>
        <w:t xml:space="preserve">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375405" w:rsidRPr="001A5F30" w:rsidRDefault="00375405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375405" w:rsidRPr="005B7AAB" w:rsidRDefault="00375405" w:rsidP="00A9375F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</w:t>
      </w:r>
      <w:r w:rsidR="00A9375F" w:rsidRPr="00A9375F">
        <w:rPr>
          <w:rFonts w:ascii="Calibri Light" w:hAnsi="Calibri Light"/>
          <w:sz w:val="21"/>
          <w:szCs w:val="21"/>
        </w:rPr>
        <w:t xml:space="preserve">ověření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ČMI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 pro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99mTc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,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18F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 a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131I</w:t>
      </w:r>
      <w:proofErr w:type="spellEnd"/>
      <w:r w:rsidRPr="005B7AAB">
        <w:rPr>
          <w:rFonts w:ascii="Calibri Light" w:hAnsi="Calibri Light"/>
          <w:sz w:val="21"/>
          <w:szCs w:val="21"/>
        </w:rPr>
        <w:t xml:space="preserve"> v souladu s platnou legislativou. </w:t>
      </w:r>
      <w:r w:rsidR="00A9375F">
        <w:rPr>
          <w:rFonts w:ascii="Calibri Light" w:hAnsi="Calibri Light"/>
          <w:sz w:val="21"/>
          <w:szCs w:val="21"/>
        </w:rPr>
        <w:t>O</w:t>
      </w:r>
      <w:r w:rsidR="00A9375F" w:rsidRPr="00A9375F">
        <w:rPr>
          <w:rFonts w:ascii="Calibri Light" w:hAnsi="Calibri Light"/>
          <w:sz w:val="21"/>
          <w:szCs w:val="21"/>
        </w:rPr>
        <w:t xml:space="preserve">věření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ČMI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 pro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99mTc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,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18F</w:t>
      </w:r>
      <w:proofErr w:type="spellEnd"/>
      <w:r w:rsidR="00A9375F" w:rsidRPr="00A9375F">
        <w:rPr>
          <w:rFonts w:ascii="Calibri Light" w:hAnsi="Calibri Light"/>
          <w:sz w:val="21"/>
          <w:szCs w:val="21"/>
        </w:rPr>
        <w:t xml:space="preserve"> a </w:t>
      </w:r>
      <w:proofErr w:type="spellStart"/>
      <w:r w:rsidR="00A9375F" w:rsidRPr="00A9375F">
        <w:rPr>
          <w:rFonts w:ascii="Calibri Light" w:hAnsi="Calibri Light"/>
          <w:sz w:val="21"/>
          <w:szCs w:val="21"/>
        </w:rPr>
        <w:t>131I</w:t>
      </w:r>
      <w:proofErr w:type="spellEnd"/>
      <w:r w:rsidR="00A9375F" w:rsidRPr="005B7AAB">
        <w:rPr>
          <w:rFonts w:ascii="Calibri Light" w:hAnsi="Calibri Light"/>
          <w:sz w:val="21"/>
          <w:szCs w:val="21"/>
        </w:rPr>
        <w:t xml:space="preserve"> </w:t>
      </w:r>
      <w:r w:rsidRPr="005B7AAB">
        <w:rPr>
          <w:rFonts w:ascii="Calibri Light" w:hAnsi="Calibri Light"/>
          <w:sz w:val="21"/>
          <w:szCs w:val="21"/>
        </w:rPr>
        <w:t xml:space="preserve"> je poskytovatel povinen provést </w:t>
      </w:r>
      <w:r w:rsidRPr="0037540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-1948070398"/>
          <w:placeholder>
            <w:docPart w:val="137BF91781224F0A900781C8A1941A32"/>
          </w:placeholder>
          <w:text/>
        </w:sdtPr>
        <w:sdtEndPr/>
        <w:sdtContent>
          <w:r w:rsidRPr="00375405">
            <w:rPr>
              <w:rFonts w:ascii="Calibri Light" w:hAnsi="Calibri Light"/>
              <w:b/>
              <w:sz w:val="21"/>
              <w:szCs w:val="21"/>
            </w:rPr>
            <w:t xml:space="preserve">………. </w:t>
          </w:r>
          <w:proofErr w:type="gramStart"/>
          <w:r w:rsidRPr="00375405">
            <w:rPr>
              <w:rFonts w:ascii="Calibri Light" w:hAnsi="Calibri Light"/>
              <w:b/>
              <w:sz w:val="21"/>
              <w:szCs w:val="21"/>
            </w:rPr>
            <w:t>za</w:t>
          </w:r>
          <w:proofErr w:type="gramEnd"/>
          <w:r w:rsidRPr="00375405">
            <w:rPr>
              <w:rFonts w:ascii="Calibri Light" w:hAnsi="Calibri Light"/>
              <w:b/>
              <w:sz w:val="21"/>
              <w:szCs w:val="21"/>
            </w:rPr>
            <w:t xml:space="preserve"> rok(y)</w:t>
          </w:r>
        </w:sdtContent>
      </w:sdt>
      <w:r w:rsidRPr="00375405">
        <w:rPr>
          <w:rFonts w:ascii="Calibri Light" w:hAnsi="Calibri Light"/>
          <w:sz w:val="21"/>
          <w:szCs w:val="21"/>
        </w:rPr>
        <w:t xml:space="preserve"> </w:t>
      </w:r>
      <w:r w:rsidRPr="005B7AAB">
        <w:rPr>
          <w:rFonts w:ascii="Calibri Light" w:hAnsi="Calibri Light"/>
          <w:sz w:val="21"/>
          <w:szCs w:val="21"/>
        </w:rPr>
        <w:t>vždy nejpozději do 5 dnů před uplynutím platnosti předchozí revize.</w:t>
      </w:r>
    </w:p>
    <w:p w:rsidR="00AB6905" w:rsidRPr="001A5F30" w:rsidRDefault="00AB6905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AB6905" w:rsidRPr="001A5F30" w:rsidRDefault="00A9375F" w:rsidP="00A9375F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Instruktáž/proškolení </w:t>
      </w:r>
      <w:r w:rsidRPr="00A9375F">
        <w:rPr>
          <w:rFonts w:ascii="Calibri Light" w:hAnsi="Calibri Light"/>
          <w:sz w:val="21"/>
          <w:szCs w:val="21"/>
        </w:rPr>
        <w:t>personálu v souladu se zákony 22/1997 Sb. a  422/2016 Sb. (vyhláška o radiační ochraně)</w:t>
      </w:r>
      <w:r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servis@fnol.cz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</w:t>
      </w:r>
      <w:proofErr w:type="spellStart"/>
      <w:r w:rsidRPr="001A5F30">
        <w:rPr>
          <w:rFonts w:ascii="Calibri Light" w:hAnsi="Calibri Light"/>
          <w:sz w:val="21"/>
          <w:szCs w:val="21"/>
        </w:rPr>
        <w:t>li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</w:t>
      </w:r>
      <w:proofErr w:type="spellStart"/>
      <w:r w:rsidRPr="001A5F30">
        <w:rPr>
          <w:rFonts w:ascii="Calibri Light" w:hAnsi="Calibri Light"/>
          <w:sz w:val="21"/>
          <w:szCs w:val="21"/>
        </w:rPr>
        <w:t>nesankcionovatelné</w:t>
      </w:r>
      <w:proofErr w:type="spellEnd"/>
      <w:r w:rsidRPr="001A5F30">
        <w:rPr>
          <w:rFonts w:ascii="Calibri Light" w:hAnsi="Calibri Light"/>
          <w:sz w:val="21"/>
          <w:szCs w:val="21"/>
        </w:rPr>
        <w:t xml:space="preserve">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</w:t>
      </w:r>
      <w:proofErr w:type="spellStart"/>
      <w:r w:rsidR="007C7D5E">
        <w:rPr>
          <w:rFonts w:ascii="Calibri Light" w:hAnsi="Calibri Light"/>
          <w:color w:val="000000"/>
          <w:sz w:val="21"/>
          <w:szCs w:val="21"/>
        </w:rPr>
        <w:t>event.na</w:t>
      </w:r>
      <w:proofErr w:type="spellEnd"/>
      <w:r w:rsidR="007C7D5E">
        <w:rPr>
          <w:rFonts w:ascii="Calibri Light" w:hAnsi="Calibri Light"/>
          <w:color w:val="000000"/>
          <w:sz w:val="21"/>
          <w:szCs w:val="21"/>
        </w:rPr>
        <w:t xml:space="preserve">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vč. DPH. Cestovní náklady je poskytovatel oprávněn účtovat jen při řádném provedení služby, kdy tuto není poskytovatel oprávněn nedůvodně </w:t>
      </w: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A9375F">
        <w:rPr>
          <w:rFonts w:ascii="Calibri Light" w:hAnsi="Calibri Light"/>
          <w:color w:val="000000"/>
          <w:sz w:val="21"/>
          <w:szCs w:val="21"/>
        </w:rPr>
        <w:t xml:space="preserve"> činí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9375F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</w:t>
      </w:r>
      <w:proofErr w:type="spellStart"/>
      <w:r w:rsidR="00ED04AC" w:rsidRPr="001A5F30">
        <w:rPr>
          <w:rFonts w:ascii="Calibri Light" w:hAnsi="Calibri Light"/>
          <w:color w:val="000000"/>
          <w:sz w:val="21"/>
          <w:szCs w:val="21"/>
        </w:rPr>
        <w:t>BTK</w:t>
      </w:r>
      <w:proofErr w:type="spellEnd"/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dle článku III. této smlouvy</w:t>
      </w:r>
      <w:r w:rsidR="00A9375F">
        <w:rPr>
          <w:rFonts w:ascii="Calibri Light" w:hAnsi="Calibri Light"/>
          <w:color w:val="000000"/>
          <w:sz w:val="21"/>
          <w:szCs w:val="21"/>
        </w:rPr>
        <w:t xml:space="preserve"> činí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9375F">
        <w:rPr>
          <w:rFonts w:ascii="Calibri Light" w:hAnsi="Calibri Light"/>
          <w:color w:val="000000"/>
          <w:sz w:val="21"/>
          <w:szCs w:val="21"/>
        </w:rPr>
        <w:t xml:space="preserve"> </w:t>
      </w:r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>smlouvy</w:t>
      </w:r>
      <w:r w:rsidR="00A9375F">
        <w:rPr>
          <w:rFonts w:ascii="Calibri Light" w:hAnsi="Calibri Light"/>
          <w:color w:val="000000"/>
          <w:sz w:val="21"/>
          <w:szCs w:val="21"/>
        </w:rPr>
        <w:t xml:space="preserve"> činí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9375F">
        <w:rPr>
          <w:rFonts w:ascii="Calibri Light" w:hAnsi="Calibri Light"/>
          <w:color w:val="000000"/>
          <w:sz w:val="21"/>
          <w:szCs w:val="21"/>
        </w:rPr>
        <w:t xml:space="preserve"> </w:t>
      </w:r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>) celkový náklad za jednotliv</w:t>
      </w:r>
      <w:r>
        <w:rPr>
          <w:rFonts w:ascii="Calibri Light" w:hAnsi="Calibri Light"/>
          <w:color w:val="000000"/>
          <w:sz w:val="21"/>
          <w:szCs w:val="21"/>
        </w:rPr>
        <w:t xml:space="preserve">é </w:t>
      </w:r>
      <w:r w:rsidR="00A9375F" w:rsidRPr="00A9375F">
        <w:rPr>
          <w:rFonts w:ascii="Calibri Light" w:hAnsi="Calibri Light"/>
          <w:color w:val="000000"/>
          <w:sz w:val="21"/>
          <w:szCs w:val="21"/>
        </w:rPr>
        <w:t xml:space="preserve">ověření </w:t>
      </w:r>
      <w:proofErr w:type="spellStart"/>
      <w:r w:rsidR="00A9375F" w:rsidRPr="00A9375F">
        <w:rPr>
          <w:rFonts w:ascii="Calibri Light" w:hAnsi="Calibri Light"/>
          <w:color w:val="000000"/>
          <w:sz w:val="21"/>
          <w:szCs w:val="21"/>
        </w:rPr>
        <w:t>ČMI</w:t>
      </w:r>
      <w:proofErr w:type="spellEnd"/>
      <w:r w:rsidR="00A9375F" w:rsidRPr="00A9375F">
        <w:rPr>
          <w:rFonts w:ascii="Calibri Light" w:hAnsi="Calibri Light"/>
          <w:color w:val="000000"/>
          <w:sz w:val="21"/>
          <w:szCs w:val="21"/>
        </w:rPr>
        <w:t xml:space="preserve"> pro </w:t>
      </w:r>
      <w:proofErr w:type="spellStart"/>
      <w:r w:rsidR="00A9375F" w:rsidRPr="00A9375F">
        <w:rPr>
          <w:rFonts w:ascii="Calibri Light" w:hAnsi="Calibri Light"/>
          <w:color w:val="000000"/>
          <w:sz w:val="21"/>
          <w:szCs w:val="21"/>
        </w:rPr>
        <w:t>99mTc</w:t>
      </w:r>
      <w:proofErr w:type="spellEnd"/>
      <w:r w:rsidR="00A9375F" w:rsidRPr="00A9375F">
        <w:rPr>
          <w:rFonts w:ascii="Calibri Light" w:hAnsi="Calibri Light"/>
          <w:color w:val="000000"/>
          <w:sz w:val="21"/>
          <w:szCs w:val="21"/>
        </w:rPr>
        <w:t xml:space="preserve">, </w:t>
      </w:r>
      <w:proofErr w:type="spellStart"/>
      <w:r w:rsidR="00A9375F" w:rsidRPr="00A9375F">
        <w:rPr>
          <w:rFonts w:ascii="Calibri Light" w:hAnsi="Calibri Light"/>
          <w:color w:val="000000"/>
          <w:sz w:val="21"/>
          <w:szCs w:val="21"/>
        </w:rPr>
        <w:t>18F</w:t>
      </w:r>
      <w:proofErr w:type="spellEnd"/>
      <w:r w:rsidR="00A9375F" w:rsidRPr="00A9375F">
        <w:rPr>
          <w:rFonts w:ascii="Calibri Light" w:hAnsi="Calibri Light"/>
          <w:color w:val="000000"/>
          <w:sz w:val="21"/>
          <w:szCs w:val="21"/>
        </w:rPr>
        <w:t xml:space="preserve"> a </w:t>
      </w:r>
      <w:proofErr w:type="spellStart"/>
      <w:r w:rsidR="00A9375F" w:rsidRPr="00A9375F">
        <w:rPr>
          <w:rFonts w:ascii="Calibri Light" w:hAnsi="Calibri Light"/>
          <w:color w:val="000000"/>
          <w:sz w:val="21"/>
          <w:szCs w:val="21"/>
        </w:rPr>
        <w:t>131I</w:t>
      </w:r>
      <w:proofErr w:type="spellEnd"/>
      <w:r w:rsidR="00A9375F" w:rsidRPr="00A9375F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>smlouvy</w:t>
      </w:r>
      <w:r w:rsidR="00A9375F">
        <w:rPr>
          <w:rFonts w:ascii="Calibri Light" w:hAnsi="Calibri Light"/>
          <w:color w:val="000000"/>
          <w:sz w:val="21"/>
          <w:szCs w:val="21"/>
        </w:rPr>
        <w:t xml:space="preserve"> činí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504236737"/>
          <w:placeholder>
            <w:docPart w:val="166CCEE08263476FA5D9D45010763291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A9375F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748534406"/>
          <w:placeholder>
            <w:docPart w:val="166CCEE08263476FA5D9D45010763291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 Kč vč. DPH 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>celkový náklad za je</w:t>
      </w:r>
      <w:r w:rsidR="00A9375F">
        <w:rPr>
          <w:rFonts w:ascii="Calibri Light" w:hAnsi="Calibri Light"/>
          <w:color w:val="000000"/>
          <w:sz w:val="21"/>
          <w:szCs w:val="21"/>
        </w:rPr>
        <w:t xml:space="preserve">dnotlivou instruktáž personálu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>dle článku III. této smlouvy</w:t>
      </w:r>
      <w:r w:rsidR="00A9375F">
        <w:rPr>
          <w:rFonts w:ascii="Calibri Light" w:hAnsi="Calibri Light"/>
          <w:color w:val="000000"/>
          <w:sz w:val="21"/>
          <w:szCs w:val="21"/>
        </w:rPr>
        <w:t xml:space="preserve"> činí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</w:t>
          </w:r>
          <w:proofErr w:type="gramStart"/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</w:t>
      </w:r>
      <w:proofErr w:type="gramEnd"/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h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-20</w:t>
      </w:r>
      <w:r w:rsidR="00A23B1F">
        <w:rPr>
          <w:rFonts w:ascii="Calibri Light" w:hAnsi="Calibri Light"/>
          <w:b/>
          <w:sz w:val="21"/>
          <w:szCs w:val="21"/>
        </w:rPr>
        <w:t>20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375405">
        <w:rPr>
          <w:rFonts w:ascii="Calibri Light" w:hAnsi="Calibri Light"/>
          <w:b/>
          <w:sz w:val="21"/>
          <w:szCs w:val="21"/>
        </w:rPr>
        <w:t>1</w:t>
      </w:r>
      <w:r w:rsidR="00A9375F">
        <w:rPr>
          <w:rFonts w:ascii="Calibri Light" w:hAnsi="Calibri Light"/>
          <w:b/>
          <w:sz w:val="21"/>
          <w:szCs w:val="21"/>
        </w:rPr>
        <w:t>119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891DF1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891DF1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GbeH+c70u5JXeGFOjzNdUE+X4MaPMTb7wFWFRUi+Rq6fZd3zgtr/bVhtQT/vGQTVUkEue7k71iRbNSWIf1WQ==" w:salt="ptais8WDRaJLPXTPo0scrg==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0A9"/>
    <w:rsid w:val="000158DF"/>
    <w:rsid w:val="00016DF5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652D"/>
    <w:rsid w:val="002C0EC7"/>
    <w:rsid w:val="002C746E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C6592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2100"/>
    <w:rsid w:val="00857CE0"/>
    <w:rsid w:val="00860F63"/>
    <w:rsid w:val="00867FB4"/>
    <w:rsid w:val="00891DF1"/>
    <w:rsid w:val="008B18A1"/>
    <w:rsid w:val="008B1F0B"/>
    <w:rsid w:val="008C2EB8"/>
    <w:rsid w:val="008D05E8"/>
    <w:rsid w:val="008D16B1"/>
    <w:rsid w:val="008D4D19"/>
    <w:rsid w:val="008F3B5B"/>
    <w:rsid w:val="00915A0F"/>
    <w:rsid w:val="009160A9"/>
    <w:rsid w:val="00916708"/>
    <w:rsid w:val="00932BD7"/>
    <w:rsid w:val="0094363C"/>
    <w:rsid w:val="0095762C"/>
    <w:rsid w:val="00976DF0"/>
    <w:rsid w:val="00996AE5"/>
    <w:rsid w:val="009B5A2B"/>
    <w:rsid w:val="009C5940"/>
    <w:rsid w:val="009E05DE"/>
    <w:rsid w:val="009F0438"/>
    <w:rsid w:val="00A10E7C"/>
    <w:rsid w:val="00A23B1F"/>
    <w:rsid w:val="00A61E23"/>
    <w:rsid w:val="00A65BE5"/>
    <w:rsid w:val="00A90373"/>
    <w:rsid w:val="00A9375F"/>
    <w:rsid w:val="00A97B51"/>
    <w:rsid w:val="00AB13C9"/>
    <w:rsid w:val="00AB5FE0"/>
    <w:rsid w:val="00AB6905"/>
    <w:rsid w:val="00AC70F0"/>
    <w:rsid w:val="00AD7268"/>
    <w:rsid w:val="00AE5FF2"/>
    <w:rsid w:val="00AF65A0"/>
    <w:rsid w:val="00B07A72"/>
    <w:rsid w:val="00B11736"/>
    <w:rsid w:val="00B2241D"/>
    <w:rsid w:val="00B44E43"/>
    <w:rsid w:val="00B47F96"/>
    <w:rsid w:val="00B5056D"/>
    <w:rsid w:val="00B64B2D"/>
    <w:rsid w:val="00B64ECA"/>
    <w:rsid w:val="00B776B0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C7880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7393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37BF91781224F0A900781C8A1941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FE219-2567-447E-A918-3CCD233207AF}"/>
      </w:docPartPr>
      <w:docPartBody>
        <w:p w:rsidR="00487FF8" w:rsidRDefault="005C4A33" w:rsidP="005C4A33">
          <w:pPr>
            <w:pStyle w:val="137BF91781224F0A900781C8A1941A32"/>
          </w:pPr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166CCEE08263476FA5D9D45010763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EAD69-07A8-462D-B993-3F16C6C259E8}"/>
      </w:docPartPr>
      <w:docPartBody>
        <w:p w:rsidR="00487FF8" w:rsidRDefault="005C4A33" w:rsidP="005C4A33">
          <w:pPr>
            <w:pStyle w:val="166CCEE08263476FA5D9D45010763291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87FF8"/>
    <w:rsid w:val="004B5E60"/>
    <w:rsid w:val="004D54CB"/>
    <w:rsid w:val="005C4A33"/>
    <w:rsid w:val="006A14AD"/>
    <w:rsid w:val="006D4F73"/>
    <w:rsid w:val="007B7DFE"/>
    <w:rsid w:val="00841B20"/>
    <w:rsid w:val="00851C55"/>
    <w:rsid w:val="0090475C"/>
    <w:rsid w:val="009E6B1E"/>
    <w:rsid w:val="00A22A71"/>
    <w:rsid w:val="00A8422D"/>
    <w:rsid w:val="00AA4698"/>
    <w:rsid w:val="00B042D2"/>
    <w:rsid w:val="00B14FCF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4A33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88A57-E47C-4007-8EA1-548681CD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3519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44</cp:revision>
  <cp:lastPrinted>2020-10-12T07:20:00Z</cp:lastPrinted>
  <dcterms:created xsi:type="dcterms:W3CDTF">2018-06-19T11:45:00Z</dcterms:created>
  <dcterms:modified xsi:type="dcterms:W3CDTF">2020-10-15T12:22:00Z</dcterms:modified>
</cp:coreProperties>
</file>