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5E97E" w14:textId="43DCACE8" w:rsidR="002829C2" w:rsidRPr="00AE58DC" w:rsidRDefault="691CC6A1" w:rsidP="691CC6A1">
      <w:pPr>
        <w:pStyle w:val="Nadpis1"/>
        <w:rPr>
          <w:rFonts w:ascii="Calibri Light" w:hAnsi="Calibri Light"/>
        </w:rPr>
      </w:pPr>
      <w:proofErr w:type="spellStart"/>
      <w:r w:rsidRPr="691CC6A1">
        <w:rPr>
          <w:b/>
          <w:bCs/>
        </w:rPr>
        <w:t>Antiinfektiva</w:t>
      </w:r>
      <w:proofErr w:type="spellEnd"/>
      <w:r w:rsidRPr="691CC6A1">
        <w:rPr>
          <w:b/>
          <w:bCs/>
        </w:rPr>
        <w:t xml:space="preserve"> na KARIM JIRP</w:t>
      </w:r>
      <w:r>
        <w:t xml:space="preserve"> </w:t>
      </w:r>
    </w:p>
    <w:p w14:paraId="0DAB58AB" w14:textId="28693428" w:rsidR="002829C2" w:rsidRPr="00AE58DC" w:rsidRDefault="00857E64" w:rsidP="691CC6A1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i/>
          <w:iCs/>
          <w:sz w:val="18"/>
          <w:szCs w:val="18"/>
        </w:rPr>
      </w:pPr>
      <w:r w:rsidRPr="00857E64">
        <w:rPr>
          <w:rFonts w:ascii="Times New Roman" w:hAnsi="Times New Roman" w:cs="Times New Roman"/>
          <w:b/>
          <w:i/>
          <w:sz w:val="18"/>
          <w:szCs w:val="18"/>
        </w:rPr>
        <w:t>Generický název</w:t>
      </w:r>
      <w:r>
        <w:rPr>
          <w:rFonts w:ascii="Times New Roman" w:hAnsi="Times New Roman" w:cs="Times New Roman"/>
          <w:sz w:val="18"/>
          <w:szCs w:val="18"/>
        </w:rPr>
        <w:t xml:space="preserve">, komerční </w:t>
      </w:r>
      <w:r w:rsidR="691CC6A1" w:rsidRPr="691CC6A1">
        <w:rPr>
          <w:rFonts w:ascii="Times New Roman" w:hAnsi="Times New Roman" w:cs="Times New Roman"/>
          <w:sz w:val="18"/>
          <w:szCs w:val="18"/>
        </w:rPr>
        <w:t>preparát</w:t>
      </w:r>
      <w:r>
        <w:rPr>
          <w:rFonts w:ascii="Times New Roman" w:hAnsi="Times New Roman" w:cs="Times New Roman"/>
          <w:sz w:val="18"/>
          <w:szCs w:val="18"/>
        </w:rPr>
        <w:t>(y)</w:t>
      </w:r>
      <w:r w:rsidR="691CC6A1" w:rsidRPr="691CC6A1">
        <w:rPr>
          <w:rFonts w:ascii="Times New Roman" w:hAnsi="Times New Roman" w:cs="Times New Roman"/>
          <w:sz w:val="18"/>
          <w:szCs w:val="18"/>
        </w:rPr>
        <w:t xml:space="preserve">, </w:t>
      </w:r>
      <w:r>
        <w:rPr>
          <w:rFonts w:ascii="Times New Roman" w:hAnsi="Times New Roman" w:cs="Times New Roman"/>
          <w:sz w:val="18"/>
          <w:szCs w:val="18"/>
        </w:rPr>
        <w:t xml:space="preserve">forma, </w:t>
      </w:r>
      <w:r w:rsidR="691CC6A1" w:rsidRPr="691CC6A1">
        <w:rPr>
          <w:rFonts w:ascii="Times New Roman" w:hAnsi="Times New Roman" w:cs="Times New Roman"/>
          <w:sz w:val="18"/>
          <w:szCs w:val="18"/>
        </w:rPr>
        <w:t xml:space="preserve">dávkování, ředění, čas podání a interval </w:t>
      </w:r>
    </w:p>
    <w:p w14:paraId="0175586A" w14:textId="507CCB6D" w:rsidR="002829C2" w:rsidRPr="00AE58DC" w:rsidRDefault="691CC6A1" w:rsidP="691CC6A1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i/>
          <w:iCs/>
          <w:sz w:val="18"/>
          <w:szCs w:val="18"/>
        </w:rPr>
      </w:pPr>
      <w:r w:rsidRPr="691CC6A1">
        <w:rPr>
          <w:rFonts w:ascii="Times New Roman" w:hAnsi="Times New Roman" w:cs="Times New Roman"/>
          <w:sz w:val="18"/>
          <w:szCs w:val="18"/>
        </w:rPr>
        <w:t>uvedeno dávkování pro dospělé nad 50 kg t.hm.</w:t>
      </w:r>
    </w:p>
    <w:p w14:paraId="0DCD8824" w14:textId="21E2A6F4" w:rsidR="00601E25" w:rsidRPr="00AE58DC" w:rsidRDefault="691CC6A1" w:rsidP="691CC6A1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i/>
          <w:iCs/>
          <w:sz w:val="18"/>
          <w:szCs w:val="18"/>
        </w:rPr>
      </w:pPr>
      <w:r w:rsidRPr="691CC6A1">
        <w:rPr>
          <w:rFonts w:ascii="Times New Roman" w:hAnsi="Times New Roman" w:cs="Times New Roman"/>
          <w:b/>
          <w:bCs/>
          <w:sz w:val="18"/>
          <w:szCs w:val="18"/>
          <w:u w:val="single"/>
        </w:rPr>
        <w:t>VŽDY ZKONTROLUJ A UPRAV DÁVKOVÁNÍ</w:t>
      </w:r>
      <w:r w:rsidRPr="691CC6A1">
        <w:rPr>
          <w:rFonts w:ascii="Times New Roman" w:hAnsi="Times New Roman" w:cs="Times New Roman"/>
          <w:sz w:val="18"/>
          <w:szCs w:val="18"/>
        </w:rPr>
        <w:t xml:space="preserve"> S OHLEDEM NA INDIKACI (typ infekce, patogen) A PACIENTA (aktuální hmotnost, poruchy eliminace) – viz tabulka doporučeného dávkování (O://___KARIM_provoz ICU/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Antiinfektiva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na KARIM JIRP_dávakování.pdf)</w:t>
      </w:r>
    </w:p>
    <w:p w14:paraId="20EC984F" w14:textId="77777777" w:rsidR="002829C2" w:rsidRPr="00AE58DC" w:rsidRDefault="002829C2" w:rsidP="002829C2">
      <w:pPr>
        <w:rPr>
          <w:rFonts w:ascii="Times New Roman" w:hAnsi="Times New Roman" w:cs="Times New Roman"/>
          <w:i/>
          <w:sz w:val="18"/>
          <w:szCs w:val="18"/>
        </w:rPr>
      </w:pPr>
    </w:p>
    <w:p w14:paraId="6AC68579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A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ciclovir</w:t>
      </w:r>
      <w:proofErr w:type="spellEnd"/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ACICLOVIR ACCORD® ACICLOVIR AUROVITAS® ACICLOVIR OLIKLA® </w:t>
      </w:r>
      <w:r>
        <w:rPr>
          <w:rFonts w:ascii="Times New Roman" w:hAnsi="Times New Roman" w:cs="Times New Roman"/>
          <w:sz w:val="18"/>
          <w:szCs w:val="18"/>
        </w:rPr>
        <w:t xml:space="preserve">HERPESIN®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1000 mg / 200 ml FR/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</w:t>
      </w:r>
    </w:p>
    <w:p w14:paraId="5CFB56C3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Amfotericin</w:t>
      </w:r>
      <w:proofErr w:type="spellEnd"/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ABELCET®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(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cnc.sus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500 mg (5 mg/kg t.hm.) / 100ml G5% / 2-6 h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(2.5mg/kg/hod) co 24 h</w:t>
      </w:r>
    </w:p>
    <w:p w14:paraId="313C4E95" w14:textId="5C55D94F" w:rsidR="00E12B1E" w:rsidRDefault="00E12B1E" w:rsidP="00857E64">
      <w:pPr>
        <w:pStyle w:val="Odstavecseseznamem"/>
        <w:numPr>
          <w:ilvl w:val="0"/>
          <w:numId w:val="1"/>
        </w:numPr>
        <w:rPr>
          <w:rFonts w:eastAsiaTheme="minorEastAsia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sz w:val="18"/>
          <w:szCs w:val="18"/>
        </w:rPr>
        <w:t>A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mikacin</w:t>
      </w:r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AMIKACIN MEDOPHARM® AMIKACIN B. BRAUN® AMIKACIN FRESENIUS KABI®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AMIKACIN MEDOCHEMIE®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AMIKIN®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Inf.i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sol. 1 g (1. dávka 1,5g / 15 mg/kg) / 100 ml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 (</w:t>
      </w:r>
      <w:r w:rsidR="00BC2404">
        <w:rPr>
          <w:rFonts w:ascii="Times New Roman" w:hAnsi="Times New Roman" w:cs="Times New Roman"/>
          <w:sz w:val="18"/>
          <w:szCs w:val="18"/>
        </w:rPr>
        <w:t>úprava podle hladin – odběry (před/po) s 2. dávkou</w:t>
      </w:r>
      <w:r w:rsidRPr="691CC6A1">
        <w:rPr>
          <w:rFonts w:ascii="Times New Roman" w:hAnsi="Times New Roman" w:cs="Times New Roman"/>
          <w:sz w:val="18"/>
          <w:szCs w:val="18"/>
        </w:rPr>
        <w:t>)</w:t>
      </w:r>
    </w:p>
    <w:p w14:paraId="719F7880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sz w:val="18"/>
          <w:szCs w:val="18"/>
        </w:rPr>
        <w:t xml:space="preserve">Amoxicilin/ </w:t>
      </w: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kys</w:t>
      </w:r>
      <w:proofErr w:type="spellEnd"/>
      <w:r w:rsidRPr="009F45ED">
        <w:rPr>
          <w:rFonts w:ascii="Times New Roman" w:hAnsi="Times New Roman" w:cs="Times New Roman"/>
          <w:b/>
          <w:i/>
          <w:sz w:val="18"/>
          <w:szCs w:val="18"/>
        </w:rPr>
        <w:t xml:space="preserve">. </w:t>
      </w: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klavulanová</w:t>
      </w:r>
      <w:proofErr w:type="spellEnd"/>
      <w:r w:rsidRPr="009F45ED">
        <w:rPr>
          <w:rFonts w:ascii="Times New Roman" w:hAnsi="Times New Roman" w:cs="Times New Roman"/>
          <w:b/>
          <w:i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AMOKSIKLAV® AMOXICILLIN/CLAVULANIC ACID AUROVITAS® AMOXICILLIN/CLAVULANIC ACID MYLAN® AUGMENTIN® MEDOCLAV®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1,2g / 20ml FR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 (co 6 h při t.hm nad 100k g)</w:t>
      </w:r>
    </w:p>
    <w:p w14:paraId="0DDEC68E" w14:textId="77777777" w:rsidR="00E12B1E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Ampicilin/</w:t>
      </w:r>
      <w:proofErr w:type="spellStart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sulbaktam</w:t>
      </w:r>
      <w:proofErr w:type="spellEnd"/>
      <w:r w:rsidRPr="00857E64">
        <w:rPr>
          <w:rFonts w:ascii="Times New Roman" w:hAnsi="Times New Roman" w:cs="Times New Roman"/>
          <w:b/>
          <w:sz w:val="18"/>
          <w:szCs w:val="18"/>
        </w:rPr>
        <w:t>: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AMPICILLIN/SULBACTAM IBI® UNASYN 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1,5 g (3 g při t.hm. nad 100 kg) / 20ml FR/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(6) h</w:t>
      </w:r>
    </w:p>
    <w:p w14:paraId="3673F966" w14:textId="77777777" w:rsidR="00E12B1E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Ampicilin</w:t>
      </w:r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AMPICILIN BIOTIKA® AMPICILIN BBP</w:t>
      </w:r>
      <w:proofErr w:type="gramStart"/>
      <w:r w:rsidRPr="00857E64">
        <w:rPr>
          <w:rFonts w:ascii="Times New Roman" w:hAnsi="Times New Roman" w:cs="Times New Roman"/>
          <w:sz w:val="18"/>
          <w:szCs w:val="18"/>
        </w:rPr>
        <w:t xml:space="preserve">® 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proofErr w:type="gramEnd"/>
      <w:r w:rsidRPr="691CC6A1">
        <w:rPr>
          <w:rFonts w:ascii="Times New Roman" w:hAnsi="Times New Roman" w:cs="Times New Roman"/>
          <w:sz w:val="18"/>
          <w:szCs w:val="18"/>
        </w:rPr>
        <w:t>. 1 g (2 g při t.hm. nad 100 kg) co 8 (6) h</w:t>
      </w:r>
    </w:p>
    <w:p w14:paraId="1A33804B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Anidulafungin</w:t>
      </w:r>
      <w:proofErr w:type="spellEnd"/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ANIDULAFUNGIN ACCORD® ANIDULAFUNGIN FRESENIUS KABI® ANIDULAFUNGIN OLIKLA® ANIDULAFUNGIN MYLAN® ECALTA®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Inf.plv.csl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100 mg (1. dávka 200 mg) / 150ml FR (200 ml FR) / 180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</w:t>
      </w:r>
    </w:p>
    <w:p w14:paraId="44CD869A" w14:textId="77777777" w:rsidR="00E12B1E" w:rsidRPr="007F0E5B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i/>
          <w:iCs/>
          <w:sz w:val="18"/>
          <w:szCs w:val="18"/>
        </w:rPr>
        <w:t>C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efazolin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009F45ED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AZEPO® CEFAZOLIN SANDOZ®VULMIZOLIN®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 g (2 g nad 100 kg) / 50ml FR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6 h</w:t>
      </w:r>
    </w:p>
    <w:p w14:paraId="1BB1951E" w14:textId="77777777" w:rsidR="00E12B1E" w:rsidRPr="00AE58DC" w:rsidRDefault="00256AA8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Cefepim</w:t>
      </w:r>
      <w:proofErr w:type="spellEnd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: </w:t>
      </w:r>
      <w:r w:rsidRPr="00256AA8">
        <w:rPr>
          <w:rFonts w:ascii="Times New Roman" w:hAnsi="Times New Roman" w:cs="Times New Roman"/>
          <w:sz w:val="18"/>
          <w:szCs w:val="18"/>
        </w:rPr>
        <w:t xml:space="preserve">CEFEPIM NORIDEM® CEFEPIM MIP® CEFEPIME ACCORD® MAXIPIME 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2 g 100ml G </w:t>
      </w:r>
      <w:proofErr w:type="gramStart"/>
      <w:r w:rsidRPr="00256AA8">
        <w:rPr>
          <w:rFonts w:ascii="Times New Roman" w:hAnsi="Times New Roman" w:cs="Times New Roman"/>
          <w:sz w:val="18"/>
          <w:szCs w:val="18"/>
        </w:rPr>
        <w:t>5%</w:t>
      </w:r>
      <w:proofErr w:type="gramEnd"/>
      <w:r w:rsidRPr="00256AA8">
        <w:rPr>
          <w:rFonts w:ascii="Times New Roman" w:hAnsi="Times New Roman" w:cs="Times New Roman"/>
          <w:sz w:val="18"/>
          <w:szCs w:val="18"/>
        </w:rPr>
        <w:t xml:space="preserve">/ 30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8 (6) h</w:t>
      </w:r>
    </w:p>
    <w:p w14:paraId="740E0EEB" w14:textId="48E82BAA" w:rsidR="00256AA8" w:rsidRDefault="00256AA8" w:rsidP="00256AA8">
      <w:pPr>
        <w:pStyle w:val="Odstavecseseznamem"/>
        <w:numPr>
          <w:ilvl w:val="0"/>
          <w:numId w:val="1"/>
        </w:numPr>
        <w:rPr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Cefoperazon</w:t>
      </w:r>
      <w:proofErr w:type="spellEnd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: </w:t>
      </w:r>
      <w:r w:rsidRPr="00256AA8">
        <w:rPr>
          <w:rFonts w:ascii="Times New Roman" w:hAnsi="Times New Roman" w:cs="Times New Roman"/>
          <w:sz w:val="18"/>
          <w:szCs w:val="18"/>
        </w:rPr>
        <w:t xml:space="preserve">ACEFA® CEFOBID®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2 g /50 ml G5% / 30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co 12 h </w:t>
      </w:r>
    </w:p>
    <w:p w14:paraId="715B1608" w14:textId="7E970C9C" w:rsidR="00256AA8" w:rsidRDefault="00256AA8" w:rsidP="00256AA8">
      <w:pPr>
        <w:pStyle w:val="Odstavecseseznamem"/>
        <w:numPr>
          <w:ilvl w:val="0"/>
          <w:numId w:val="1"/>
        </w:numPr>
        <w:rPr>
          <w:rFonts w:eastAsiaTheme="minorEastAsia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Cefoperazon</w:t>
      </w:r>
      <w:proofErr w:type="spellEnd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/ </w:t>
      </w: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sulbaktam</w:t>
      </w:r>
      <w:proofErr w:type="spellEnd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:</w:t>
      </w:r>
      <w:r w:rsidRPr="00256AA8">
        <w:rPr>
          <w:rFonts w:ascii="Times New Roman" w:hAnsi="Times New Roman" w:cs="Times New Roman"/>
          <w:sz w:val="18"/>
          <w:szCs w:val="18"/>
        </w:rPr>
        <w:t xml:space="preserve"> SULPERAZON®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2 g /50 ml G5% / 30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co 12 h    </w:t>
      </w:r>
    </w:p>
    <w:p w14:paraId="06B26B35" w14:textId="77777777" w:rsidR="00E12B1E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i/>
          <w:iCs/>
          <w:sz w:val="18"/>
          <w:szCs w:val="18"/>
        </w:rPr>
        <w:t>C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efotaxim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CEFOTAXIME LEK® SEFOTAK® TAXIMED®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 g (2 g při t.hm. nad 100 kg)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/ 50ml G5%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(6) h</w:t>
      </w:r>
    </w:p>
    <w:p w14:paraId="05C7726D" w14:textId="77777777" w:rsidR="00E12B1E" w:rsidRPr="00AE58DC" w:rsidRDefault="00E12B1E" w:rsidP="002479C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5061E3">
        <w:rPr>
          <w:rFonts w:ascii="Times New Roman" w:hAnsi="Times New Roman" w:cs="Times New Roman"/>
          <w:b/>
          <w:i/>
          <w:sz w:val="18"/>
          <w:szCs w:val="18"/>
        </w:rPr>
        <w:t>C</w:t>
      </w:r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eftarolin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ZINFORO</w:t>
      </w:r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Inf.plv.csl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600 mg / 50ml G5%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4F7D6C7B" w14:textId="77777777" w:rsidR="00E12B1E" w:rsidRPr="00AE58DC" w:rsidRDefault="00E12B1E" w:rsidP="00601E2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Ceftazidim</w:t>
      </w:r>
      <w:proofErr w:type="spellEnd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/</w:t>
      </w:r>
      <w:proofErr w:type="spellStart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avibaktam</w:t>
      </w:r>
      <w:proofErr w:type="spellEnd"/>
      <w:r>
        <w:rPr>
          <w:rFonts w:ascii="Times New Roman" w:hAnsi="Times New Roman" w:cs="Times New Roman"/>
          <w:i/>
          <w:iCs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ZAVICEFTA</w:t>
      </w:r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2,5g / 100 ml G5% / 120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</w:t>
      </w:r>
    </w:p>
    <w:p w14:paraId="19B77CF5" w14:textId="77777777" w:rsidR="00E12B1E" w:rsidRPr="004A345F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Ceftazidim</w:t>
      </w:r>
      <w:proofErr w:type="spellEnd"/>
      <w:r>
        <w:rPr>
          <w:rFonts w:ascii="Times New Roman" w:hAnsi="Times New Roman" w:cs="Times New Roman"/>
          <w:sz w:val="18"/>
          <w:szCs w:val="18"/>
        </w:rPr>
        <w:t>:</w:t>
      </w:r>
      <w:r w:rsidRPr="00857E64">
        <w:rPr>
          <w:rFonts w:ascii="Times New Roman" w:hAnsi="Times New Roman" w:cs="Times New Roman"/>
          <w:sz w:val="18"/>
          <w:szCs w:val="18"/>
        </w:rPr>
        <w:t xml:space="preserve"> CEFTAZIDIM KABI® CEFTAZIDIM MIP® FORTUM</w:t>
      </w:r>
      <w:proofErr w:type="gramStart"/>
      <w:r w:rsidRPr="00857E64">
        <w:rPr>
          <w:rFonts w:ascii="Times New Roman" w:hAnsi="Times New Roman" w:cs="Times New Roman"/>
          <w:sz w:val="18"/>
          <w:szCs w:val="18"/>
        </w:rPr>
        <w:t xml:space="preserve">® 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proofErr w:type="gramEnd"/>
      <w:r w:rsidRPr="691CC6A1">
        <w:rPr>
          <w:rFonts w:ascii="Times New Roman" w:hAnsi="Times New Roman" w:cs="Times New Roman"/>
          <w:sz w:val="18"/>
          <w:szCs w:val="18"/>
        </w:rPr>
        <w:t xml:space="preserve">. 1 g (2 g při t.hm. nad 100 kg) / 50ml FR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(6) h</w:t>
      </w:r>
    </w:p>
    <w:p w14:paraId="2F41876A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sz w:val="18"/>
          <w:szCs w:val="18"/>
        </w:rPr>
        <w:t>C</w:t>
      </w:r>
      <w:r>
        <w:rPr>
          <w:rFonts w:ascii="Times New Roman" w:hAnsi="Times New Roman" w:cs="Times New Roman"/>
          <w:b/>
          <w:i/>
          <w:iCs/>
          <w:sz w:val="18"/>
          <w:szCs w:val="18"/>
        </w:rPr>
        <w:t>eftriaxon</w:t>
      </w:r>
      <w:proofErr w:type="spellEnd"/>
      <w:r>
        <w:rPr>
          <w:rFonts w:ascii="Times New Roman" w:hAnsi="Times New Roman" w:cs="Times New Roman"/>
          <w:b/>
          <w:i/>
          <w:iCs/>
          <w:sz w:val="18"/>
          <w:szCs w:val="18"/>
        </w:rPr>
        <w:t>:</w:t>
      </w:r>
      <w:r w:rsidRPr="009F45ED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CEFTRIAXON APTAPHARMA® CEFTRIAXON KABI® CEFTRIAXON MEDOCHEMIE® CEFTRIAXON MEDOPHARM® CEFTRIAXON SANDOZ®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2 g/ 50ml G5%/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 (co 12 h při t.hm. nad 100 kg)</w:t>
      </w:r>
    </w:p>
    <w:p w14:paraId="7FF4C120" w14:textId="77777777" w:rsidR="00E12B1E" w:rsidRDefault="00256AA8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Cefuroxim</w:t>
      </w:r>
      <w:proofErr w:type="spellEnd"/>
      <w:r w:rsidRPr="00256AA8">
        <w:rPr>
          <w:rFonts w:ascii="Times New Roman" w:hAnsi="Times New Roman" w:cs="Times New Roman"/>
          <w:b/>
          <w:bCs/>
          <w:sz w:val="18"/>
          <w:szCs w:val="18"/>
        </w:rPr>
        <w:t xml:space="preserve">: </w:t>
      </w:r>
      <w:r w:rsidRPr="00256AA8">
        <w:rPr>
          <w:rFonts w:ascii="Times New Roman" w:hAnsi="Times New Roman" w:cs="Times New Roman"/>
          <w:sz w:val="18"/>
          <w:szCs w:val="18"/>
        </w:rPr>
        <w:t xml:space="preserve">APROKAM® AXETINE® CEFUROXIM KABI® ZINACEF®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1,5 g (3 g při t.hm. nad 100 kg) / 20 ml G5% / 60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8 (6) h</w:t>
      </w:r>
    </w:p>
    <w:p w14:paraId="3BC471E7" w14:textId="7461985E" w:rsidR="00E12B1E" w:rsidRPr="00AE58DC" w:rsidRDefault="00256AA8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sz w:val="18"/>
          <w:szCs w:val="18"/>
        </w:rPr>
        <w:t>C</w:t>
      </w:r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iprofloxacin</w:t>
      </w:r>
      <w:proofErr w:type="spellEnd"/>
      <w:r w:rsidRPr="00256AA8">
        <w:rPr>
          <w:rFonts w:ascii="Times New Roman" w:hAnsi="Times New Roman" w:cs="Times New Roman"/>
          <w:b/>
          <w:bCs/>
          <w:sz w:val="18"/>
          <w:szCs w:val="18"/>
        </w:rPr>
        <w:t xml:space="preserve">: </w:t>
      </w:r>
      <w:r w:rsidRPr="00256AA8">
        <w:rPr>
          <w:rFonts w:ascii="Times New Roman" w:hAnsi="Times New Roman" w:cs="Times New Roman"/>
          <w:sz w:val="18"/>
          <w:szCs w:val="18"/>
        </w:rPr>
        <w:t xml:space="preserve">CIPROFLOXACIN KABI® CIPHIN®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400 mg/200ml G5% / 60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12 h</w:t>
      </w:r>
    </w:p>
    <w:p w14:paraId="7A528774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i/>
          <w:iCs/>
          <w:sz w:val="18"/>
          <w:szCs w:val="18"/>
        </w:rPr>
        <w:t>E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rtapenem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ERTAPENEM AUROVITAS® ERTAPENEM FRESENIUS KABI® INVANZ®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Inf.plv.csl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 g / 50 ml FR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</w:t>
      </w:r>
    </w:p>
    <w:p w14:paraId="6E047156" w14:textId="33BB5751" w:rsidR="00E5241D" w:rsidRPr="00E5241D" w:rsidRDefault="00E5241D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i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i/>
          <w:sz w:val="18"/>
          <w:szCs w:val="18"/>
        </w:rPr>
        <w:t>Fidaxomi</w:t>
      </w:r>
      <w:r w:rsidRPr="00E5241D">
        <w:rPr>
          <w:rFonts w:ascii="Times New Roman" w:hAnsi="Times New Roman" w:cs="Times New Roman"/>
          <w:b/>
          <w:i/>
          <w:sz w:val="18"/>
          <w:szCs w:val="18"/>
        </w:rPr>
        <w:t>cin</w:t>
      </w:r>
      <w:proofErr w:type="spellEnd"/>
      <w:r w:rsidRPr="00E5241D">
        <w:rPr>
          <w:rFonts w:ascii="Times New Roman" w:hAnsi="Times New Roman" w:cs="Times New Roman"/>
          <w:b/>
          <w:i/>
          <w:sz w:val="18"/>
          <w:szCs w:val="18"/>
        </w:rPr>
        <w:t>:</w:t>
      </w:r>
      <w:r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DIFICLIR® 200 mg </w:t>
      </w:r>
      <w:r w:rsidRPr="00E5241D">
        <w:rPr>
          <w:rFonts w:ascii="Times New Roman" w:hAnsi="Times New Roman" w:cs="Times New Roman"/>
          <w:sz w:val="18"/>
          <w:szCs w:val="18"/>
          <w:u w:val="single"/>
        </w:rPr>
        <w:t xml:space="preserve">1 </w:t>
      </w:r>
      <w:proofErr w:type="spellStart"/>
      <w:r w:rsidRPr="00E5241D">
        <w:rPr>
          <w:rFonts w:ascii="Times New Roman" w:hAnsi="Times New Roman" w:cs="Times New Roman"/>
          <w:sz w:val="18"/>
          <w:szCs w:val="18"/>
          <w:u w:val="single"/>
        </w:rPr>
        <w:t>tbl.po</w:t>
      </w:r>
      <w:proofErr w:type="spellEnd"/>
      <w:r w:rsidRPr="00E5241D">
        <w:rPr>
          <w:rFonts w:ascii="Times New Roman" w:hAnsi="Times New Roman" w:cs="Times New Roman"/>
          <w:sz w:val="18"/>
          <w:szCs w:val="18"/>
          <w:u w:val="single"/>
        </w:rPr>
        <w:t xml:space="preserve">.(do </w:t>
      </w:r>
      <w:proofErr w:type="gramStart"/>
      <w:r w:rsidRPr="00E5241D">
        <w:rPr>
          <w:rFonts w:ascii="Times New Roman" w:hAnsi="Times New Roman" w:cs="Times New Roman"/>
          <w:sz w:val="18"/>
          <w:szCs w:val="18"/>
          <w:u w:val="single"/>
        </w:rPr>
        <w:t xml:space="preserve">NGS)  </w:t>
      </w:r>
      <w:r>
        <w:rPr>
          <w:rFonts w:ascii="Times New Roman" w:hAnsi="Times New Roman" w:cs="Times New Roman"/>
          <w:sz w:val="18"/>
          <w:szCs w:val="18"/>
        </w:rPr>
        <w:t>co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12 h </w:t>
      </w:r>
    </w:p>
    <w:p w14:paraId="4B23537E" w14:textId="1DF57E8C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Flukonazol</w:t>
      </w:r>
      <w:proofErr w:type="spellEnd"/>
      <w:r w:rsidRPr="009F45ED">
        <w:rPr>
          <w:rFonts w:ascii="Times New Roman" w:hAnsi="Times New Roman" w:cs="Times New Roman"/>
          <w:b/>
          <w:i/>
          <w:sz w:val="18"/>
          <w:szCs w:val="18"/>
        </w:rPr>
        <w:t xml:space="preserve">: </w:t>
      </w:r>
      <w:r w:rsidRPr="00857E64">
        <w:rPr>
          <w:rFonts w:ascii="Times New Roman" w:hAnsi="Times New Roman" w:cs="Times New Roman"/>
          <w:sz w:val="18"/>
          <w:szCs w:val="18"/>
        </w:rPr>
        <w:t xml:space="preserve">FLUCONAZOL KABI® MYCOMAX® DIFLUCAN®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400 mg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2546E769" w14:textId="77777777" w:rsidR="00E12B1E" w:rsidRPr="00AE58DC" w:rsidRDefault="00E12B1E" w:rsidP="00E152D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b/>
          <w:i/>
          <w:iCs/>
          <w:sz w:val="18"/>
          <w:szCs w:val="18"/>
        </w:rPr>
        <w:t>G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anciclovir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CYMEVENE</w:t>
      </w:r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500 mg / 100ml G5%/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2C286A6F" w14:textId="79014945" w:rsidR="00E12B1E" w:rsidRDefault="002E79C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E79CE">
        <w:rPr>
          <w:rFonts w:ascii="Times New Roman" w:hAnsi="Times New Roman" w:cs="Times New Roman"/>
          <w:b/>
          <w:i/>
          <w:sz w:val="18"/>
          <w:szCs w:val="18"/>
        </w:rPr>
        <w:t>G</w:t>
      </w:r>
      <w:r w:rsidRPr="002E79CE">
        <w:rPr>
          <w:rFonts w:ascii="Times New Roman" w:hAnsi="Times New Roman" w:cs="Times New Roman"/>
          <w:b/>
          <w:i/>
          <w:iCs/>
          <w:sz w:val="18"/>
          <w:szCs w:val="18"/>
        </w:rPr>
        <w:t>entamicin</w:t>
      </w:r>
      <w:proofErr w:type="spellEnd"/>
      <w:r w:rsidRPr="002E79CE">
        <w:rPr>
          <w:rFonts w:ascii="Times New Roman" w:hAnsi="Times New Roman" w:cs="Times New Roman"/>
          <w:b/>
          <w:i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="00E12B1E" w:rsidRPr="00857E64">
        <w:rPr>
          <w:rFonts w:ascii="Times New Roman" w:hAnsi="Times New Roman" w:cs="Times New Roman"/>
          <w:sz w:val="18"/>
          <w:szCs w:val="18"/>
        </w:rPr>
        <w:t>GENTAMICIN B.BRAUN® GENTAMICIN LEK®</w:t>
      </w:r>
      <w:r w:rsidR="00E12B1E"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="00E12B1E" w:rsidRPr="691CC6A1">
        <w:rPr>
          <w:rFonts w:ascii="Times New Roman" w:hAnsi="Times New Roman" w:cs="Times New Roman"/>
          <w:sz w:val="18"/>
          <w:szCs w:val="18"/>
        </w:rPr>
        <w:t>Inj.sol</w:t>
      </w:r>
      <w:proofErr w:type="spellEnd"/>
      <w:r w:rsidR="00E12B1E" w:rsidRPr="691CC6A1">
        <w:rPr>
          <w:rFonts w:ascii="Times New Roman" w:hAnsi="Times New Roman" w:cs="Times New Roman"/>
          <w:sz w:val="18"/>
          <w:szCs w:val="18"/>
        </w:rPr>
        <w:t xml:space="preserve">. 240 mg (1. dávka 320 mg / 5 mg/kg) / 100ml G5% / 60 min </w:t>
      </w:r>
      <w:proofErr w:type="spellStart"/>
      <w:r w:rsidR="00E12B1E"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="00E12B1E" w:rsidRPr="691CC6A1">
        <w:rPr>
          <w:rFonts w:ascii="Times New Roman" w:hAnsi="Times New Roman" w:cs="Times New Roman"/>
          <w:sz w:val="18"/>
          <w:szCs w:val="18"/>
        </w:rPr>
        <w:t>. co 24 h (</w:t>
      </w:r>
      <w:r w:rsidR="00BC2404">
        <w:rPr>
          <w:rFonts w:ascii="Times New Roman" w:hAnsi="Times New Roman" w:cs="Times New Roman"/>
          <w:sz w:val="18"/>
          <w:szCs w:val="18"/>
        </w:rPr>
        <w:t>úprava podle hladin – odběry (před/po) s 2. dávkou</w:t>
      </w:r>
      <w:r w:rsidR="00E12B1E" w:rsidRPr="691CC6A1">
        <w:rPr>
          <w:rFonts w:ascii="Times New Roman" w:hAnsi="Times New Roman" w:cs="Times New Roman"/>
          <w:sz w:val="18"/>
          <w:szCs w:val="18"/>
        </w:rPr>
        <w:t>)</w:t>
      </w:r>
    </w:p>
    <w:p w14:paraId="2587DC26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Imipenem</w:t>
      </w:r>
      <w:proofErr w:type="spellEnd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 xml:space="preserve"> / </w:t>
      </w:r>
      <w:proofErr w:type="spellStart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cilastatin</w:t>
      </w:r>
      <w:proofErr w:type="spellEnd"/>
      <w:r w:rsidRPr="00857E64">
        <w:rPr>
          <w:rFonts w:ascii="Times New Roman" w:hAnsi="Times New Roman" w:cs="Times New Roman"/>
          <w:b/>
          <w:sz w:val="18"/>
          <w:szCs w:val="18"/>
        </w:rPr>
        <w:t>: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IMIPENEM/CILASTATIN APTAPHARMA® IMIPENEM/CILASTATIN HOSPIRA® IMIPENEM/CILASTATIN KABI® TIENAM®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 g / 100ml G5%/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 (6 h při t.hm. nad 100 kg)</w:t>
      </w:r>
    </w:p>
    <w:p w14:paraId="68155DA4" w14:textId="77777777" w:rsidR="00E12B1E" w:rsidRPr="00AE58DC" w:rsidRDefault="00E12B1E" w:rsidP="00A62FA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K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laritromycin</w:t>
      </w:r>
      <w:proofErr w:type="spellEnd"/>
      <w:r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KLACID</w:t>
      </w:r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500 mg / 50ml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Aqua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16B6537E" w14:textId="77777777" w:rsidR="00E12B1E" w:rsidRPr="004A345F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K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lindamyci</w:t>
      </w:r>
      <w:r w:rsidRPr="009F45ED">
        <w:rPr>
          <w:rFonts w:ascii="Times New Roman" w:hAnsi="Times New Roman" w:cs="Times New Roman"/>
          <w:b/>
          <w:sz w:val="18"/>
          <w:szCs w:val="18"/>
        </w:rPr>
        <w:t>n</w:t>
      </w:r>
      <w:proofErr w:type="spellEnd"/>
      <w:r w:rsidRPr="009F45ED"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CLINDAMYCIN KABI® DALACIN C® KLIMICIN®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600 mg (900 mg při t.hm. nad 100 kg) / 50ml G5%/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6 h</w:t>
      </w:r>
    </w:p>
    <w:p w14:paraId="6BADC65D" w14:textId="77777777" w:rsidR="00E12B1E" w:rsidRPr="00AE58DC" w:rsidRDefault="00E12B1E" w:rsidP="00E152D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sz w:val="18"/>
          <w:szCs w:val="18"/>
        </w:rPr>
        <w:t>K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olistin</w:t>
      </w:r>
      <w:r>
        <w:rPr>
          <w:rFonts w:ascii="Times New Roman" w:hAnsi="Times New Roman" w:cs="Times New Roman"/>
          <w:b/>
          <w:i/>
          <w:iCs/>
          <w:sz w:val="18"/>
          <w:szCs w:val="18"/>
        </w:rPr>
        <w:t xml:space="preserve">: </w:t>
      </w:r>
      <w:r w:rsidRPr="691CC6A1">
        <w:rPr>
          <w:rFonts w:ascii="Times New Roman" w:hAnsi="Times New Roman" w:cs="Times New Roman"/>
          <w:sz w:val="18"/>
          <w:szCs w:val="18"/>
        </w:rPr>
        <w:t>COLOMYCIN</w:t>
      </w:r>
      <w:proofErr w:type="gramStart"/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 </w:t>
      </w:r>
      <w:r w:rsidRPr="691CC6A1">
        <w:rPr>
          <w:rFonts w:ascii="Times New Roman" w:hAnsi="Times New Roman" w:cs="Times New Roman"/>
          <w:sz w:val="18"/>
          <w:szCs w:val="18"/>
          <w:u w:val="single"/>
        </w:rPr>
        <w:t>SYSTÉMOVĚ</w:t>
      </w:r>
      <w:proofErr w:type="gramEnd"/>
      <w:r w:rsidRPr="691CC6A1">
        <w:rPr>
          <w:rFonts w:ascii="Times New Roman" w:hAnsi="Times New Roman" w:cs="Times New Roman"/>
          <w:sz w:val="18"/>
          <w:szCs w:val="18"/>
        </w:rPr>
        <w:t xml:space="preserve"> 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3 MIU/ 100 ml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Aq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</w:t>
      </w:r>
    </w:p>
    <w:p w14:paraId="049FC378" w14:textId="77777777" w:rsidR="00E12B1E" w:rsidRPr="00AE58DC" w:rsidRDefault="00E12B1E" w:rsidP="002829C2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sz w:val="18"/>
          <w:szCs w:val="18"/>
        </w:rPr>
        <w:t>K</w:t>
      </w: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olistin</w:t>
      </w:r>
      <w:r>
        <w:rPr>
          <w:rFonts w:ascii="Times New Roman" w:hAnsi="Times New Roman" w:cs="Times New Roman"/>
          <w:b/>
          <w:i/>
          <w:iCs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COLOMYCIN</w:t>
      </w:r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691CC6A1">
        <w:rPr>
          <w:rFonts w:ascii="Times New Roman" w:hAnsi="Times New Roman" w:cs="Times New Roman"/>
          <w:sz w:val="18"/>
          <w:szCs w:val="18"/>
          <w:u w:val="single"/>
        </w:rPr>
        <w:t>INHALAČNĚ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2 MIU/ 4ml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Aq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 / 30 min NEBULIZACE co 8 h</w:t>
      </w:r>
    </w:p>
    <w:p w14:paraId="001A7271" w14:textId="77777777" w:rsidR="00E12B1E" w:rsidRPr="00AE58DC" w:rsidRDefault="00256AA8" w:rsidP="00641CF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Kotrimoxazol</w:t>
      </w:r>
      <w:proofErr w:type="spellEnd"/>
      <w:r w:rsidRPr="00256AA8">
        <w:rPr>
          <w:rFonts w:ascii="Times New Roman" w:hAnsi="Times New Roman" w:cs="Times New Roman"/>
          <w:b/>
          <w:bCs/>
          <w:sz w:val="18"/>
          <w:szCs w:val="18"/>
        </w:rPr>
        <w:t>:</w:t>
      </w:r>
      <w:r w:rsidRPr="00256AA8">
        <w:rPr>
          <w:rFonts w:ascii="Times New Roman" w:hAnsi="Times New Roman" w:cs="Times New Roman"/>
          <w:sz w:val="18"/>
          <w:szCs w:val="18"/>
        </w:rPr>
        <w:t xml:space="preserve"> BISEPTOL®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Inf.cnc.sol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960 mg/ 250ml G5% / 90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12 h</w:t>
      </w:r>
    </w:p>
    <w:p w14:paraId="28DF5161" w14:textId="7E0E0BEF" w:rsidR="00256AA8" w:rsidRDefault="00256AA8" w:rsidP="00256AA8">
      <w:pPr>
        <w:pStyle w:val="Odstavecseseznamem"/>
        <w:numPr>
          <w:ilvl w:val="0"/>
          <w:numId w:val="1"/>
        </w:numPr>
        <w:rPr>
          <w:rFonts w:eastAsiaTheme="minorEastAsia"/>
          <w:sz w:val="18"/>
          <w:szCs w:val="18"/>
        </w:rPr>
      </w:pPr>
      <w:proofErr w:type="spellStart"/>
      <w:proofErr w:type="gram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Levofloxacin</w:t>
      </w:r>
      <w:proofErr w:type="spellEnd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: </w:t>
      </w:r>
      <w:r w:rsidRPr="00256AA8">
        <w:rPr>
          <w:rFonts w:ascii="Times New Roman" w:hAnsi="Times New Roman" w:cs="Times New Roman"/>
          <w:sz w:val="18"/>
          <w:szCs w:val="18"/>
        </w:rPr>
        <w:t xml:space="preserve"> LEVOFLOXACIN</w:t>
      </w:r>
      <w:proofErr w:type="gramEnd"/>
      <w:r w:rsidRPr="00256AA8">
        <w:rPr>
          <w:rFonts w:ascii="Times New Roman" w:hAnsi="Times New Roman" w:cs="Times New Roman"/>
          <w:sz w:val="18"/>
          <w:szCs w:val="18"/>
        </w:rPr>
        <w:t xml:space="preserve"> KABI® LEVOFLOXACIN MYLAN® 400 mg / 250 ml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24 h</w:t>
      </w:r>
    </w:p>
    <w:p w14:paraId="11A51419" w14:textId="77777777" w:rsidR="00E12B1E" w:rsidRPr="00AE58DC" w:rsidRDefault="00E12B1E" w:rsidP="005061E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lastRenderedPageBreak/>
        <w:t>Linezolid</w:t>
      </w:r>
      <w:proofErr w:type="spellEnd"/>
      <w:r>
        <w:rPr>
          <w:rFonts w:ascii="Times New Roman" w:hAnsi="Times New Roman" w:cs="Times New Roman"/>
          <w:sz w:val="18"/>
          <w:szCs w:val="18"/>
        </w:rPr>
        <w:t>:</w:t>
      </w:r>
      <w:r w:rsidRPr="005061E3">
        <w:t xml:space="preserve"> </w:t>
      </w:r>
      <w:r w:rsidRPr="005061E3">
        <w:rPr>
          <w:rFonts w:ascii="Times New Roman" w:hAnsi="Times New Roman" w:cs="Times New Roman"/>
          <w:sz w:val="18"/>
          <w:szCs w:val="18"/>
        </w:rPr>
        <w:t>DILIZOLEN® LINEZA® LINEZOLID ACCORD® LINEZOLID AUROVITAS® LINEZOLID KABI® LINEZOLID MYLAN® LINEZOLID SANDOZ® LINEZOLID TEVA® ZYVOXID</w:t>
      </w:r>
      <w:proofErr w:type="gramStart"/>
      <w:r w:rsidRPr="005061E3">
        <w:rPr>
          <w:rFonts w:ascii="Times New Roman" w:hAnsi="Times New Roman" w:cs="Times New Roman"/>
          <w:sz w:val="18"/>
          <w:szCs w:val="18"/>
        </w:rPr>
        <w:t>®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proofErr w:type="gramEnd"/>
      <w:r w:rsidRPr="691CC6A1">
        <w:rPr>
          <w:rFonts w:ascii="Times New Roman" w:hAnsi="Times New Roman" w:cs="Times New Roman"/>
          <w:sz w:val="18"/>
          <w:szCs w:val="18"/>
        </w:rPr>
        <w:t xml:space="preserve">. 600 mg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0500BBA9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sz w:val="18"/>
          <w:szCs w:val="18"/>
        </w:rPr>
        <w:t>Meropenem</w:t>
      </w:r>
      <w:proofErr w:type="spellEnd"/>
      <w:r w:rsidRPr="009F45ED">
        <w:rPr>
          <w:rFonts w:ascii="Times New Roman" w:hAnsi="Times New Roman" w:cs="Times New Roman"/>
          <w:b/>
          <w:i/>
          <w:sz w:val="18"/>
          <w:szCs w:val="18"/>
        </w:rPr>
        <w:t xml:space="preserve">: </w:t>
      </w:r>
      <w:r w:rsidRPr="00857E64">
        <w:rPr>
          <w:rFonts w:ascii="Times New Roman" w:hAnsi="Times New Roman" w:cs="Times New Roman"/>
          <w:sz w:val="18"/>
          <w:szCs w:val="18"/>
        </w:rPr>
        <w:t xml:space="preserve">ARCHIFAR® MERONEM® MEROPENEM ACCORD® MEROPENEM BRADEX® MEROPENEM KABI®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.+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 g (2 g při t.hm. nad 100 kg) / 50 ml G5%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</w:t>
      </w:r>
    </w:p>
    <w:p w14:paraId="082BE333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Metronidazol</w:t>
      </w:r>
      <w:r>
        <w:rPr>
          <w:rFonts w:ascii="Times New Roman" w:hAnsi="Times New Roman" w:cs="Times New Roman"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METRONIDAZOL B. BRAUN® METRONIDAZOLE NORIDEM® METRONIDAZOLE POLPHARMA®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500 mg/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</w:t>
      </w:r>
    </w:p>
    <w:p w14:paraId="16B7C5EC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E12B1E">
        <w:rPr>
          <w:rFonts w:ascii="Times New Roman" w:hAnsi="Times New Roman" w:cs="Times New Roman"/>
          <w:b/>
          <w:i/>
          <w:sz w:val="18"/>
          <w:szCs w:val="18"/>
        </w:rPr>
        <w:t>M</w:t>
      </w:r>
      <w:r w:rsidRPr="00E12B1E">
        <w:rPr>
          <w:rFonts w:ascii="Times New Roman" w:hAnsi="Times New Roman" w:cs="Times New Roman"/>
          <w:b/>
          <w:i/>
          <w:iCs/>
          <w:sz w:val="18"/>
          <w:szCs w:val="18"/>
        </w:rPr>
        <w:t>ikafungin</w:t>
      </w:r>
      <w:proofErr w:type="spellEnd"/>
      <w:r w:rsidRPr="00E12B1E"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MICAFUNGIN OLIKLA® MICAFUNGIN TEVA® MYCAMINE®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100 mg / 100 ml G5%/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</w:t>
      </w:r>
    </w:p>
    <w:p w14:paraId="2330A2B8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9F45ED">
        <w:rPr>
          <w:rFonts w:ascii="Times New Roman" w:hAnsi="Times New Roman" w:cs="Times New Roman"/>
          <w:b/>
          <w:i/>
          <w:iCs/>
          <w:sz w:val="18"/>
          <w:szCs w:val="18"/>
        </w:rPr>
        <w:t>Moxifloxacin</w:t>
      </w:r>
      <w:proofErr w:type="spellEnd"/>
      <w:r w:rsidRPr="009F45ED">
        <w:rPr>
          <w:rFonts w:ascii="Times New Roman" w:hAnsi="Times New Roman" w:cs="Times New Roman"/>
          <w:b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>AVELOX® MOXIFLOXACIN KABI® MOXIFLOXACIN OLIKLA®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400mg / 60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24 h</w:t>
      </w:r>
    </w:p>
    <w:p w14:paraId="1BDF2A6B" w14:textId="77777777" w:rsidR="00E12B1E" w:rsidRPr="00AE58DC" w:rsidRDefault="00E12B1E" w:rsidP="002A4088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E12B1E">
        <w:rPr>
          <w:rFonts w:ascii="Times New Roman" w:hAnsi="Times New Roman" w:cs="Times New Roman"/>
          <w:b/>
          <w:i/>
          <w:sz w:val="18"/>
          <w:szCs w:val="18"/>
        </w:rPr>
        <w:t>O</w:t>
      </w:r>
      <w:r w:rsidRPr="00E12B1E">
        <w:rPr>
          <w:rFonts w:ascii="Times New Roman" w:hAnsi="Times New Roman" w:cs="Times New Roman"/>
          <w:b/>
          <w:i/>
          <w:iCs/>
          <w:sz w:val="18"/>
          <w:szCs w:val="18"/>
        </w:rPr>
        <w:t>floxacin</w:t>
      </w:r>
      <w:proofErr w:type="spellEnd"/>
      <w:r w:rsidRPr="00E12B1E">
        <w:rPr>
          <w:rFonts w:ascii="Times New Roman" w:hAnsi="Times New Roman" w:cs="Times New Roman"/>
          <w:b/>
          <w:sz w:val="18"/>
          <w:szCs w:val="18"/>
        </w:rPr>
        <w:t>: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691CC6A1">
        <w:rPr>
          <w:rFonts w:ascii="Times New Roman" w:hAnsi="Times New Roman" w:cs="Times New Roman"/>
          <w:sz w:val="18"/>
          <w:szCs w:val="18"/>
        </w:rPr>
        <w:t>OFLOXIN</w:t>
      </w:r>
      <w:proofErr w:type="gramStart"/>
      <w:r>
        <w:rPr>
          <w:rFonts w:ascii="Times New Roman" w:hAnsi="Times New Roman" w:cs="Times New Roman"/>
          <w:sz w:val="18"/>
          <w:szCs w:val="18"/>
        </w:rPr>
        <w:t>®</w:t>
      </w:r>
      <w:r w:rsidRPr="691CC6A1">
        <w:rPr>
          <w:rFonts w:ascii="Times New Roman" w:hAnsi="Times New Roman" w:cs="Times New Roman"/>
          <w:sz w:val="18"/>
          <w:szCs w:val="18"/>
        </w:rPr>
        <w:t xml:space="preserve"> 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Inf.sol</w:t>
      </w:r>
      <w:proofErr w:type="spellEnd"/>
      <w:proofErr w:type="gramEnd"/>
      <w:r w:rsidRPr="691CC6A1">
        <w:rPr>
          <w:rFonts w:ascii="Times New Roman" w:hAnsi="Times New Roman" w:cs="Times New Roman"/>
          <w:sz w:val="18"/>
          <w:szCs w:val="18"/>
        </w:rPr>
        <w:t xml:space="preserve">. 400 mg /30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p w14:paraId="5B6B120D" w14:textId="77777777" w:rsidR="00E12B1E" w:rsidRPr="00AE58DC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E12B1E">
        <w:rPr>
          <w:rFonts w:ascii="Times New Roman" w:hAnsi="Times New Roman" w:cs="Times New Roman"/>
          <w:b/>
          <w:i/>
          <w:sz w:val="18"/>
          <w:szCs w:val="18"/>
        </w:rPr>
        <w:t>O</w:t>
      </w:r>
      <w:r w:rsidRPr="00E12B1E">
        <w:rPr>
          <w:rFonts w:ascii="Times New Roman" w:hAnsi="Times New Roman" w:cs="Times New Roman"/>
          <w:b/>
          <w:i/>
          <w:iCs/>
          <w:sz w:val="18"/>
          <w:szCs w:val="18"/>
        </w:rPr>
        <w:t>xacilin</w:t>
      </w:r>
      <w:r w:rsidRPr="00E12B1E">
        <w:rPr>
          <w:rFonts w:ascii="Times New Roman" w:hAnsi="Times New Roman" w:cs="Times New Roman"/>
          <w:b/>
          <w:i/>
          <w:sz w:val="18"/>
          <w:szCs w:val="18"/>
        </w:rPr>
        <w:t>: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r w:rsidRPr="00857E64">
        <w:rPr>
          <w:rFonts w:ascii="Times New Roman" w:hAnsi="Times New Roman" w:cs="Times New Roman"/>
          <w:sz w:val="18"/>
          <w:szCs w:val="18"/>
        </w:rPr>
        <w:t xml:space="preserve">OXACILINA ATB® PROSTAPHLIN®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2 g / 50ml G5% / 30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(6) h</w:t>
      </w:r>
    </w:p>
    <w:p w14:paraId="35A06BFE" w14:textId="77777777" w:rsidR="00E12B1E" w:rsidRPr="00857E64" w:rsidRDefault="00E12B1E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857E64">
        <w:rPr>
          <w:rFonts w:ascii="Times New Roman" w:hAnsi="Times New Roman" w:cs="Times New Roman"/>
          <w:b/>
          <w:i/>
          <w:sz w:val="18"/>
          <w:szCs w:val="18"/>
        </w:rPr>
        <w:t>P</w:t>
      </w:r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iperacillin</w:t>
      </w:r>
      <w:proofErr w:type="spellEnd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 xml:space="preserve">/ </w:t>
      </w:r>
      <w:proofErr w:type="spellStart"/>
      <w:r w:rsidRPr="00857E64">
        <w:rPr>
          <w:rFonts w:ascii="Times New Roman" w:hAnsi="Times New Roman" w:cs="Times New Roman"/>
          <w:b/>
          <w:i/>
          <w:iCs/>
          <w:sz w:val="18"/>
          <w:szCs w:val="18"/>
        </w:rPr>
        <w:t>tazobaktam</w:t>
      </w:r>
      <w:proofErr w:type="spellEnd"/>
      <w:r w:rsidRPr="00857E64">
        <w:rPr>
          <w:rFonts w:ascii="Times New Roman" w:hAnsi="Times New Roman" w:cs="Times New Roman"/>
          <w:b/>
          <w:sz w:val="18"/>
          <w:szCs w:val="18"/>
        </w:rPr>
        <w:t>:</w:t>
      </w:r>
      <w:r w:rsidRPr="00857E64">
        <w:rPr>
          <w:rFonts w:ascii="Times New Roman" w:hAnsi="Times New Roman" w:cs="Times New Roman"/>
          <w:sz w:val="18"/>
          <w:szCs w:val="18"/>
        </w:rPr>
        <w:t xml:space="preserve"> PIPERACILLIN/TAZOBACTAM IBIGEN® PIPERACILLIN/TAZOBACTAM KABI® PIPERACILLIN/TAZOBACTAM MYLAN® PIPERACILLIN/TAZOBACTAM OLIKLA® TAZIP® </w:t>
      </w:r>
      <w:proofErr w:type="spellStart"/>
      <w:r w:rsidRPr="00857E64">
        <w:rPr>
          <w:rFonts w:ascii="Times New Roman" w:hAnsi="Times New Roman" w:cs="Times New Roman"/>
          <w:sz w:val="18"/>
          <w:szCs w:val="18"/>
        </w:rPr>
        <w:t>Inj.plv.sol</w:t>
      </w:r>
      <w:proofErr w:type="spellEnd"/>
      <w:r w:rsidRPr="00857E64">
        <w:rPr>
          <w:rFonts w:ascii="Times New Roman" w:hAnsi="Times New Roman" w:cs="Times New Roman"/>
          <w:sz w:val="18"/>
          <w:szCs w:val="18"/>
        </w:rPr>
        <w:t xml:space="preserve">. 4,5 g / 50ml G5%/ 30 min </w:t>
      </w:r>
      <w:proofErr w:type="spellStart"/>
      <w:r w:rsidRPr="00857E64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857E64">
        <w:rPr>
          <w:rFonts w:ascii="Times New Roman" w:hAnsi="Times New Roman" w:cs="Times New Roman"/>
          <w:sz w:val="18"/>
          <w:szCs w:val="18"/>
        </w:rPr>
        <w:t>. co 8 h (6 h při t.hm nad 100 kg)</w:t>
      </w:r>
    </w:p>
    <w:p w14:paraId="665BBEFF" w14:textId="5D8354F1" w:rsidR="00E12B1E" w:rsidRPr="00AE58DC" w:rsidRDefault="00256AA8" w:rsidP="00B1091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Teikoplanin</w:t>
      </w:r>
      <w:proofErr w:type="spellEnd"/>
      <w:r w:rsidRPr="00256AA8">
        <w:rPr>
          <w:rFonts w:ascii="Times New Roman" w:hAnsi="Times New Roman" w:cs="Times New Roman"/>
          <w:b/>
          <w:bCs/>
          <w:sz w:val="18"/>
          <w:szCs w:val="18"/>
        </w:rPr>
        <w:t>:</w:t>
      </w:r>
      <w:r w:rsidRPr="00256AA8">
        <w:rPr>
          <w:rFonts w:ascii="Times New Roman" w:hAnsi="Times New Roman" w:cs="Times New Roman"/>
          <w:sz w:val="18"/>
          <w:szCs w:val="18"/>
        </w:rPr>
        <w:t xml:space="preserve"> TARGOCID®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Inj.pso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 400mg / 50ml G5% 30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co 12 h (první 3 dávky, poté 1xdenně, </w:t>
      </w:r>
      <w:r w:rsidR="00BC2404">
        <w:rPr>
          <w:rFonts w:ascii="Times New Roman" w:hAnsi="Times New Roman" w:cs="Times New Roman"/>
          <w:sz w:val="18"/>
          <w:szCs w:val="18"/>
        </w:rPr>
        <w:t>úprava podle hladin – odběry (před/po) s 2. dávkou</w:t>
      </w:r>
      <w:r w:rsidRPr="00256AA8">
        <w:rPr>
          <w:rFonts w:ascii="Times New Roman" w:hAnsi="Times New Roman" w:cs="Times New Roman"/>
          <w:sz w:val="18"/>
          <w:szCs w:val="18"/>
        </w:rPr>
        <w:t>)</w:t>
      </w:r>
    </w:p>
    <w:p w14:paraId="68BB20AA" w14:textId="0C54A719" w:rsidR="00E12B1E" w:rsidRPr="00AE58DC" w:rsidRDefault="00256AA8" w:rsidP="00857E64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256AA8">
        <w:rPr>
          <w:rFonts w:ascii="Times New Roman" w:hAnsi="Times New Roman" w:cs="Times New Roman"/>
          <w:b/>
          <w:bCs/>
          <w:i/>
          <w:iCs/>
          <w:sz w:val="18"/>
          <w:szCs w:val="18"/>
        </w:rPr>
        <w:t>Tigecyklin</w:t>
      </w:r>
      <w:proofErr w:type="spellEnd"/>
      <w:r w:rsidRPr="00256AA8">
        <w:rPr>
          <w:rFonts w:ascii="Times New Roman" w:hAnsi="Times New Roman" w:cs="Times New Roman"/>
          <w:b/>
          <w:bCs/>
          <w:sz w:val="18"/>
          <w:szCs w:val="18"/>
        </w:rPr>
        <w:t>:</w:t>
      </w:r>
      <w:r w:rsidRPr="00256AA8">
        <w:rPr>
          <w:rFonts w:ascii="Times New Roman" w:hAnsi="Times New Roman" w:cs="Times New Roman"/>
          <w:sz w:val="18"/>
          <w:szCs w:val="18"/>
        </w:rPr>
        <w:t xml:space="preserve"> TIGECYCLINE ACCORD® TIGECYCLINE FRESENIUS KABI® TIGECYCLINE MYLAN® TIGECYCLINE OLIKLA® TIGECYCLINE SANDOZ® TIGECYCLINE TEVA® TYGACIL®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 xml:space="preserve">. První dávka 100 mg, poté 50 mg / 100 ml G5% / 60 min </w:t>
      </w:r>
      <w:proofErr w:type="spellStart"/>
      <w:r w:rsidRPr="00256AA8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00256AA8">
        <w:rPr>
          <w:rFonts w:ascii="Times New Roman" w:hAnsi="Times New Roman" w:cs="Times New Roman"/>
          <w:sz w:val="18"/>
          <w:szCs w:val="18"/>
        </w:rPr>
        <w:t>. co 12 h</w:t>
      </w:r>
    </w:p>
    <w:p w14:paraId="6DE10667" w14:textId="0E920CDD" w:rsidR="00E12B1E" w:rsidRPr="00AE58DC" w:rsidRDefault="00E12B1E" w:rsidP="005061E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Vankomycin</w:t>
      </w:r>
      <w:proofErr w:type="spellEnd"/>
      <w:r w:rsidRPr="005061E3">
        <w:rPr>
          <w:rFonts w:ascii="Times New Roman" w:hAnsi="Times New Roman" w:cs="Times New Roman"/>
          <w:b/>
          <w:sz w:val="18"/>
          <w:szCs w:val="18"/>
        </w:rPr>
        <w:t>:</w:t>
      </w:r>
      <w:r w:rsidRPr="005061E3">
        <w:t xml:space="preserve"> </w:t>
      </w:r>
      <w:r w:rsidRPr="005061E3">
        <w:rPr>
          <w:rFonts w:ascii="Times New Roman" w:hAnsi="Times New Roman" w:cs="Times New Roman"/>
          <w:sz w:val="18"/>
          <w:szCs w:val="18"/>
        </w:rPr>
        <w:t>EDICIN® VANCOMYCIN KABI® VANCOMYCIN MIP PHARMA® VANCOMYCIN MYLAN® VANCOMYCIN OLIKLA</w:t>
      </w:r>
      <w:proofErr w:type="gramStart"/>
      <w:r w:rsidRPr="005061E3">
        <w:rPr>
          <w:rFonts w:ascii="Times New Roman" w:hAnsi="Times New Roman" w:cs="Times New Roman"/>
          <w:sz w:val="18"/>
          <w:szCs w:val="18"/>
        </w:rPr>
        <w:t xml:space="preserve">® </w:t>
      </w:r>
      <w:r w:rsidRPr="691CC6A1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proofErr w:type="gramEnd"/>
      <w:r w:rsidRPr="691CC6A1">
        <w:rPr>
          <w:rFonts w:ascii="Times New Roman" w:hAnsi="Times New Roman" w:cs="Times New Roman"/>
          <w:sz w:val="18"/>
          <w:szCs w:val="18"/>
        </w:rPr>
        <w:t xml:space="preserve">. 1 g (1. dávka 2 g) / 100 ml G5%/ 120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8 h (</w:t>
      </w:r>
      <w:r w:rsidR="00BC2404">
        <w:rPr>
          <w:rFonts w:ascii="Times New Roman" w:hAnsi="Times New Roman" w:cs="Times New Roman"/>
          <w:sz w:val="18"/>
          <w:szCs w:val="18"/>
        </w:rPr>
        <w:t>úprava podle hladin – odběry (před/po) s 2. dávkou</w:t>
      </w:r>
      <w:r w:rsidRPr="691CC6A1">
        <w:rPr>
          <w:rFonts w:ascii="Times New Roman" w:hAnsi="Times New Roman" w:cs="Times New Roman"/>
          <w:sz w:val="18"/>
          <w:szCs w:val="18"/>
        </w:rPr>
        <w:t>)</w:t>
      </w:r>
    </w:p>
    <w:p w14:paraId="6CBF85CA" w14:textId="77777777" w:rsidR="00E12B1E" w:rsidRPr="00AE58DC" w:rsidRDefault="00E12B1E" w:rsidP="005061E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proofErr w:type="spellStart"/>
      <w:r w:rsidRPr="005061E3">
        <w:rPr>
          <w:rFonts w:ascii="Times New Roman" w:hAnsi="Times New Roman" w:cs="Times New Roman"/>
          <w:b/>
          <w:i/>
          <w:iCs/>
          <w:sz w:val="18"/>
          <w:szCs w:val="18"/>
        </w:rPr>
        <w:t>Vorikonazol</w:t>
      </w:r>
      <w:proofErr w:type="spellEnd"/>
      <w:r>
        <w:rPr>
          <w:rFonts w:ascii="Times New Roman" w:hAnsi="Times New Roman" w:cs="Times New Roman"/>
          <w:b/>
          <w:i/>
          <w:iCs/>
          <w:sz w:val="18"/>
          <w:szCs w:val="18"/>
        </w:rPr>
        <w:t>:</w:t>
      </w:r>
      <w:r w:rsidRPr="005061E3">
        <w:rPr>
          <w:rFonts w:ascii="Times New Roman" w:hAnsi="Times New Roman" w:cs="Times New Roman"/>
          <w:sz w:val="18"/>
          <w:szCs w:val="18"/>
        </w:rPr>
        <w:t xml:space="preserve"> VFEND® VORICONAZOLE ACCORD® VORICONAZOLE FRESENIUS KABI® VORICONAZOLE OLIKLA®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Inf.plv.sol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 xml:space="preserve">. 400 mg (první dvě dávky 600 mg) / 100 ml G5% / 120 min </w:t>
      </w:r>
      <w:proofErr w:type="spellStart"/>
      <w:r w:rsidRPr="691CC6A1">
        <w:rPr>
          <w:rFonts w:ascii="Times New Roman" w:hAnsi="Times New Roman" w:cs="Times New Roman"/>
          <w:sz w:val="18"/>
          <w:szCs w:val="18"/>
        </w:rPr>
        <w:t>iv</w:t>
      </w:r>
      <w:proofErr w:type="spellEnd"/>
      <w:r w:rsidRPr="691CC6A1">
        <w:rPr>
          <w:rFonts w:ascii="Times New Roman" w:hAnsi="Times New Roman" w:cs="Times New Roman"/>
          <w:sz w:val="18"/>
          <w:szCs w:val="18"/>
        </w:rPr>
        <w:t>. co 12 h</w:t>
      </w:r>
    </w:p>
    <w:sectPr w:rsidR="00E12B1E" w:rsidRPr="00AE58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C068FC"/>
    <w:multiLevelType w:val="hybridMultilevel"/>
    <w:tmpl w:val="65341D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1E25"/>
    <w:rsid w:val="00022041"/>
    <w:rsid w:val="000F1ED3"/>
    <w:rsid w:val="001F4956"/>
    <w:rsid w:val="002479CA"/>
    <w:rsid w:val="00256AA8"/>
    <w:rsid w:val="002829C2"/>
    <w:rsid w:val="002A4088"/>
    <w:rsid w:val="002E79CE"/>
    <w:rsid w:val="00393404"/>
    <w:rsid w:val="004A0D42"/>
    <w:rsid w:val="004A345F"/>
    <w:rsid w:val="004B3E4C"/>
    <w:rsid w:val="005061E3"/>
    <w:rsid w:val="005A2E81"/>
    <w:rsid w:val="00601E25"/>
    <w:rsid w:val="00641CFC"/>
    <w:rsid w:val="007F0E5B"/>
    <w:rsid w:val="00857E64"/>
    <w:rsid w:val="00877C25"/>
    <w:rsid w:val="008D6D62"/>
    <w:rsid w:val="00911120"/>
    <w:rsid w:val="0095333E"/>
    <w:rsid w:val="009E4ADA"/>
    <w:rsid w:val="009F45ED"/>
    <w:rsid w:val="00A500F8"/>
    <w:rsid w:val="00A63497"/>
    <w:rsid w:val="00AE58DC"/>
    <w:rsid w:val="00BC2404"/>
    <w:rsid w:val="00BC4DEC"/>
    <w:rsid w:val="00D726EE"/>
    <w:rsid w:val="00E12B1E"/>
    <w:rsid w:val="00E152DC"/>
    <w:rsid w:val="00E5241D"/>
    <w:rsid w:val="00EC56AB"/>
    <w:rsid w:val="00ED76D7"/>
    <w:rsid w:val="691CC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8459B"/>
  <w15:chartTrackingRefBased/>
  <w15:docId w15:val="{F7CC8C5A-C193-45E3-BF13-89BD819DD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01E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01E25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601E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76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76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839</Words>
  <Characters>4953</Characters>
  <Application>Microsoft Office Word</Application>
  <DocSecurity>0</DocSecurity>
  <Lines>41</Lines>
  <Paragraphs>11</Paragraphs>
  <ScaleCrop>false</ScaleCrop>
  <Company/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Axmann Karel, MUDr.</dc:creator>
  <cp:keywords/>
  <dc:description/>
  <cp:lastModifiedBy>Karel Axmann</cp:lastModifiedBy>
  <cp:revision>2</cp:revision>
  <dcterms:created xsi:type="dcterms:W3CDTF">2021-06-23T20:34:00Z</dcterms:created>
  <dcterms:modified xsi:type="dcterms:W3CDTF">2021-06-23T20:34:00Z</dcterms:modified>
</cp:coreProperties>
</file>