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9CECE" w14:textId="1581A413" w:rsidR="007A7F34" w:rsidRPr="000C37FF" w:rsidRDefault="00707729">
      <w:pPr>
        <w:rPr>
          <w:b/>
          <w:bCs/>
          <w:color w:val="C00000"/>
          <w:sz w:val="32"/>
          <w:szCs w:val="32"/>
        </w:rPr>
      </w:pPr>
      <w:bookmarkStart w:id="0" w:name="_GoBack"/>
      <w:bookmarkEnd w:id="0"/>
      <w:r>
        <w:rPr>
          <w:b/>
          <w:bCs/>
          <w:color w:val="C00000"/>
          <w:sz w:val="32"/>
          <w:szCs w:val="32"/>
        </w:rPr>
        <w:t>Studie</w:t>
      </w:r>
      <w:r w:rsidR="00B112C1" w:rsidRPr="000C37FF">
        <w:rPr>
          <w:b/>
          <w:bCs/>
          <w:color w:val="C00000"/>
          <w:sz w:val="32"/>
          <w:szCs w:val="32"/>
        </w:rPr>
        <w:t xml:space="preserve"> </w:t>
      </w:r>
      <w:proofErr w:type="spellStart"/>
      <w:r w:rsidR="00B112C1" w:rsidRPr="000C37FF">
        <w:rPr>
          <w:b/>
          <w:bCs/>
          <w:color w:val="C00000"/>
          <w:sz w:val="32"/>
          <w:szCs w:val="32"/>
        </w:rPr>
        <w:t>Sanguine</w:t>
      </w:r>
      <w:proofErr w:type="spellEnd"/>
      <w:r w:rsidR="00B112C1" w:rsidRPr="000C37FF">
        <w:rPr>
          <w:b/>
          <w:bCs/>
          <w:color w:val="C00000"/>
          <w:sz w:val="32"/>
          <w:szCs w:val="32"/>
        </w:rPr>
        <w:t xml:space="preserve"> – </w:t>
      </w:r>
      <w:r w:rsidR="00FD7932">
        <w:rPr>
          <w:b/>
          <w:bCs/>
          <w:color w:val="C00000"/>
          <w:sz w:val="32"/>
          <w:szCs w:val="32"/>
        </w:rPr>
        <w:t xml:space="preserve">zařazení, </w:t>
      </w:r>
      <w:r w:rsidR="00EA0903">
        <w:rPr>
          <w:b/>
          <w:bCs/>
          <w:color w:val="C00000"/>
          <w:sz w:val="32"/>
          <w:szCs w:val="32"/>
        </w:rPr>
        <w:t>odběry a sledování</w:t>
      </w:r>
      <w:r w:rsidR="00FD7932">
        <w:rPr>
          <w:b/>
          <w:bCs/>
          <w:color w:val="C00000"/>
          <w:sz w:val="32"/>
          <w:szCs w:val="32"/>
        </w:rPr>
        <w:t xml:space="preserve"> pacientů</w:t>
      </w:r>
    </w:p>
    <w:p w14:paraId="1ABB48A0" w14:textId="18129D48" w:rsidR="00B112C1" w:rsidRPr="00B23CA0" w:rsidRDefault="00EF6C0D">
      <w:pPr>
        <w:rPr>
          <w:szCs w:val="26"/>
        </w:rPr>
      </w:pPr>
      <w:r w:rsidRPr="00B23CA0">
        <w:rPr>
          <w:szCs w:val="26"/>
        </w:rPr>
        <w:t xml:space="preserve">Pacienti budou zařazování dle </w:t>
      </w:r>
      <w:r w:rsidRPr="00FD7932">
        <w:rPr>
          <w:b/>
          <w:szCs w:val="26"/>
        </w:rPr>
        <w:t>vstupních kritérií</w:t>
      </w:r>
      <w:r w:rsidR="00EA0903" w:rsidRPr="00FD7932">
        <w:rPr>
          <w:b/>
          <w:szCs w:val="26"/>
        </w:rPr>
        <w:t xml:space="preserve"> studie</w:t>
      </w:r>
      <w:r w:rsidR="00EA0903" w:rsidRPr="00B23CA0">
        <w:rPr>
          <w:szCs w:val="26"/>
        </w:rPr>
        <w:t xml:space="preserve"> </w:t>
      </w:r>
      <w:r w:rsidR="00EA0903" w:rsidRPr="00890A04">
        <w:rPr>
          <w:b/>
          <w:szCs w:val="26"/>
        </w:rPr>
        <w:t>(viz protokol – vstupní a vylučující kritéria – strana 8-9)</w:t>
      </w:r>
      <w:r w:rsidR="00FD7932">
        <w:rPr>
          <w:szCs w:val="26"/>
        </w:rPr>
        <w:t xml:space="preserve">, </w:t>
      </w:r>
      <w:r w:rsidR="00F27BCB">
        <w:rPr>
          <w:szCs w:val="26"/>
        </w:rPr>
        <w:t>v</w:t>
      </w:r>
      <w:r w:rsidR="00B112C1" w:rsidRPr="00B23CA0">
        <w:rPr>
          <w:szCs w:val="26"/>
        </w:rPr>
        <w:t xml:space="preserve">e většině případů </w:t>
      </w:r>
      <w:r w:rsidR="00EA0903" w:rsidRPr="00B23CA0">
        <w:rPr>
          <w:szCs w:val="26"/>
        </w:rPr>
        <w:t>pů</w:t>
      </w:r>
      <w:r w:rsidR="00B112C1" w:rsidRPr="00B23CA0">
        <w:rPr>
          <w:szCs w:val="26"/>
        </w:rPr>
        <w:t xml:space="preserve">jde o </w:t>
      </w:r>
      <w:r w:rsidR="00B112C1" w:rsidRPr="00A92284">
        <w:rPr>
          <w:b/>
          <w:szCs w:val="26"/>
        </w:rPr>
        <w:t>nově diagnostikované pacienty</w:t>
      </w:r>
      <w:r w:rsidR="00B112C1" w:rsidRPr="00B23CA0">
        <w:rPr>
          <w:szCs w:val="26"/>
        </w:rPr>
        <w:t>, kteří budou prospektivně sledování</w:t>
      </w:r>
    </w:p>
    <w:p w14:paraId="69433A51" w14:textId="14E36331" w:rsidR="00B112C1" w:rsidRPr="00B23CA0" w:rsidRDefault="00F27BCB">
      <w:pPr>
        <w:rPr>
          <w:szCs w:val="26"/>
        </w:rPr>
      </w:pPr>
      <w:r>
        <w:rPr>
          <w:szCs w:val="26"/>
        </w:rPr>
        <w:t>V</w:t>
      </w:r>
      <w:r w:rsidR="00B112C1" w:rsidRPr="00B23CA0">
        <w:rPr>
          <w:szCs w:val="26"/>
        </w:rPr>
        <w:t xml:space="preserve"> případě </w:t>
      </w:r>
      <w:r w:rsidR="00B112C1" w:rsidRPr="00A92284">
        <w:rPr>
          <w:b/>
          <w:szCs w:val="26"/>
        </w:rPr>
        <w:t xml:space="preserve">MGUS, </w:t>
      </w:r>
      <w:r>
        <w:rPr>
          <w:b/>
          <w:szCs w:val="26"/>
        </w:rPr>
        <w:t xml:space="preserve">doutnajícího MM, </w:t>
      </w:r>
      <w:r w:rsidR="00EA0903" w:rsidRPr="00A92284">
        <w:rPr>
          <w:b/>
          <w:szCs w:val="26"/>
        </w:rPr>
        <w:t>AML</w:t>
      </w:r>
      <w:r>
        <w:rPr>
          <w:b/>
          <w:szCs w:val="26"/>
        </w:rPr>
        <w:t xml:space="preserve">, </w:t>
      </w:r>
      <w:r w:rsidR="00B112C1" w:rsidRPr="00A92284">
        <w:rPr>
          <w:b/>
          <w:szCs w:val="26"/>
        </w:rPr>
        <w:t>MDS</w:t>
      </w:r>
      <w:r w:rsidR="00FF67E7" w:rsidRPr="00A92284">
        <w:rPr>
          <w:b/>
          <w:szCs w:val="26"/>
        </w:rPr>
        <w:t xml:space="preserve">, </w:t>
      </w:r>
      <w:r>
        <w:rPr>
          <w:b/>
          <w:szCs w:val="26"/>
        </w:rPr>
        <w:t>maligních</w:t>
      </w:r>
      <w:r w:rsidR="00EA0903" w:rsidRPr="00A92284">
        <w:rPr>
          <w:b/>
          <w:szCs w:val="26"/>
        </w:rPr>
        <w:t xml:space="preserve"> lymfomů</w:t>
      </w:r>
      <w:r w:rsidR="00B112C1" w:rsidRPr="00B23CA0">
        <w:rPr>
          <w:szCs w:val="26"/>
        </w:rPr>
        <w:t xml:space="preserve"> lze zařadit již dříve </w:t>
      </w:r>
      <w:r w:rsidR="00175E81">
        <w:rPr>
          <w:szCs w:val="26"/>
        </w:rPr>
        <w:t>d</w:t>
      </w:r>
      <w:r w:rsidR="00B112C1" w:rsidRPr="00B23CA0">
        <w:rPr>
          <w:szCs w:val="26"/>
        </w:rPr>
        <w:t>iagnostikované</w:t>
      </w:r>
      <w:r w:rsidR="00175E81">
        <w:rPr>
          <w:szCs w:val="26"/>
        </w:rPr>
        <w:t xml:space="preserve"> a sledované </w:t>
      </w:r>
      <w:r w:rsidR="00B112C1" w:rsidRPr="00B23CA0">
        <w:rPr>
          <w:szCs w:val="26"/>
        </w:rPr>
        <w:t>nemocné</w:t>
      </w:r>
      <w:r w:rsidR="00EA0903" w:rsidRPr="00B23CA0">
        <w:rPr>
          <w:szCs w:val="26"/>
        </w:rPr>
        <w:t xml:space="preserve"> (podmínko</w:t>
      </w:r>
      <w:r w:rsidR="00FD7932">
        <w:rPr>
          <w:szCs w:val="26"/>
        </w:rPr>
        <w:t>u</w:t>
      </w:r>
      <w:r>
        <w:rPr>
          <w:szCs w:val="26"/>
        </w:rPr>
        <w:t xml:space="preserve"> je</w:t>
      </w:r>
      <w:r w:rsidR="00EA0903" w:rsidRPr="00B23CA0">
        <w:rPr>
          <w:szCs w:val="26"/>
        </w:rPr>
        <w:t>, že nedostali žádnou protinádorovou terapii)</w:t>
      </w:r>
      <w:r>
        <w:rPr>
          <w:szCs w:val="26"/>
        </w:rPr>
        <w:t xml:space="preserve">. Pacient nesmí mít </w:t>
      </w:r>
      <w:r w:rsidR="00D931C2">
        <w:rPr>
          <w:szCs w:val="26"/>
        </w:rPr>
        <w:t xml:space="preserve">současně </w:t>
      </w:r>
      <w:r>
        <w:rPr>
          <w:szCs w:val="26"/>
        </w:rPr>
        <w:t>jiný typ nádoru</w:t>
      </w:r>
      <w:r w:rsidR="00D931C2">
        <w:rPr>
          <w:szCs w:val="26"/>
        </w:rPr>
        <w:t>.</w:t>
      </w:r>
      <w:r>
        <w:rPr>
          <w:szCs w:val="26"/>
        </w:rPr>
        <w:t xml:space="preserve"> </w:t>
      </w:r>
      <w:r w:rsidR="00D931C2">
        <w:rPr>
          <w:szCs w:val="26"/>
        </w:rPr>
        <w:t>Pokud měl v minulosti jiný nádor a byl léčen,</w:t>
      </w:r>
      <w:r>
        <w:rPr>
          <w:szCs w:val="26"/>
        </w:rPr>
        <w:t xml:space="preserve"> musí být déle než 2 roky v remisi onemocnění (výjimku tvoří odstraněné kožní nádory jiné než maligní melanom)</w:t>
      </w:r>
      <w:r w:rsidR="00175E81">
        <w:rPr>
          <w:szCs w:val="26"/>
        </w:rPr>
        <w:t>. Pacient nesmí mít aktivní léčené autoimunitní onemocnění, hepatitidu či HIV</w:t>
      </w:r>
    </w:p>
    <w:p w14:paraId="49DE515F" w14:textId="4A017919" w:rsidR="00192979" w:rsidRPr="00B23CA0" w:rsidRDefault="00BA4C8A">
      <w:pPr>
        <w:rPr>
          <w:szCs w:val="26"/>
        </w:rPr>
      </w:pPr>
      <w:r w:rsidRPr="00B23CA0">
        <w:rPr>
          <w:szCs w:val="26"/>
        </w:rPr>
        <w:t xml:space="preserve">Každý nemocný musí podepsat </w:t>
      </w:r>
      <w:r w:rsidRPr="00A92284">
        <w:rPr>
          <w:b/>
          <w:szCs w:val="26"/>
        </w:rPr>
        <w:t>informovaný souhlas</w:t>
      </w:r>
      <w:r w:rsidRPr="00B23CA0">
        <w:rPr>
          <w:szCs w:val="26"/>
        </w:rPr>
        <w:t xml:space="preserve"> –</w:t>
      </w:r>
      <w:r w:rsidR="00FF64ED">
        <w:rPr>
          <w:szCs w:val="26"/>
        </w:rPr>
        <w:t xml:space="preserve"> </w:t>
      </w:r>
      <w:r w:rsidR="00D9680D">
        <w:rPr>
          <w:szCs w:val="26"/>
        </w:rPr>
        <w:t>originál</w:t>
      </w:r>
      <w:r w:rsidRPr="00B23CA0">
        <w:rPr>
          <w:szCs w:val="26"/>
        </w:rPr>
        <w:t xml:space="preserve"> se založí do studiového šanonu</w:t>
      </w:r>
      <w:r w:rsidR="00051C3B">
        <w:rPr>
          <w:szCs w:val="26"/>
        </w:rPr>
        <w:t xml:space="preserve"> na ambulanci HOK</w:t>
      </w:r>
      <w:r w:rsidRPr="00B23CA0">
        <w:rPr>
          <w:szCs w:val="26"/>
        </w:rPr>
        <w:t xml:space="preserve">, </w:t>
      </w:r>
      <w:r w:rsidR="00051C3B">
        <w:rPr>
          <w:szCs w:val="26"/>
        </w:rPr>
        <w:t xml:space="preserve">druhý </w:t>
      </w:r>
      <w:r w:rsidR="00D9680D">
        <w:rPr>
          <w:szCs w:val="26"/>
        </w:rPr>
        <w:t>originál</w:t>
      </w:r>
      <w:r w:rsidR="00051C3B">
        <w:rPr>
          <w:szCs w:val="26"/>
        </w:rPr>
        <w:t xml:space="preserve"> či kopii</w:t>
      </w:r>
      <w:r w:rsidRPr="00B23CA0">
        <w:rPr>
          <w:szCs w:val="26"/>
        </w:rPr>
        <w:t xml:space="preserve"> dostane pacient</w:t>
      </w:r>
      <w:r w:rsidR="00FF64ED">
        <w:rPr>
          <w:szCs w:val="26"/>
        </w:rPr>
        <w:t>. D</w:t>
      </w:r>
      <w:r w:rsidR="001D316D" w:rsidRPr="00B23CA0">
        <w:rPr>
          <w:szCs w:val="26"/>
        </w:rPr>
        <w:t xml:space="preserve">o dokumentace </w:t>
      </w:r>
      <w:r w:rsidR="00051C3B">
        <w:rPr>
          <w:szCs w:val="26"/>
        </w:rPr>
        <w:t xml:space="preserve">(ambulantní zprávy, </w:t>
      </w:r>
      <w:proofErr w:type="spellStart"/>
      <w:r w:rsidR="00051C3B">
        <w:rPr>
          <w:szCs w:val="26"/>
        </w:rPr>
        <w:t>dekurzu</w:t>
      </w:r>
      <w:proofErr w:type="spellEnd"/>
      <w:r w:rsidR="00051C3B">
        <w:rPr>
          <w:szCs w:val="26"/>
        </w:rPr>
        <w:t xml:space="preserve"> a propouštěcí zprávy</w:t>
      </w:r>
      <w:r w:rsidR="00FF64ED">
        <w:rPr>
          <w:szCs w:val="26"/>
        </w:rPr>
        <w:t>)</w:t>
      </w:r>
      <w:r w:rsidR="00051C3B">
        <w:rPr>
          <w:szCs w:val="26"/>
        </w:rPr>
        <w:t xml:space="preserve"> </w:t>
      </w:r>
      <w:r w:rsidR="001D316D" w:rsidRPr="00B23CA0">
        <w:rPr>
          <w:szCs w:val="26"/>
        </w:rPr>
        <w:t xml:space="preserve">se </w:t>
      </w:r>
      <w:r w:rsidR="00FF64ED" w:rsidRPr="00175E81">
        <w:rPr>
          <w:b/>
          <w:szCs w:val="26"/>
        </w:rPr>
        <w:t>zaznamená</w:t>
      </w:r>
      <w:r w:rsidR="001D316D" w:rsidRPr="00175E81">
        <w:rPr>
          <w:b/>
          <w:szCs w:val="26"/>
        </w:rPr>
        <w:t xml:space="preserve">, že pacient podepsal IS se zařazením do klinické studie </w:t>
      </w:r>
      <w:proofErr w:type="spellStart"/>
      <w:r w:rsidR="001D316D" w:rsidRPr="00175E81">
        <w:rPr>
          <w:b/>
          <w:szCs w:val="26"/>
        </w:rPr>
        <w:t>Sanguine</w:t>
      </w:r>
      <w:proofErr w:type="spellEnd"/>
      <w:r w:rsidR="00FF64ED">
        <w:rPr>
          <w:szCs w:val="26"/>
        </w:rPr>
        <w:t xml:space="preserve">. Studiové sestry pacienta zanesou do databáze. </w:t>
      </w:r>
      <w:r w:rsidR="00051C3B">
        <w:rPr>
          <w:szCs w:val="26"/>
        </w:rPr>
        <w:t xml:space="preserve"> </w:t>
      </w:r>
      <w:r w:rsidR="00192979" w:rsidRPr="00B23CA0">
        <w:rPr>
          <w:szCs w:val="26"/>
        </w:rPr>
        <w:t xml:space="preserve">Na kartu pacienta bude přilepen štítek </w:t>
      </w:r>
      <w:proofErr w:type="spellStart"/>
      <w:r w:rsidR="00192979" w:rsidRPr="00B23CA0">
        <w:rPr>
          <w:szCs w:val="26"/>
        </w:rPr>
        <w:t>Sanguine</w:t>
      </w:r>
      <w:proofErr w:type="spellEnd"/>
      <w:r w:rsidR="00192979" w:rsidRPr="00B23CA0">
        <w:rPr>
          <w:szCs w:val="26"/>
        </w:rPr>
        <w:t xml:space="preserve"> (logo)</w:t>
      </w:r>
    </w:p>
    <w:p w14:paraId="575206D8" w14:textId="15293CFC" w:rsidR="00C91402" w:rsidRPr="00B23CA0" w:rsidRDefault="00C91402">
      <w:pPr>
        <w:rPr>
          <w:b/>
          <w:bCs/>
          <w:szCs w:val="26"/>
          <w:u w:val="single"/>
        </w:rPr>
      </w:pPr>
      <w:r w:rsidRPr="00B23CA0">
        <w:rPr>
          <w:b/>
          <w:bCs/>
          <w:szCs w:val="26"/>
          <w:u w:val="single"/>
        </w:rPr>
        <w:t>Demografické a anamnestické údaje</w:t>
      </w:r>
      <w:r w:rsidR="003648E7" w:rsidRPr="00B23CA0">
        <w:rPr>
          <w:b/>
          <w:bCs/>
          <w:szCs w:val="26"/>
          <w:u w:val="single"/>
        </w:rPr>
        <w:t xml:space="preserve"> (</w:t>
      </w:r>
      <w:r w:rsidR="00890A04">
        <w:rPr>
          <w:b/>
          <w:bCs/>
          <w:szCs w:val="26"/>
          <w:u w:val="single"/>
        </w:rPr>
        <w:t xml:space="preserve">protokol </w:t>
      </w:r>
      <w:r w:rsidR="003648E7" w:rsidRPr="00B23CA0">
        <w:rPr>
          <w:b/>
          <w:bCs/>
          <w:szCs w:val="26"/>
          <w:u w:val="single"/>
        </w:rPr>
        <w:t>tabulka 2 - strana 30)</w:t>
      </w:r>
      <w:r w:rsidRPr="00B23CA0">
        <w:rPr>
          <w:b/>
          <w:bCs/>
          <w:szCs w:val="26"/>
          <w:u w:val="single"/>
        </w:rPr>
        <w:t>:</w:t>
      </w:r>
    </w:p>
    <w:p w14:paraId="6E0AD93D" w14:textId="026C05B6" w:rsidR="006B5BDF" w:rsidRDefault="00C91402" w:rsidP="006B5BDF">
      <w:pPr>
        <w:rPr>
          <w:b/>
          <w:bCs/>
          <w:szCs w:val="26"/>
          <w:u w:val="single"/>
        </w:rPr>
      </w:pPr>
      <w:r w:rsidRPr="00B23CA0">
        <w:rPr>
          <w:szCs w:val="26"/>
        </w:rPr>
        <w:t xml:space="preserve">Věk, </w:t>
      </w:r>
      <w:r w:rsidR="003648E7" w:rsidRPr="00B23CA0">
        <w:rPr>
          <w:szCs w:val="26"/>
        </w:rPr>
        <w:t xml:space="preserve">výška, váha, zvyklá anamnéza, údaj o kouření, </w:t>
      </w:r>
      <w:proofErr w:type="spellStart"/>
      <w:r w:rsidR="003648E7" w:rsidRPr="00B23CA0">
        <w:rPr>
          <w:szCs w:val="26"/>
        </w:rPr>
        <w:t>konkomitantní</w:t>
      </w:r>
      <w:proofErr w:type="spellEnd"/>
      <w:r w:rsidR="003648E7" w:rsidRPr="00B23CA0">
        <w:rPr>
          <w:szCs w:val="26"/>
        </w:rPr>
        <w:t xml:space="preserve"> medikace, u sekundárních AML a </w:t>
      </w:r>
      <w:r w:rsidR="00A92284">
        <w:rPr>
          <w:szCs w:val="26"/>
        </w:rPr>
        <w:t xml:space="preserve">u </w:t>
      </w:r>
      <w:r w:rsidR="003648E7" w:rsidRPr="00B23CA0">
        <w:rPr>
          <w:szCs w:val="26"/>
        </w:rPr>
        <w:t>transformovaných lymfomů (FL a MZL</w:t>
      </w:r>
      <w:r w:rsidR="00D931C2">
        <w:rPr>
          <w:szCs w:val="26"/>
        </w:rPr>
        <w:t xml:space="preserve"> do DLBCL</w:t>
      </w:r>
      <w:r w:rsidR="003648E7" w:rsidRPr="00B23CA0">
        <w:rPr>
          <w:szCs w:val="26"/>
        </w:rPr>
        <w:t>) předchozí protinádorová léčba</w:t>
      </w:r>
      <w:r w:rsidR="00FD7932">
        <w:rPr>
          <w:szCs w:val="26"/>
        </w:rPr>
        <w:t xml:space="preserve">, u dříve diagnostikovaných (sledovaných) nemocných nutno </w:t>
      </w:r>
      <w:r w:rsidR="00175E81">
        <w:rPr>
          <w:szCs w:val="26"/>
        </w:rPr>
        <w:t xml:space="preserve">údaje </w:t>
      </w:r>
      <w:r w:rsidR="00FD7932">
        <w:rPr>
          <w:szCs w:val="26"/>
        </w:rPr>
        <w:t>aktualizovat / doplnit</w:t>
      </w:r>
      <w:r w:rsidR="006B5BDF" w:rsidRPr="006B5BDF">
        <w:rPr>
          <w:b/>
          <w:bCs/>
          <w:szCs w:val="26"/>
          <w:u w:val="single"/>
        </w:rPr>
        <w:t xml:space="preserve"> </w:t>
      </w:r>
    </w:p>
    <w:p w14:paraId="39EB3826" w14:textId="48493378" w:rsidR="006B5BDF" w:rsidRPr="00B23CA0" w:rsidRDefault="006B5BDF" w:rsidP="006B5BDF">
      <w:pPr>
        <w:rPr>
          <w:szCs w:val="26"/>
        </w:rPr>
      </w:pPr>
      <w:r w:rsidRPr="00B23CA0">
        <w:rPr>
          <w:b/>
          <w:bCs/>
          <w:szCs w:val="26"/>
          <w:u w:val="single"/>
        </w:rPr>
        <w:t>Univerzáln</w:t>
      </w:r>
      <w:r w:rsidR="00AB1896">
        <w:rPr>
          <w:b/>
          <w:bCs/>
          <w:szCs w:val="26"/>
          <w:u w:val="single"/>
        </w:rPr>
        <w:t>í</w:t>
      </w:r>
      <w:r w:rsidRPr="00B23CA0">
        <w:rPr>
          <w:b/>
          <w:bCs/>
          <w:szCs w:val="26"/>
          <w:u w:val="single"/>
        </w:rPr>
        <w:t xml:space="preserve"> odběrová sada </w:t>
      </w:r>
      <w:r w:rsidR="00AB1896">
        <w:rPr>
          <w:b/>
          <w:bCs/>
          <w:szCs w:val="26"/>
          <w:u w:val="single"/>
        </w:rPr>
        <w:t xml:space="preserve">studie </w:t>
      </w:r>
      <w:proofErr w:type="spellStart"/>
      <w:r w:rsidRPr="00B23CA0">
        <w:rPr>
          <w:b/>
          <w:bCs/>
          <w:szCs w:val="26"/>
          <w:u w:val="single"/>
        </w:rPr>
        <w:t>Sanguine</w:t>
      </w:r>
      <w:proofErr w:type="spellEnd"/>
      <w:r w:rsidRPr="00B23CA0">
        <w:rPr>
          <w:b/>
          <w:bCs/>
          <w:szCs w:val="26"/>
          <w:u w:val="single"/>
        </w:rPr>
        <w:t xml:space="preserve"> (do kolonky odběrů stačí napsat </w:t>
      </w:r>
      <w:r w:rsidR="00175E81">
        <w:rPr>
          <w:b/>
          <w:bCs/>
          <w:szCs w:val="26"/>
          <w:u w:val="single"/>
        </w:rPr>
        <w:t>„</w:t>
      </w:r>
      <w:r w:rsidRPr="00B23CA0">
        <w:rPr>
          <w:b/>
          <w:bCs/>
          <w:szCs w:val="26"/>
          <w:u w:val="single"/>
        </w:rPr>
        <w:t xml:space="preserve">odběry studie </w:t>
      </w:r>
      <w:proofErr w:type="spellStart"/>
      <w:r w:rsidRPr="00B23CA0">
        <w:rPr>
          <w:b/>
          <w:bCs/>
          <w:szCs w:val="26"/>
          <w:u w:val="single"/>
        </w:rPr>
        <w:t>Sanguine</w:t>
      </w:r>
      <w:proofErr w:type="spellEnd"/>
      <w:r w:rsidR="00175E81">
        <w:rPr>
          <w:b/>
          <w:bCs/>
          <w:szCs w:val="26"/>
          <w:u w:val="single"/>
        </w:rPr>
        <w:t>“</w:t>
      </w:r>
      <w:r w:rsidRPr="00B23CA0">
        <w:rPr>
          <w:b/>
          <w:bCs/>
          <w:szCs w:val="26"/>
          <w:u w:val="single"/>
        </w:rPr>
        <w:t xml:space="preserve"> – sestry </w:t>
      </w:r>
      <w:r w:rsidR="00175E81">
        <w:rPr>
          <w:b/>
          <w:bCs/>
          <w:szCs w:val="26"/>
          <w:u w:val="single"/>
        </w:rPr>
        <w:t>jsou</w:t>
      </w:r>
      <w:r w:rsidRPr="00B23CA0">
        <w:rPr>
          <w:b/>
          <w:bCs/>
          <w:szCs w:val="26"/>
          <w:u w:val="single"/>
        </w:rPr>
        <w:t xml:space="preserve"> </w:t>
      </w:r>
      <w:proofErr w:type="spellStart"/>
      <w:r w:rsidRPr="00B23CA0">
        <w:rPr>
          <w:b/>
          <w:bCs/>
          <w:szCs w:val="26"/>
          <w:u w:val="single"/>
        </w:rPr>
        <w:t>edukovány</w:t>
      </w:r>
      <w:proofErr w:type="spellEnd"/>
      <w:r w:rsidRPr="00B23CA0">
        <w:rPr>
          <w:b/>
          <w:bCs/>
          <w:szCs w:val="26"/>
          <w:u w:val="single"/>
        </w:rPr>
        <w:t>):</w:t>
      </w:r>
      <w:r w:rsidRPr="00B23CA0">
        <w:rPr>
          <w:szCs w:val="26"/>
        </w:rPr>
        <w:t xml:space="preserve"> 1x EDTA 9 ml, 1x sérová s gelem 8 ml, 2x </w:t>
      </w:r>
      <w:proofErr w:type="spellStart"/>
      <w:r w:rsidRPr="00B23CA0">
        <w:rPr>
          <w:szCs w:val="26"/>
        </w:rPr>
        <w:t>Streck</w:t>
      </w:r>
      <w:proofErr w:type="spellEnd"/>
      <w:r w:rsidRPr="00B23CA0">
        <w:rPr>
          <w:szCs w:val="26"/>
        </w:rPr>
        <w:t xml:space="preserve"> pro </w:t>
      </w:r>
      <w:proofErr w:type="spellStart"/>
      <w:r w:rsidRPr="00B23CA0">
        <w:rPr>
          <w:szCs w:val="26"/>
        </w:rPr>
        <w:t>HemaChip</w:t>
      </w:r>
      <w:proofErr w:type="spellEnd"/>
      <w:r w:rsidR="00AB1896">
        <w:rPr>
          <w:szCs w:val="26"/>
        </w:rPr>
        <w:t xml:space="preserve"> – odesílá se na imunologii – doc. </w:t>
      </w:r>
      <w:proofErr w:type="spellStart"/>
      <w:r w:rsidR="00AB1896">
        <w:rPr>
          <w:szCs w:val="26"/>
        </w:rPr>
        <w:t>Kriegová</w:t>
      </w:r>
      <w:proofErr w:type="spellEnd"/>
    </w:p>
    <w:p w14:paraId="57B08CA9" w14:textId="04C347A7" w:rsidR="00C91402" w:rsidRPr="00B23CA0" w:rsidRDefault="006B5BDF">
      <w:pPr>
        <w:rPr>
          <w:szCs w:val="26"/>
        </w:rPr>
      </w:pPr>
      <w:r w:rsidRPr="006B5BDF">
        <w:rPr>
          <w:b/>
          <w:szCs w:val="26"/>
        </w:rPr>
        <w:t>Při vstupu do studie</w:t>
      </w:r>
      <w:r>
        <w:rPr>
          <w:szCs w:val="26"/>
        </w:rPr>
        <w:t xml:space="preserve"> – </w:t>
      </w:r>
      <w:proofErr w:type="spellStart"/>
      <w:r>
        <w:rPr>
          <w:szCs w:val="26"/>
        </w:rPr>
        <w:t>s</w:t>
      </w:r>
      <w:r w:rsidR="00AB1896">
        <w:rPr>
          <w:szCs w:val="26"/>
        </w:rPr>
        <w:t>e</w:t>
      </w:r>
      <w:r>
        <w:rPr>
          <w:szCs w:val="26"/>
        </w:rPr>
        <w:t>rologie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HBsAg</w:t>
      </w:r>
      <w:proofErr w:type="spellEnd"/>
      <w:r>
        <w:rPr>
          <w:szCs w:val="26"/>
        </w:rPr>
        <w:t>, anti-</w:t>
      </w:r>
      <w:proofErr w:type="spellStart"/>
      <w:r>
        <w:rPr>
          <w:szCs w:val="26"/>
        </w:rPr>
        <w:t>HBc</w:t>
      </w:r>
      <w:proofErr w:type="spellEnd"/>
      <w:r>
        <w:rPr>
          <w:szCs w:val="26"/>
        </w:rPr>
        <w:t xml:space="preserve">, </w:t>
      </w:r>
      <w:r w:rsidR="00175E81">
        <w:rPr>
          <w:szCs w:val="26"/>
        </w:rPr>
        <w:t>an</w:t>
      </w:r>
      <w:r>
        <w:rPr>
          <w:szCs w:val="26"/>
        </w:rPr>
        <w:t>ti-HCV, anti-HIV</w:t>
      </w:r>
    </w:p>
    <w:p w14:paraId="7EEA7165" w14:textId="6A9C4887" w:rsidR="00EA0903" w:rsidRPr="00B23CA0" w:rsidRDefault="00EA0903">
      <w:pPr>
        <w:rPr>
          <w:b/>
          <w:bCs/>
          <w:szCs w:val="26"/>
          <w:u w:val="single"/>
        </w:rPr>
      </w:pPr>
      <w:r w:rsidRPr="00B23CA0">
        <w:rPr>
          <w:b/>
          <w:bCs/>
          <w:szCs w:val="26"/>
          <w:u w:val="single"/>
        </w:rPr>
        <w:t>Odběry podle jednotlivých diagnóz</w:t>
      </w:r>
      <w:r w:rsidR="00C91402" w:rsidRPr="00B23CA0">
        <w:rPr>
          <w:b/>
          <w:bCs/>
          <w:szCs w:val="26"/>
          <w:u w:val="single"/>
        </w:rPr>
        <w:t xml:space="preserve"> (tabulka 3 – strana 32 – 34)</w:t>
      </w:r>
      <w:r w:rsidR="00B23CA0" w:rsidRPr="00B23CA0">
        <w:rPr>
          <w:b/>
          <w:bCs/>
          <w:szCs w:val="26"/>
          <w:u w:val="single"/>
        </w:rPr>
        <w:t xml:space="preserve"> – </w:t>
      </w:r>
      <w:r w:rsidR="00890A04">
        <w:rPr>
          <w:b/>
          <w:bCs/>
          <w:szCs w:val="26"/>
          <w:u w:val="single"/>
        </w:rPr>
        <w:t xml:space="preserve">není nutno vše – jen </w:t>
      </w:r>
      <w:r w:rsidR="00B23CA0" w:rsidRPr="00B23CA0">
        <w:rPr>
          <w:b/>
          <w:bCs/>
          <w:szCs w:val="26"/>
          <w:u w:val="single"/>
        </w:rPr>
        <w:t xml:space="preserve">zvyklé </w:t>
      </w:r>
      <w:r w:rsidR="00890A04">
        <w:rPr>
          <w:b/>
          <w:bCs/>
          <w:szCs w:val="26"/>
          <w:u w:val="single"/>
        </w:rPr>
        <w:t xml:space="preserve">naše </w:t>
      </w:r>
      <w:r w:rsidR="00B23CA0" w:rsidRPr="00B23CA0">
        <w:rPr>
          <w:b/>
          <w:bCs/>
          <w:szCs w:val="26"/>
          <w:u w:val="single"/>
        </w:rPr>
        <w:t xml:space="preserve">standardní odběry + </w:t>
      </w:r>
      <w:r w:rsidR="00AB1896">
        <w:rPr>
          <w:b/>
          <w:bCs/>
          <w:szCs w:val="26"/>
          <w:u w:val="single"/>
        </w:rPr>
        <w:t xml:space="preserve">univerzální </w:t>
      </w:r>
      <w:r w:rsidR="00B23CA0" w:rsidRPr="00B23CA0">
        <w:rPr>
          <w:b/>
          <w:bCs/>
          <w:szCs w:val="26"/>
          <w:u w:val="single"/>
        </w:rPr>
        <w:t>odběr</w:t>
      </w:r>
      <w:r w:rsidR="00AB1896">
        <w:rPr>
          <w:b/>
          <w:bCs/>
          <w:szCs w:val="26"/>
          <w:u w:val="single"/>
        </w:rPr>
        <w:t>ová sada</w:t>
      </w:r>
      <w:r w:rsidR="00B23CA0" w:rsidRPr="00B23CA0">
        <w:rPr>
          <w:b/>
          <w:bCs/>
          <w:szCs w:val="26"/>
          <w:u w:val="single"/>
        </w:rPr>
        <w:t xml:space="preserve"> studie </w:t>
      </w:r>
      <w:proofErr w:type="spellStart"/>
      <w:r w:rsidR="00B23CA0" w:rsidRPr="00B23CA0">
        <w:rPr>
          <w:b/>
          <w:bCs/>
          <w:szCs w:val="26"/>
          <w:u w:val="single"/>
        </w:rPr>
        <w:t>Sanguine</w:t>
      </w:r>
      <w:proofErr w:type="spellEnd"/>
      <w:r w:rsidR="00B23CA0" w:rsidRPr="00B23CA0">
        <w:rPr>
          <w:b/>
          <w:bCs/>
          <w:szCs w:val="26"/>
          <w:u w:val="single"/>
        </w:rPr>
        <w:t xml:space="preserve"> (4 zkumavky)</w:t>
      </w:r>
      <w:r w:rsidRPr="00B23CA0">
        <w:rPr>
          <w:b/>
          <w:bCs/>
          <w:szCs w:val="26"/>
          <w:u w:val="single"/>
        </w:rPr>
        <w:t>:</w:t>
      </w:r>
    </w:p>
    <w:p w14:paraId="5724C089" w14:textId="506AEB67" w:rsidR="00B112C1" w:rsidRPr="00B23CA0" w:rsidRDefault="00B112C1">
      <w:pPr>
        <w:rPr>
          <w:szCs w:val="26"/>
        </w:rPr>
      </w:pPr>
      <w:r w:rsidRPr="00B23CA0">
        <w:rPr>
          <w:szCs w:val="26"/>
        </w:rPr>
        <w:t xml:space="preserve">1. </w:t>
      </w:r>
      <w:r w:rsidRPr="006B5BDF">
        <w:rPr>
          <w:b/>
          <w:szCs w:val="26"/>
        </w:rPr>
        <w:t>AML</w:t>
      </w:r>
      <w:r w:rsidRPr="00B23CA0">
        <w:rPr>
          <w:szCs w:val="26"/>
        </w:rPr>
        <w:t xml:space="preserve"> – </w:t>
      </w:r>
      <w:r w:rsidRPr="00FD7932">
        <w:rPr>
          <w:b/>
          <w:szCs w:val="26"/>
        </w:rPr>
        <w:t xml:space="preserve">mladší </w:t>
      </w:r>
      <w:r w:rsidR="00FD7932" w:rsidRPr="00FD7932">
        <w:rPr>
          <w:b/>
          <w:szCs w:val="26"/>
        </w:rPr>
        <w:t>plánovaní k</w:t>
      </w:r>
      <w:r w:rsidRPr="00FD7932">
        <w:rPr>
          <w:b/>
          <w:szCs w:val="26"/>
        </w:rPr>
        <w:t xml:space="preserve"> chemoterapií, starší </w:t>
      </w:r>
      <w:r w:rsidR="00FD7932" w:rsidRPr="00FD7932">
        <w:rPr>
          <w:b/>
          <w:szCs w:val="26"/>
        </w:rPr>
        <w:t>k podání</w:t>
      </w:r>
      <w:r w:rsidRPr="00FD7932">
        <w:rPr>
          <w:b/>
          <w:szCs w:val="26"/>
        </w:rPr>
        <w:t xml:space="preserve"> AZA-VEN</w:t>
      </w:r>
      <w:r w:rsidRPr="00B23CA0">
        <w:rPr>
          <w:szCs w:val="26"/>
        </w:rPr>
        <w:t xml:space="preserve"> – při dg., po indukci, po každé</w:t>
      </w:r>
      <w:r w:rsidR="000E59A6" w:rsidRPr="00B23CA0">
        <w:rPr>
          <w:szCs w:val="26"/>
        </w:rPr>
        <w:t xml:space="preserve">m </w:t>
      </w:r>
      <w:r w:rsidRPr="00B23CA0">
        <w:rPr>
          <w:szCs w:val="26"/>
        </w:rPr>
        <w:t xml:space="preserve">další </w:t>
      </w:r>
      <w:r w:rsidR="000E59A6" w:rsidRPr="00B23CA0">
        <w:rPr>
          <w:szCs w:val="26"/>
        </w:rPr>
        <w:t>cyklu</w:t>
      </w:r>
      <w:r w:rsidRPr="00B23CA0">
        <w:rPr>
          <w:szCs w:val="26"/>
        </w:rPr>
        <w:t>, při ukončení léčby, dále každé 3 měsíce</w:t>
      </w:r>
      <w:r w:rsidR="00412880" w:rsidRPr="00B23CA0">
        <w:rPr>
          <w:szCs w:val="26"/>
        </w:rPr>
        <w:t xml:space="preserve">, při relapsu onemocnění </w:t>
      </w:r>
    </w:p>
    <w:p w14:paraId="33336A64" w14:textId="6FDD6E86" w:rsidR="00B112C1" w:rsidRPr="00B23CA0" w:rsidRDefault="00B112C1">
      <w:pPr>
        <w:rPr>
          <w:szCs w:val="26"/>
        </w:rPr>
      </w:pPr>
      <w:r w:rsidRPr="00B23CA0">
        <w:rPr>
          <w:szCs w:val="26"/>
        </w:rPr>
        <w:t xml:space="preserve">2. </w:t>
      </w:r>
      <w:r w:rsidRPr="006B5BDF">
        <w:rPr>
          <w:b/>
          <w:szCs w:val="26"/>
        </w:rPr>
        <w:t xml:space="preserve">AML – </w:t>
      </w:r>
      <w:proofErr w:type="gramStart"/>
      <w:r w:rsidRPr="006B5BDF">
        <w:rPr>
          <w:b/>
          <w:szCs w:val="26"/>
        </w:rPr>
        <w:t>transplantovaní</w:t>
      </w:r>
      <w:r w:rsidRPr="00B23CA0">
        <w:rPr>
          <w:szCs w:val="26"/>
        </w:rPr>
        <w:t xml:space="preserve"> - před</w:t>
      </w:r>
      <w:proofErr w:type="gramEnd"/>
      <w:r w:rsidRPr="00B23CA0">
        <w:rPr>
          <w:szCs w:val="26"/>
        </w:rPr>
        <w:t xml:space="preserve"> transplantací, den +30, den + 100, dále každé 3 měsíce</w:t>
      </w:r>
      <w:r w:rsidR="00412880" w:rsidRPr="00B23CA0">
        <w:rPr>
          <w:szCs w:val="26"/>
        </w:rPr>
        <w:t>, při relapsu onemocnění</w:t>
      </w:r>
    </w:p>
    <w:p w14:paraId="426B4881" w14:textId="3BDAC0A7" w:rsidR="000E59A6" w:rsidRPr="00B23CA0" w:rsidRDefault="000E59A6">
      <w:pPr>
        <w:rPr>
          <w:szCs w:val="26"/>
        </w:rPr>
      </w:pPr>
      <w:r w:rsidRPr="00B23CA0">
        <w:rPr>
          <w:szCs w:val="26"/>
        </w:rPr>
        <w:t xml:space="preserve">3. </w:t>
      </w:r>
      <w:r w:rsidRPr="006B5BDF">
        <w:rPr>
          <w:b/>
          <w:szCs w:val="26"/>
        </w:rPr>
        <w:t>MDS</w:t>
      </w:r>
      <w:r w:rsidR="00FD7932">
        <w:rPr>
          <w:b/>
          <w:szCs w:val="26"/>
        </w:rPr>
        <w:t xml:space="preserve"> / AML</w:t>
      </w:r>
      <w:r w:rsidRPr="006B5BDF">
        <w:rPr>
          <w:b/>
          <w:szCs w:val="26"/>
        </w:rPr>
        <w:t xml:space="preserve"> – neléčení nebo na paliativní / podpůrné terapii</w:t>
      </w:r>
      <w:r w:rsidRPr="00B23CA0">
        <w:rPr>
          <w:szCs w:val="26"/>
        </w:rPr>
        <w:t xml:space="preserve"> – při dg.</w:t>
      </w:r>
      <w:r w:rsidR="00FD7932">
        <w:rPr>
          <w:szCs w:val="26"/>
        </w:rPr>
        <w:t xml:space="preserve"> / </w:t>
      </w:r>
      <w:r w:rsidR="00FD7932" w:rsidRPr="00B23CA0">
        <w:rPr>
          <w:szCs w:val="26"/>
        </w:rPr>
        <w:t>při kontrole</w:t>
      </w:r>
      <w:r w:rsidR="00FD7932">
        <w:rPr>
          <w:szCs w:val="26"/>
        </w:rPr>
        <w:t xml:space="preserve"> (vstupu do studie)</w:t>
      </w:r>
      <w:r w:rsidRPr="00B23CA0">
        <w:rPr>
          <w:szCs w:val="26"/>
        </w:rPr>
        <w:t xml:space="preserve">, dále v intervalu </w:t>
      </w:r>
      <w:proofErr w:type="gramStart"/>
      <w:r w:rsidRPr="00B23CA0">
        <w:rPr>
          <w:szCs w:val="26"/>
        </w:rPr>
        <w:t>3 – 6</w:t>
      </w:r>
      <w:proofErr w:type="gramEnd"/>
      <w:r w:rsidRPr="00B23CA0">
        <w:rPr>
          <w:szCs w:val="26"/>
        </w:rPr>
        <w:t xml:space="preserve"> měsíců (dle charakteru onemocnění)</w:t>
      </w:r>
      <w:r w:rsidR="00412880" w:rsidRPr="00B23CA0">
        <w:rPr>
          <w:szCs w:val="26"/>
        </w:rPr>
        <w:t>, při progresi onemocnění</w:t>
      </w:r>
    </w:p>
    <w:p w14:paraId="4127A9EC" w14:textId="0FE49591" w:rsidR="000E59A6" w:rsidRPr="00B23CA0" w:rsidRDefault="000E59A6" w:rsidP="000E59A6">
      <w:pPr>
        <w:rPr>
          <w:szCs w:val="26"/>
        </w:rPr>
      </w:pPr>
      <w:r w:rsidRPr="00B23CA0">
        <w:rPr>
          <w:szCs w:val="26"/>
        </w:rPr>
        <w:t xml:space="preserve">4. </w:t>
      </w:r>
      <w:r w:rsidRPr="006B5BDF">
        <w:rPr>
          <w:b/>
          <w:szCs w:val="26"/>
        </w:rPr>
        <w:t xml:space="preserve">MDS – </w:t>
      </w:r>
      <w:r w:rsidR="00FD7932">
        <w:rPr>
          <w:b/>
          <w:szCs w:val="26"/>
        </w:rPr>
        <w:t>plánovaní k </w:t>
      </w:r>
      <w:r w:rsidRPr="006B5BDF">
        <w:rPr>
          <w:b/>
          <w:szCs w:val="26"/>
        </w:rPr>
        <w:t>léčb</w:t>
      </w:r>
      <w:r w:rsidR="00880783">
        <w:rPr>
          <w:b/>
          <w:szCs w:val="26"/>
        </w:rPr>
        <w:t>ě</w:t>
      </w:r>
      <w:r w:rsidRPr="006B5BDF">
        <w:rPr>
          <w:b/>
          <w:szCs w:val="26"/>
        </w:rPr>
        <w:t xml:space="preserve"> AZA nebo AZA-VEN</w:t>
      </w:r>
      <w:r w:rsidRPr="00B23CA0">
        <w:rPr>
          <w:szCs w:val="26"/>
        </w:rPr>
        <w:t xml:space="preserve"> – před léčbou, po 1. cyklu, po každém dalším cyklu, při ukončení léčby, dále každé 3 měsíce</w:t>
      </w:r>
      <w:r w:rsidR="00412880" w:rsidRPr="00B23CA0">
        <w:rPr>
          <w:szCs w:val="26"/>
        </w:rPr>
        <w:t>, při relapsu/progresi onemocnění</w:t>
      </w:r>
      <w:r w:rsidR="00FD7932">
        <w:rPr>
          <w:szCs w:val="26"/>
        </w:rPr>
        <w:t xml:space="preserve"> </w:t>
      </w:r>
    </w:p>
    <w:p w14:paraId="220563DF" w14:textId="5D1062F3" w:rsidR="000E59A6" w:rsidRDefault="000E59A6" w:rsidP="000E59A6">
      <w:pPr>
        <w:rPr>
          <w:szCs w:val="26"/>
        </w:rPr>
      </w:pPr>
      <w:r w:rsidRPr="00B23CA0">
        <w:rPr>
          <w:szCs w:val="26"/>
        </w:rPr>
        <w:t xml:space="preserve">5. </w:t>
      </w:r>
      <w:r w:rsidRPr="006B5BDF">
        <w:rPr>
          <w:b/>
          <w:szCs w:val="26"/>
        </w:rPr>
        <w:t>MGUS</w:t>
      </w:r>
      <w:r w:rsidR="00A17A0D">
        <w:rPr>
          <w:b/>
          <w:szCs w:val="26"/>
        </w:rPr>
        <w:t>, SMM</w:t>
      </w:r>
      <w:r w:rsidRPr="00B23CA0">
        <w:rPr>
          <w:szCs w:val="26"/>
        </w:rPr>
        <w:t xml:space="preserve"> – nová dg. nebo dlouhodobě sledovaní pacienti – při dg. / při kontrole</w:t>
      </w:r>
      <w:r w:rsidR="006B5BDF">
        <w:rPr>
          <w:szCs w:val="26"/>
        </w:rPr>
        <w:t xml:space="preserve"> (vstupu do studie)</w:t>
      </w:r>
      <w:r w:rsidRPr="00B23CA0">
        <w:rPr>
          <w:szCs w:val="26"/>
        </w:rPr>
        <w:t xml:space="preserve">, dále v intervalu </w:t>
      </w:r>
      <w:r w:rsidR="00A17A0D">
        <w:rPr>
          <w:szCs w:val="26"/>
        </w:rPr>
        <w:t>3</w:t>
      </w:r>
      <w:r w:rsidR="00D931C2">
        <w:rPr>
          <w:szCs w:val="26"/>
        </w:rPr>
        <w:t xml:space="preserve"> měsíců (SMM)</w:t>
      </w:r>
      <w:r w:rsidR="00A17A0D">
        <w:rPr>
          <w:szCs w:val="26"/>
        </w:rPr>
        <w:t xml:space="preserve"> </w:t>
      </w:r>
      <w:r w:rsidR="00D931C2">
        <w:rPr>
          <w:szCs w:val="26"/>
        </w:rPr>
        <w:t>a</w:t>
      </w:r>
      <w:r w:rsidR="00A17A0D">
        <w:rPr>
          <w:szCs w:val="26"/>
        </w:rPr>
        <w:t xml:space="preserve"> </w:t>
      </w:r>
      <w:proofErr w:type="gramStart"/>
      <w:r w:rsidRPr="00B23CA0">
        <w:rPr>
          <w:szCs w:val="26"/>
        </w:rPr>
        <w:t>6 – 12</w:t>
      </w:r>
      <w:proofErr w:type="gramEnd"/>
      <w:r w:rsidRPr="00B23CA0">
        <w:rPr>
          <w:szCs w:val="26"/>
        </w:rPr>
        <w:t xml:space="preserve"> měsíců</w:t>
      </w:r>
      <w:r w:rsidR="00D931C2">
        <w:rPr>
          <w:szCs w:val="26"/>
        </w:rPr>
        <w:t xml:space="preserve"> (MGUS)</w:t>
      </w:r>
      <w:r w:rsidR="00412880" w:rsidRPr="00B23CA0">
        <w:rPr>
          <w:szCs w:val="26"/>
        </w:rPr>
        <w:t xml:space="preserve">, </w:t>
      </w:r>
      <w:r w:rsidR="004F1BFF" w:rsidRPr="00B23CA0">
        <w:rPr>
          <w:szCs w:val="26"/>
        </w:rPr>
        <w:t>v okamžiku</w:t>
      </w:r>
      <w:r w:rsidR="00412880" w:rsidRPr="00B23CA0">
        <w:rPr>
          <w:szCs w:val="26"/>
        </w:rPr>
        <w:t xml:space="preserve"> přechodu v</w:t>
      </w:r>
      <w:r w:rsidR="00D931C2">
        <w:rPr>
          <w:szCs w:val="26"/>
        </w:rPr>
        <w:t> </w:t>
      </w:r>
      <w:r w:rsidR="00412880" w:rsidRPr="00B23CA0">
        <w:rPr>
          <w:szCs w:val="26"/>
        </w:rPr>
        <w:t>MM</w:t>
      </w:r>
    </w:p>
    <w:p w14:paraId="689EDE3D" w14:textId="4C656DD4" w:rsidR="00784AD4" w:rsidRPr="00B23CA0" w:rsidRDefault="00784AD4" w:rsidP="000E59A6">
      <w:pPr>
        <w:rPr>
          <w:szCs w:val="26"/>
        </w:rPr>
      </w:pPr>
      <w:r w:rsidRPr="00B23CA0">
        <w:rPr>
          <w:szCs w:val="26"/>
        </w:rPr>
        <w:t xml:space="preserve">6. </w:t>
      </w:r>
      <w:r w:rsidRPr="006B5BDF">
        <w:rPr>
          <w:b/>
          <w:szCs w:val="26"/>
        </w:rPr>
        <w:t>MM</w:t>
      </w:r>
      <w:r w:rsidRPr="00B23CA0">
        <w:rPr>
          <w:szCs w:val="26"/>
        </w:rPr>
        <w:t xml:space="preserve"> – léčba první </w:t>
      </w:r>
      <w:proofErr w:type="gramStart"/>
      <w:r w:rsidRPr="00B23CA0">
        <w:rPr>
          <w:szCs w:val="26"/>
        </w:rPr>
        <w:t>linie - před</w:t>
      </w:r>
      <w:proofErr w:type="gramEnd"/>
      <w:r w:rsidRPr="00B23CA0">
        <w:rPr>
          <w:szCs w:val="26"/>
        </w:rPr>
        <w:t xml:space="preserve"> léčbou – </w:t>
      </w:r>
      <w:r w:rsidR="00D931C2">
        <w:rPr>
          <w:szCs w:val="26"/>
        </w:rPr>
        <w:t>dále každé 2 měsíce</w:t>
      </w:r>
      <w:r w:rsidR="00FF67E7" w:rsidRPr="00B23CA0">
        <w:rPr>
          <w:szCs w:val="26"/>
        </w:rPr>
        <w:t>, při relapsu/progresi onemocnění</w:t>
      </w:r>
    </w:p>
    <w:p w14:paraId="49FC8921" w14:textId="69CA3460" w:rsidR="00784AD4" w:rsidRPr="00B23CA0" w:rsidRDefault="00784AD4" w:rsidP="00784AD4">
      <w:pPr>
        <w:rPr>
          <w:szCs w:val="26"/>
        </w:rPr>
      </w:pPr>
      <w:r w:rsidRPr="00B23CA0">
        <w:rPr>
          <w:szCs w:val="26"/>
        </w:rPr>
        <w:t xml:space="preserve">10. </w:t>
      </w:r>
      <w:r w:rsidR="004F1BFF" w:rsidRPr="006B5BDF">
        <w:rPr>
          <w:b/>
          <w:szCs w:val="26"/>
        </w:rPr>
        <w:t xml:space="preserve">HL, </w:t>
      </w:r>
      <w:r w:rsidRPr="006B5BDF">
        <w:rPr>
          <w:b/>
          <w:szCs w:val="26"/>
        </w:rPr>
        <w:t>DLBCL, FL, M</w:t>
      </w:r>
      <w:r w:rsidR="004F1BFF" w:rsidRPr="006B5BDF">
        <w:rPr>
          <w:b/>
          <w:szCs w:val="26"/>
        </w:rPr>
        <w:t>Z</w:t>
      </w:r>
      <w:r w:rsidRPr="006B5BDF">
        <w:rPr>
          <w:b/>
          <w:szCs w:val="26"/>
        </w:rPr>
        <w:t>L</w:t>
      </w:r>
      <w:r w:rsidRPr="00B23CA0">
        <w:rPr>
          <w:szCs w:val="26"/>
        </w:rPr>
        <w:t xml:space="preserve"> </w:t>
      </w:r>
      <w:r w:rsidRPr="00F27BCB">
        <w:rPr>
          <w:b/>
          <w:szCs w:val="26"/>
        </w:rPr>
        <w:t>– nově diagnostikovaní</w:t>
      </w:r>
      <w:r w:rsidRPr="00B23CA0">
        <w:rPr>
          <w:szCs w:val="26"/>
        </w:rPr>
        <w:t xml:space="preserve"> – před léčbou – po </w:t>
      </w:r>
      <w:r w:rsidR="00412880" w:rsidRPr="00B23CA0">
        <w:rPr>
          <w:szCs w:val="26"/>
        </w:rPr>
        <w:t xml:space="preserve">2 cyklech terapie, po ukončení terapie, </w:t>
      </w:r>
      <w:r w:rsidRPr="00B23CA0">
        <w:rPr>
          <w:szCs w:val="26"/>
        </w:rPr>
        <w:t xml:space="preserve">dále </w:t>
      </w:r>
      <w:r w:rsidR="00412880" w:rsidRPr="00B23CA0">
        <w:rPr>
          <w:szCs w:val="26"/>
        </w:rPr>
        <w:t xml:space="preserve">každé 3 měsíce první rok, </w:t>
      </w:r>
      <w:r w:rsidRPr="00B23CA0">
        <w:rPr>
          <w:szCs w:val="26"/>
        </w:rPr>
        <w:t>každých 6 měsíců</w:t>
      </w:r>
      <w:r w:rsidR="00412880" w:rsidRPr="00B23CA0">
        <w:rPr>
          <w:szCs w:val="26"/>
        </w:rPr>
        <w:t xml:space="preserve"> v dalších letech sledování, při relapsu onemocnění</w:t>
      </w:r>
    </w:p>
    <w:p w14:paraId="24E9498B" w14:textId="33D2BCB0" w:rsidR="00B112C1" w:rsidRPr="00B23CA0" w:rsidRDefault="00784AD4">
      <w:pPr>
        <w:rPr>
          <w:szCs w:val="26"/>
        </w:rPr>
      </w:pPr>
      <w:r w:rsidRPr="00B23CA0">
        <w:rPr>
          <w:szCs w:val="26"/>
        </w:rPr>
        <w:t xml:space="preserve">11. </w:t>
      </w:r>
      <w:r w:rsidR="00586D1A">
        <w:rPr>
          <w:b/>
          <w:szCs w:val="26"/>
        </w:rPr>
        <w:t>FL, MZL</w:t>
      </w:r>
      <w:r w:rsidR="00EA0903" w:rsidRPr="00B23CA0">
        <w:rPr>
          <w:szCs w:val="26"/>
        </w:rPr>
        <w:t xml:space="preserve"> </w:t>
      </w:r>
      <w:r w:rsidRPr="00F27BCB">
        <w:rPr>
          <w:b/>
          <w:szCs w:val="26"/>
        </w:rPr>
        <w:t xml:space="preserve">– </w:t>
      </w:r>
      <w:r w:rsidR="00FF67E7" w:rsidRPr="00F27BCB">
        <w:rPr>
          <w:b/>
          <w:szCs w:val="26"/>
        </w:rPr>
        <w:t xml:space="preserve">dříve neléčení a </w:t>
      </w:r>
      <w:r w:rsidRPr="00F27BCB">
        <w:rPr>
          <w:b/>
          <w:szCs w:val="26"/>
        </w:rPr>
        <w:t>sledovaní</w:t>
      </w:r>
      <w:r w:rsidRPr="00B23CA0">
        <w:rPr>
          <w:szCs w:val="26"/>
        </w:rPr>
        <w:t xml:space="preserve"> </w:t>
      </w:r>
      <w:r w:rsidR="00412880" w:rsidRPr="00B23CA0">
        <w:rPr>
          <w:szCs w:val="26"/>
        </w:rPr>
        <w:t>–</w:t>
      </w:r>
      <w:r w:rsidRPr="00B23CA0">
        <w:rPr>
          <w:szCs w:val="26"/>
        </w:rPr>
        <w:t xml:space="preserve"> </w:t>
      </w:r>
      <w:r w:rsidR="00412880" w:rsidRPr="00B23CA0">
        <w:rPr>
          <w:szCs w:val="26"/>
        </w:rPr>
        <w:t>při dg. / při kontrole</w:t>
      </w:r>
      <w:r w:rsidR="006B5BDF">
        <w:rPr>
          <w:szCs w:val="26"/>
        </w:rPr>
        <w:t xml:space="preserve"> (vstupu do studie)</w:t>
      </w:r>
      <w:r w:rsidR="00412880" w:rsidRPr="00B23CA0">
        <w:rPr>
          <w:szCs w:val="26"/>
        </w:rPr>
        <w:t xml:space="preserve"> - dále v intervalu 3 – 6 – 12 měsíců (dle charakteru onemocnění), při progresi onemocnění</w:t>
      </w:r>
      <w:r w:rsidR="00D931C2">
        <w:rPr>
          <w:szCs w:val="26"/>
        </w:rPr>
        <w:t>, při léčbě dle bodu 10</w:t>
      </w:r>
    </w:p>
    <w:p w14:paraId="5C14CBE2" w14:textId="29190032" w:rsidR="001D316D" w:rsidRPr="00B23CA0" w:rsidRDefault="001D316D">
      <w:pPr>
        <w:rPr>
          <w:szCs w:val="26"/>
        </w:rPr>
      </w:pPr>
      <w:r w:rsidRPr="00B23CA0">
        <w:rPr>
          <w:b/>
          <w:bCs/>
          <w:szCs w:val="26"/>
          <w:u w:val="single"/>
        </w:rPr>
        <w:t>Nežádoucí účinky a závažné nežádoucí účinky:</w:t>
      </w:r>
      <w:r w:rsidRPr="00B23CA0">
        <w:rPr>
          <w:szCs w:val="26"/>
        </w:rPr>
        <w:t xml:space="preserve"> hlásí se jen ty, které souvisí s odběrem krve </w:t>
      </w:r>
      <w:proofErr w:type="spellStart"/>
      <w:r w:rsidRPr="00B23CA0">
        <w:rPr>
          <w:szCs w:val="26"/>
        </w:rPr>
        <w:t>Streck</w:t>
      </w:r>
      <w:proofErr w:type="spellEnd"/>
      <w:r w:rsidRPr="00B23CA0">
        <w:rPr>
          <w:szCs w:val="26"/>
        </w:rPr>
        <w:t xml:space="preserve"> pro </w:t>
      </w:r>
      <w:proofErr w:type="spellStart"/>
      <w:r w:rsidRPr="00B23CA0">
        <w:rPr>
          <w:szCs w:val="26"/>
        </w:rPr>
        <w:t>HemaChip</w:t>
      </w:r>
      <w:proofErr w:type="spellEnd"/>
      <w:r w:rsidR="00B23CA0" w:rsidRPr="00B23CA0">
        <w:rPr>
          <w:szCs w:val="26"/>
        </w:rPr>
        <w:t xml:space="preserve"> – mají tedy vztah jen k</w:t>
      </w:r>
      <w:r w:rsidR="00FD7932">
        <w:rPr>
          <w:szCs w:val="26"/>
        </w:rPr>
        <w:t> tomuto výkonu</w:t>
      </w:r>
    </w:p>
    <w:sectPr w:rsidR="001D316D" w:rsidRPr="00B23CA0" w:rsidSect="00175E81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2C1"/>
    <w:rsid w:val="00051C3B"/>
    <w:rsid w:val="000C37FF"/>
    <w:rsid w:val="000E59A6"/>
    <w:rsid w:val="000E6661"/>
    <w:rsid w:val="00175E81"/>
    <w:rsid w:val="00192979"/>
    <w:rsid w:val="001D316D"/>
    <w:rsid w:val="002214FC"/>
    <w:rsid w:val="003275EB"/>
    <w:rsid w:val="003648E7"/>
    <w:rsid w:val="003C6CE0"/>
    <w:rsid w:val="00412880"/>
    <w:rsid w:val="004A2BD7"/>
    <w:rsid w:val="004F1BFF"/>
    <w:rsid w:val="00586D1A"/>
    <w:rsid w:val="006B5BDF"/>
    <w:rsid w:val="006F081E"/>
    <w:rsid w:val="00707729"/>
    <w:rsid w:val="00783865"/>
    <w:rsid w:val="00784AD4"/>
    <w:rsid w:val="007A7F34"/>
    <w:rsid w:val="00880783"/>
    <w:rsid w:val="00890A04"/>
    <w:rsid w:val="009264B5"/>
    <w:rsid w:val="009D0BCA"/>
    <w:rsid w:val="00A04D30"/>
    <w:rsid w:val="00A17A0D"/>
    <w:rsid w:val="00A92284"/>
    <w:rsid w:val="00AB1896"/>
    <w:rsid w:val="00AC2145"/>
    <w:rsid w:val="00B112C1"/>
    <w:rsid w:val="00B23CA0"/>
    <w:rsid w:val="00B57A21"/>
    <w:rsid w:val="00B63FD1"/>
    <w:rsid w:val="00BA4C8A"/>
    <w:rsid w:val="00C51343"/>
    <w:rsid w:val="00C91402"/>
    <w:rsid w:val="00C95EE9"/>
    <w:rsid w:val="00D931C2"/>
    <w:rsid w:val="00D9680D"/>
    <w:rsid w:val="00DE6B6D"/>
    <w:rsid w:val="00EA0903"/>
    <w:rsid w:val="00EF6C0D"/>
    <w:rsid w:val="00F27BCB"/>
    <w:rsid w:val="00FD7932"/>
    <w:rsid w:val="00FF64ED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35AD7"/>
  <w15:chartTrackingRefBased/>
  <w15:docId w15:val="{1123B81B-36C0-468D-8F71-83B9F453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Papajík</dc:creator>
  <cp:keywords/>
  <dc:description/>
  <cp:lastModifiedBy>Dýšková Tereza, Mgr., Ph.D.</cp:lastModifiedBy>
  <cp:revision>2</cp:revision>
  <dcterms:created xsi:type="dcterms:W3CDTF">2024-02-06T11:05:00Z</dcterms:created>
  <dcterms:modified xsi:type="dcterms:W3CDTF">2024-02-06T11:05:00Z</dcterms:modified>
</cp:coreProperties>
</file>