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C0" w:rsidRDefault="00D978C0" w:rsidP="006559F9">
      <w:pPr>
        <w:pStyle w:val="Zkladntext"/>
        <w:rPr>
          <w:sz w:val="22"/>
          <w:szCs w:val="22"/>
        </w:rPr>
      </w:pPr>
    </w:p>
    <w:p w:rsidR="00D978C0" w:rsidRPr="00CD6B69" w:rsidRDefault="00D978C0" w:rsidP="006559F9">
      <w:pPr>
        <w:pStyle w:val="Zkladntext"/>
        <w:rPr>
          <w:rFonts w:asciiTheme="minorHAnsi" w:hAnsiTheme="minorHAnsi"/>
          <w:szCs w:val="20"/>
        </w:rPr>
      </w:pPr>
    </w:p>
    <w:p w:rsidR="00D978C0" w:rsidRPr="00CD6B69" w:rsidRDefault="00D978C0" w:rsidP="006559F9">
      <w:pPr>
        <w:pStyle w:val="Zkladntext"/>
        <w:rPr>
          <w:rFonts w:asciiTheme="minorHAnsi" w:hAnsiTheme="minorHAnsi"/>
          <w:szCs w:val="20"/>
        </w:rPr>
      </w:pPr>
    </w:p>
    <w:p w:rsidR="006559F9" w:rsidRPr="00CD6B69" w:rsidRDefault="006559F9" w:rsidP="006559F9">
      <w:pPr>
        <w:pStyle w:val="Zkladntext"/>
        <w:rPr>
          <w:rFonts w:asciiTheme="minorHAnsi" w:hAnsiTheme="minorHAnsi"/>
          <w:szCs w:val="20"/>
        </w:rPr>
      </w:pPr>
      <w:r w:rsidRPr="00CD6B69">
        <w:rPr>
          <w:rFonts w:asciiTheme="minorHAnsi" w:hAnsiTheme="minorHAnsi"/>
          <w:szCs w:val="20"/>
        </w:rPr>
        <w:t xml:space="preserve">Níže uvedeného dne, měsíce a roku uzavřeli </w:t>
      </w:r>
    </w:p>
    <w:p w:rsidR="006559F9" w:rsidRPr="00CD6B69" w:rsidRDefault="006559F9" w:rsidP="006559F9">
      <w:pPr>
        <w:pStyle w:val="Zkladntext"/>
        <w:rPr>
          <w:rFonts w:asciiTheme="minorHAnsi" w:hAnsiTheme="minorHAnsi"/>
          <w:szCs w:val="20"/>
        </w:rPr>
      </w:pPr>
    </w:p>
    <w:p w:rsidR="00D978C0" w:rsidRPr="00CD6B69" w:rsidRDefault="00D978C0" w:rsidP="006559F9">
      <w:pPr>
        <w:pStyle w:val="Zkladntext"/>
        <w:rPr>
          <w:rFonts w:asciiTheme="minorHAnsi" w:hAnsiTheme="minorHAnsi"/>
          <w:szCs w:val="20"/>
        </w:rPr>
      </w:pPr>
    </w:p>
    <w:p w:rsidR="00D978C0" w:rsidRPr="00CD6B69" w:rsidRDefault="00D978C0" w:rsidP="006559F9">
      <w:pPr>
        <w:pStyle w:val="Zkladntext"/>
        <w:rPr>
          <w:rFonts w:asciiTheme="minorHAnsi" w:hAnsiTheme="minorHAnsi"/>
          <w:szCs w:val="20"/>
        </w:rPr>
      </w:pPr>
    </w:p>
    <w:p w:rsidR="00EF6E6C" w:rsidRPr="00CD6B69" w:rsidRDefault="00EF6E6C" w:rsidP="00EF6E6C">
      <w:pPr>
        <w:pStyle w:val="Odstavecseseznamem"/>
        <w:spacing w:after="0"/>
        <w:ind w:left="0"/>
        <w:jc w:val="both"/>
        <w:rPr>
          <w:rFonts w:asciiTheme="minorHAnsi" w:hAnsiTheme="minorHAnsi"/>
          <w:b/>
          <w:sz w:val="20"/>
          <w:szCs w:val="20"/>
        </w:rPr>
      </w:pPr>
      <w:r w:rsidRPr="00CD6B69">
        <w:rPr>
          <w:rFonts w:asciiTheme="minorHAnsi" w:hAnsiTheme="minorHAnsi"/>
          <w:b/>
          <w:sz w:val="20"/>
          <w:szCs w:val="20"/>
        </w:rPr>
        <w:t>Fakultní nemocnice Olomouc</w:t>
      </w:r>
    </w:p>
    <w:p w:rsidR="00EF6E6C" w:rsidRPr="00CD6B69" w:rsidRDefault="00EF6E6C" w:rsidP="00EF6E6C">
      <w:pPr>
        <w:spacing w:line="276" w:lineRule="auto"/>
        <w:jc w:val="both"/>
        <w:rPr>
          <w:rFonts w:asciiTheme="minorHAnsi" w:hAnsiTheme="minorHAnsi"/>
          <w:sz w:val="20"/>
          <w:szCs w:val="20"/>
        </w:rPr>
      </w:pPr>
      <w:r w:rsidRPr="00CD6B69">
        <w:rPr>
          <w:rFonts w:asciiTheme="minorHAnsi" w:hAnsiTheme="minorHAnsi"/>
          <w:sz w:val="20"/>
          <w:szCs w:val="20"/>
        </w:rPr>
        <w:t>státní příspěvková organizace zřízená Ministerstvem zdravotnictví ČR rozhodnutím ministra zdravotnictví ze dne 25. 11. 1990, č. j. OP-054-25.11.90</w:t>
      </w: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se sídlem</w:t>
      </w:r>
      <w:r w:rsidRPr="00CD6B69">
        <w:rPr>
          <w:rFonts w:asciiTheme="minorHAnsi" w:hAnsiTheme="minorHAnsi"/>
          <w:b/>
          <w:sz w:val="20"/>
          <w:szCs w:val="20"/>
        </w:rPr>
        <w:t xml:space="preserve"> </w:t>
      </w:r>
      <w:r w:rsidRPr="00CD6B69">
        <w:rPr>
          <w:rFonts w:asciiTheme="minorHAnsi" w:hAnsiTheme="minorHAnsi"/>
          <w:sz w:val="20"/>
          <w:szCs w:val="20"/>
        </w:rPr>
        <w:t>I. P. Pavlova 185/6, 779 00 Olomouc</w:t>
      </w: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IČO: 00098892</w:t>
      </w: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DIČ:  CZ 00098892</w:t>
      </w: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 xml:space="preserve">zastoupená </w:t>
      </w:r>
      <w:r w:rsidR="009640D4">
        <w:rPr>
          <w:rFonts w:asciiTheme="minorHAnsi" w:hAnsiTheme="minorHAnsi"/>
          <w:sz w:val="20"/>
          <w:szCs w:val="20"/>
        </w:rPr>
        <w:t>prof. MUDr. Romanem Havlíke</w:t>
      </w:r>
      <w:r w:rsidR="00C60EBD">
        <w:rPr>
          <w:rFonts w:asciiTheme="minorHAnsi" w:hAnsiTheme="minorHAnsi"/>
          <w:sz w:val="20"/>
          <w:szCs w:val="20"/>
        </w:rPr>
        <w:t>m</w:t>
      </w:r>
      <w:r w:rsidR="009640D4">
        <w:rPr>
          <w:rFonts w:asciiTheme="minorHAnsi" w:hAnsiTheme="minorHAnsi"/>
          <w:sz w:val="20"/>
          <w:szCs w:val="20"/>
        </w:rPr>
        <w:t>, Ph.D.</w:t>
      </w:r>
    </w:p>
    <w:p w:rsidR="00EF6E6C" w:rsidRPr="00CD6B69" w:rsidRDefault="00EF6E6C" w:rsidP="00EF6E6C">
      <w:pPr>
        <w:spacing w:line="276" w:lineRule="auto"/>
        <w:jc w:val="both"/>
        <w:rPr>
          <w:rFonts w:asciiTheme="minorHAnsi" w:hAnsiTheme="minorHAnsi"/>
          <w:sz w:val="20"/>
          <w:szCs w:val="20"/>
        </w:rPr>
      </w:pPr>
      <w:r w:rsidRPr="00CD6B69">
        <w:rPr>
          <w:rFonts w:asciiTheme="minorHAnsi" w:hAnsiTheme="minorHAnsi"/>
          <w:sz w:val="20"/>
          <w:szCs w:val="20"/>
        </w:rPr>
        <w:t>bankovní spojení: Česká národní banka</w:t>
      </w:r>
    </w:p>
    <w:p w:rsidR="00EF6E6C" w:rsidRPr="00CD6B69" w:rsidRDefault="00EF6E6C" w:rsidP="00EF6E6C">
      <w:pPr>
        <w:spacing w:line="276" w:lineRule="auto"/>
        <w:jc w:val="both"/>
        <w:rPr>
          <w:rFonts w:asciiTheme="minorHAnsi" w:hAnsiTheme="minorHAnsi"/>
          <w:sz w:val="20"/>
          <w:szCs w:val="20"/>
        </w:rPr>
      </w:pPr>
      <w:r w:rsidRPr="00CD6B69">
        <w:rPr>
          <w:rFonts w:asciiTheme="minorHAnsi" w:hAnsiTheme="minorHAnsi"/>
          <w:sz w:val="20"/>
          <w:szCs w:val="20"/>
        </w:rPr>
        <w:t>číslo účtu: 36334811/0710</w:t>
      </w:r>
    </w:p>
    <w:p w:rsidR="00EF6E6C" w:rsidRPr="00CD6B69" w:rsidRDefault="00EF6E6C" w:rsidP="00EF6E6C">
      <w:pPr>
        <w:spacing w:line="276" w:lineRule="auto"/>
        <w:jc w:val="both"/>
        <w:rPr>
          <w:rFonts w:asciiTheme="minorHAnsi" w:hAnsiTheme="minorHAnsi"/>
          <w:sz w:val="20"/>
          <w:szCs w:val="20"/>
        </w:rPr>
      </w:pPr>
    </w:p>
    <w:p w:rsidR="00EF6E6C" w:rsidRPr="00CD6B69" w:rsidRDefault="00EF6E6C" w:rsidP="00EF6E6C">
      <w:pPr>
        <w:spacing w:line="276" w:lineRule="auto"/>
        <w:jc w:val="both"/>
        <w:rPr>
          <w:rFonts w:asciiTheme="minorHAnsi" w:hAnsiTheme="minorHAnsi"/>
          <w:i/>
          <w:sz w:val="20"/>
          <w:szCs w:val="20"/>
        </w:rPr>
      </w:pPr>
      <w:r w:rsidRPr="00CD6B69">
        <w:rPr>
          <w:rFonts w:asciiTheme="minorHAnsi" w:hAnsiTheme="minorHAnsi"/>
          <w:bCs/>
          <w:sz w:val="20"/>
          <w:szCs w:val="20"/>
        </w:rPr>
        <w:t xml:space="preserve">na straně jedné </w:t>
      </w:r>
      <w:r w:rsidRPr="00CD6B69">
        <w:rPr>
          <w:rFonts w:asciiTheme="minorHAnsi" w:hAnsiTheme="minorHAnsi"/>
          <w:sz w:val="20"/>
          <w:szCs w:val="20"/>
        </w:rPr>
        <w:t>jako</w:t>
      </w:r>
      <w:r w:rsidRPr="00CD6B69">
        <w:rPr>
          <w:rFonts w:asciiTheme="minorHAnsi" w:hAnsiTheme="minorHAnsi"/>
          <w:i/>
          <w:sz w:val="20"/>
          <w:szCs w:val="20"/>
        </w:rPr>
        <w:t xml:space="preserve"> „</w:t>
      </w:r>
      <w:r w:rsidR="00E52177" w:rsidRPr="00CD6B69">
        <w:rPr>
          <w:rFonts w:asciiTheme="minorHAnsi" w:hAnsiTheme="minorHAnsi"/>
          <w:i/>
          <w:sz w:val="20"/>
          <w:szCs w:val="20"/>
        </w:rPr>
        <w:t>o</w:t>
      </w:r>
      <w:r w:rsidRPr="00CD6B69">
        <w:rPr>
          <w:rFonts w:asciiTheme="minorHAnsi" w:hAnsiTheme="minorHAnsi"/>
          <w:i/>
          <w:sz w:val="20"/>
          <w:szCs w:val="20"/>
        </w:rPr>
        <w:t>bjednatel“</w:t>
      </w: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 xml:space="preserve"> </w:t>
      </w:r>
    </w:p>
    <w:p w:rsidR="00D978C0" w:rsidRPr="00CD6B69" w:rsidRDefault="00D978C0" w:rsidP="00EF6E6C">
      <w:pPr>
        <w:pStyle w:val="Odstavecseseznamem"/>
        <w:spacing w:after="0"/>
        <w:ind w:left="0"/>
        <w:jc w:val="both"/>
        <w:rPr>
          <w:rFonts w:asciiTheme="minorHAnsi" w:hAnsiTheme="minorHAnsi"/>
          <w:sz w:val="20"/>
          <w:szCs w:val="20"/>
        </w:rPr>
      </w:pPr>
    </w:p>
    <w:p w:rsidR="00373179" w:rsidRPr="00CD6B69" w:rsidRDefault="00373179" w:rsidP="00EF6E6C">
      <w:pPr>
        <w:pStyle w:val="Odstavecseseznamem"/>
        <w:spacing w:after="0"/>
        <w:ind w:left="0"/>
        <w:jc w:val="both"/>
        <w:rPr>
          <w:rFonts w:asciiTheme="minorHAnsi" w:hAnsiTheme="minorHAnsi"/>
          <w:sz w:val="20"/>
          <w:szCs w:val="20"/>
        </w:rPr>
      </w:pPr>
    </w:p>
    <w:p w:rsidR="00EF6E6C" w:rsidRPr="00CD6B69" w:rsidRDefault="00EF6E6C" w:rsidP="00EF6E6C">
      <w:pPr>
        <w:pStyle w:val="Odstavecseseznamem"/>
        <w:spacing w:after="0"/>
        <w:ind w:left="0"/>
        <w:jc w:val="both"/>
        <w:rPr>
          <w:rFonts w:asciiTheme="minorHAnsi" w:hAnsiTheme="minorHAnsi"/>
          <w:sz w:val="20"/>
          <w:szCs w:val="20"/>
        </w:rPr>
      </w:pPr>
      <w:r w:rsidRPr="00CD6B69">
        <w:rPr>
          <w:rFonts w:asciiTheme="minorHAnsi" w:hAnsiTheme="minorHAnsi"/>
          <w:sz w:val="20"/>
          <w:szCs w:val="20"/>
        </w:rPr>
        <w:t xml:space="preserve">a     </w:t>
      </w:r>
    </w:p>
    <w:p w:rsidR="00D978C0" w:rsidRPr="00CD6B69" w:rsidRDefault="00EF6E6C" w:rsidP="00EF6E6C">
      <w:pPr>
        <w:jc w:val="both"/>
        <w:rPr>
          <w:rFonts w:asciiTheme="minorHAnsi" w:hAnsiTheme="minorHAnsi"/>
          <w:sz w:val="20"/>
          <w:szCs w:val="20"/>
        </w:rPr>
      </w:pPr>
      <w:r w:rsidRPr="00CD6B69">
        <w:rPr>
          <w:rFonts w:asciiTheme="minorHAnsi" w:hAnsiTheme="minorHAnsi"/>
          <w:sz w:val="20"/>
          <w:szCs w:val="20"/>
        </w:rPr>
        <w:t xml:space="preserve">  </w:t>
      </w:r>
    </w:p>
    <w:p w:rsidR="00137AD5" w:rsidRPr="001D0FAB" w:rsidRDefault="00137AD5" w:rsidP="00137AD5">
      <w:pPr>
        <w:spacing w:line="276" w:lineRule="auto"/>
        <w:ind w:left="284" w:hanging="284"/>
        <w:rPr>
          <w:rFonts w:asciiTheme="minorHAnsi" w:hAnsiTheme="minorHAnsi"/>
          <w:sz w:val="20"/>
          <w:szCs w:val="20"/>
        </w:rPr>
      </w:pPr>
    </w:p>
    <w:sdt>
      <w:sdtPr>
        <w:rPr>
          <w:rFonts w:asciiTheme="minorHAnsi" w:hAnsiTheme="minorHAnsi"/>
          <w:b/>
          <w:sz w:val="20"/>
          <w:szCs w:val="20"/>
        </w:rPr>
        <w:id w:val="22692405"/>
        <w:placeholder>
          <w:docPart w:val="706BE1EB1A9E44ECA1010D8D572DBA09"/>
        </w:placeholder>
        <w:text/>
      </w:sdtPr>
      <w:sdtEndPr/>
      <w:sdtContent>
        <w:p w:rsidR="00137AD5" w:rsidRPr="001D0FAB" w:rsidRDefault="00137AD5" w:rsidP="00137AD5">
          <w:pPr>
            <w:spacing w:line="276" w:lineRule="auto"/>
            <w:ind w:left="284" w:hanging="284"/>
            <w:rPr>
              <w:rFonts w:asciiTheme="minorHAnsi" w:hAnsiTheme="minorHAnsi"/>
              <w:b/>
              <w:sz w:val="20"/>
              <w:szCs w:val="20"/>
            </w:rPr>
          </w:pPr>
          <w:r w:rsidRPr="001D0FAB">
            <w:rPr>
              <w:rFonts w:asciiTheme="minorHAnsi" w:hAnsiTheme="minorHAnsi"/>
              <w:b/>
              <w:sz w:val="20"/>
              <w:szCs w:val="20"/>
            </w:rPr>
            <w:t>………………………………………………..</w:t>
          </w:r>
        </w:p>
      </w:sdtContent>
    </w:sdt>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 xml:space="preserve">se sídlem: </w:t>
      </w:r>
      <w:sdt>
        <w:sdtPr>
          <w:rPr>
            <w:rFonts w:asciiTheme="minorHAnsi" w:hAnsiTheme="minorHAnsi"/>
            <w:sz w:val="20"/>
            <w:szCs w:val="20"/>
          </w:rPr>
          <w:id w:val="22692406"/>
          <w:placeholder>
            <w:docPart w:val="706BE1EB1A9E44ECA1010D8D572DBA09"/>
          </w:placeholder>
          <w:text/>
        </w:sdtPr>
        <w:sdtEndPr/>
        <w:sdtContent>
          <w:r w:rsidRPr="001D0FAB">
            <w:rPr>
              <w:rFonts w:asciiTheme="minorHAnsi" w:hAnsiTheme="minorHAnsi"/>
              <w:sz w:val="20"/>
              <w:szCs w:val="20"/>
            </w:rPr>
            <w:t>………………………………….</w:t>
          </w:r>
        </w:sdtContent>
      </w:sdt>
    </w:p>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 xml:space="preserve">IČ: </w:t>
      </w:r>
      <w:sdt>
        <w:sdtPr>
          <w:rPr>
            <w:rFonts w:asciiTheme="minorHAnsi" w:hAnsiTheme="minorHAnsi"/>
            <w:sz w:val="20"/>
            <w:szCs w:val="20"/>
          </w:rPr>
          <w:id w:val="22692407"/>
          <w:placeholder>
            <w:docPart w:val="706BE1EB1A9E44ECA1010D8D572DBA09"/>
          </w:placeholder>
          <w:text/>
        </w:sdtPr>
        <w:sdtEndPr/>
        <w:sdtContent>
          <w:r w:rsidRPr="001D0FAB">
            <w:rPr>
              <w:rFonts w:asciiTheme="minorHAnsi" w:hAnsiTheme="minorHAnsi"/>
              <w:sz w:val="20"/>
              <w:szCs w:val="20"/>
            </w:rPr>
            <w:t>..…………………………………………..</w:t>
          </w:r>
        </w:sdtContent>
      </w:sdt>
    </w:p>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 xml:space="preserve">DIČ: </w:t>
      </w:r>
      <w:sdt>
        <w:sdtPr>
          <w:rPr>
            <w:rFonts w:asciiTheme="minorHAnsi" w:hAnsiTheme="minorHAnsi"/>
            <w:sz w:val="20"/>
            <w:szCs w:val="20"/>
          </w:rPr>
          <w:id w:val="22692408"/>
          <w:placeholder>
            <w:docPart w:val="706BE1EB1A9E44ECA1010D8D572DBA09"/>
          </w:placeholder>
          <w:text/>
        </w:sdtPr>
        <w:sdtEndPr/>
        <w:sdtContent>
          <w:r w:rsidRPr="001D0FAB">
            <w:rPr>
              <w:rFonts w:asciiTheme="minorHAnsi" w:hAnsiTheme="minorHAnsi"/>
              <w:sz w:val="20"/>
              <w:szCs w:val="20"/>
            </w:rPr>
            <w:t>…………………………………………..</w:t>
          </w:r>
        </w:sdtContent>
      </w:sdt>
    </w:p>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 xml:space="preserve">zastoupená: </w:t>
      </w:r>
      <w:sdt>
        <w:sdtPr>
          <w:rPr>
            <w:rFonts w:asciiTheme="minorHAnsi" w:hAnsiTheme="minorHAnsi"/>
            <w:sz w:val="20"/>
            <w:szCs w:val="20"/>
          </w:rPr>
          <w:id w:val="22692409"/>
          <w:placeholder>
            <w:docPart w:val="706BE1EB1A9E44ECA1010D8D572DBA09"/>
          </w:placeholder>
          <w:text/>
        </w:sdtPr>
        <w:sdtEndPr/>
        <w:sdtContent>
          <w:r w:rsidRPr="001D0FAB">
            <w:rPr>
              <w:rFonts w:asciiTheme="minorHAnsi" w:hAnsiTheme="minorHAnsi"/>
              <w:sz w:val="20"/>
              <w:szCs w:val="20"/>
            </w:rPr>
            <w:t>……………………………….</w:t>
          </w:r>
        </w:sdtContent>
      </w:sdt>
    </w:p>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zapsaná v Obchodním rejstříku vedeném</w:t>
      </w:r>
      <w:sdt>
        <w:sdtPr>
          <w:rPr>
            <w:rFonts w:asciiTheme="minorHAnsi" w:hAnsiTheme="minorHAnsi"/>
            <w:sz w:val="20"/>
            <w:szCs w:val="20"/>
          </w:rPr>
          <w:id w:val="22692410"/>
          <w:placeholder>
            <w:docPart w:val="706BE1EB1A9E44ECA1010D8D572DBA09"/>
          </w:placeholder>
          <w:text/>
        </w:sdtPr>
        <w:sdtEndPr/>
        <w:sdtContent>
          <w:r w:rsidRPr="001D0FAB">
            <w:rPr>
              <w:rFonts w:asciiTheme="minorHAnsi" w:hAnsiTheme="minorHAnsi"/>
              <w:sz w:val="20"/>
              <w:szCs w:val="20"/>
            </w:rPr>
            <w:t>…………….</w:t>
          </w:r>
        </w:sdtContent>
      </w:sdt>
      <w:r w:rsidRPr="001D0FAB">
        <w:rPr>
          <w:rFonts w:asciiTheme="minorHAnsi" w:hAnsiTheme="minorHAnsi"/>
          <w:sz w:val="20"/>
          <w:szCs w:val="20"/>
        </w:rPr>
        <w:t xml:space="preserve">soudem v </w:t>
      </w:r>
      <w:sdt>
        <w:sdtPr>
          <w:rPr>
            <w:rFonts w:asciiTheme="minorHAnsi" w:hAnsiTheme="minorHAnsi"/>
            <w:sz w:val="20"/>
            <w:szCs w:val="20"/>
          </w:rPr>
          <w:id w:val="22692411"/>
          <w:placeholder>
            <w:docPart w:val="706BE1EB1A9E44ECA1010D8D572DBA09"/>
          </w:placeholder>
          <w:text/>
        </w:sdtPr>
        <w:sdtEndPr/>
        <w:sdtContent>
          <w:r w:rsidRPr="001D0FAB">
            <w:rPr>
              <w:rFonts w:asciiTheme="minorHAnsi" w:hAnsiTheme="minorHAnsi"/>
              <w:sz w:val="20"/>
              <w:szCs w:val="20"/>
            </w:rPr>
            <w:t>…………………</w:t>
          </w:r>
        </w:sdtContent>
      </w:sdt>
      <w:r w:rsidRPr="001D0FAB">
        <w:rPr>
          <w:rFonts w:asciiTheme="minorHAnsi" w:hAnsiTheme="minorHAnsi"/>
          <w:sz w:val="20"/>
          <w:szCs w:val="20"/>
        </w:rPr>
        <w:t xml:space="preserve">, oddíl </w:t>
      </w:r>
      <w:sdt>
        <w:sdtPr>
          <w:rPr>
            <w:rFonts w:asciiTheme="minorHAnsi" w:hAnsiTheme="minorHAnsi"/>
            <w:sz w:val="20"/>
            <w:szCs w:val="20"/>
          </w:rPr>
          <w:id w:val="22692412"/>
          <w:placeholder>
            <w:docPart w:val="706BE1EB1A9E44ECA1010D8D572DBA09"/>
          </w:placeholder>
          <w:text/>
        </w:sdtPr>
        <w:sdtEndPr/>
        <w:sdtContent>
          <w:r w:rsidRPr="001D0FAB">
            <w:rPr>
              <w:rFonts w:asciiTheme="minorHAnsi" w:hAnsiTheme="minorHAnsi"/>
              <w:sz w:val="20"/>
              <w:szCs w:val="20"/>
            </w:rPr>
            <w:t>…..</w:t>
          </w:r>
        </w:sdtContent>
      </w:sdt>
      <w:r w:rsidRPr="001D0FAB">
        <w:rPr>
          <w:rFonts w:asciiTheme="minorHAnsi" w:hAnsiTheme="minorHAnsi"/>
          <w:sz w:val="20"/>
          <w:szCs w:val="20"/>
        </w:rPr>
        <w:t xml:space="preserve">, vložka </w:t>
      </w:r>
      <w:sdt>
        <w:sdtPr>
          <w:rPr>
            <w:rFonts w:asciiTheme="minorHAnsi" w:hAnsiTheme="minorHAnsi"/>
            <w:sz w:val="20"/>
            <w:szCs w:val="20"/>
          </w:rPr>
          <w:id w:val="22692413"/>
          <w:placeholder>
            <w:docPart w:val="706BE1EB1A9E44ECA1010D8D572DBA09"/>
          </w:placeholder>
          <w:text/>
        </w:sdtPr>
        <w:sdtEndPr/>
        <w:sdtContent>
          <w:r w:rsidRPr="001D0FAB">
            <w:rPr>
              <w:rFonts w:asciiTheme="minorHAnsi" w:hAnsiTheme="minorHAnsi"/>
              <w:sz w:val="20"/>
              <w:szCs w:val="20"/>
            </w:rPr>
            <w:t>…..</w:t>
          </w:r>
        </w:sdtContent>
      </w:sdt>
    </w:p>
    <w:p w:rsidR="00137AD5" w:rsidRPr="001D0FAB" w:rsidRDefault="00137AD5" w:rsidP="00137AD5">
      <w:pPr>
        <w:spacing w:line="276" w:lineRule="auto"/>
        <w:ind w:left="284" w:hanging="284"/>
        <w:rPr>
          <w:rFonts w:asciiTheme="minorHAnsi" w:hAnsiTheme="minorHAnsi"/>
          <w:sz w:val="20"/>
          <w:szCs w:val="20"/>
        </w:rPr>
      </w:pPr>
      <w:r w:rsidRPr="001D0FAB">
        <w:rPr>
          <w:rFonts w:asciiTheme="minorHAnsi" w:hAnsiTheme="minorHAnsi"/>
          <w:sz w:val="20"/>
          <w:szCs w:val="20"/>
        </w:rPr>
        <w:t xml:space="preserve">bankovní spojení: </w:t>
      </w:r>
      <w:sdt>
        <w:sdtPr>
          <w:rPr>
            <w:rFonts w:asciiTheme="minorHAnsi" w:hAnsiTheme="minorHAnsi"/>
            <w:sz w:val="20"/>
            <w:szCs w:val="20"/>
          </w:rPr>
          <w:id w:val="22692414"/>
          <w:placeholder>
            <w:docPart w:val="706BE1EB1A9E44ECA1010D8D572DBA09"/>
          </w:placeholder>
          <w:text/>
        </w:sdtPr>
        <w:sdtEndPr/>
        <w:sdtContent>
          <w:r w:rsidRPr="001D0FAB">
            <w:rPr>
              <w:rFonts w:asciiTheme="minorHAnsi" w:hAnsiTheme="minorHAnsi"/>
              <w:sz w:val="20"/>
              <w:szCs w:val="20"/>
            </w:rPr>
            <w:t>……………………………………</w:t>
          </w:r>
        </w:sdtContent>
      </w:sdt>
    </w:p>
    <w:p w:rsidR="00EF6E6C" w:rsidRPr="00CD6B69" w:rsidRDefault="00EF6E6C" w:rsidP="00EF6E6C">
      <w:pPr>
        <w:pStyle w:val="Odstavecseseznamem"/>
        <w:spacing w:after="0"/>
        <w:ind w:left="0"/>
        <w:jc w:val="both"/>
        <w:rPr>
          <w:rFonts w:asciiTheme="minorHAnsi" w:hAnsiTheme="minorHAnsi"/>
          <w:sz w:val="20"/>
          <w:szCs w:val="20"/>
        </w:rPr>
      </w:pPr>
    </w:p>
    <w:p w:rsidR="007746F3" w:rsidRPr="00CD6B69" w:rsidRDefault="00EF6E6C" w:rsidP="00D978C0">
      <w:pPr>
        <w:pStyle w:val="Zkladntext"/>
        <w:spacing w:line="276" w:lineRule="auto"/>
        <w:rPr>
          <w:rFonts w:asciiTheme="minorHAnsi" w:hAnsiTheme="minorHAnsi"/>
          <w:i/>
          <w:iCs/>
          <w:szCs w:val="20"/>
        </w:rPr>
      </w:pPr>
      <w:r w:rsidRPr="00CD6B69">
        <w:rPr>
          <w:rFonts w:asciiTheme="minorHAnsi" w:hAnsiTheme="minorHAnsi"/>
          <w:szCs w:val="20"/>
        </w:rPr>
        <w:t>na str</w:t>
      </w:r>
      <w:r w:rsidRPr="00CD6B69">
        <w:rPr>
          <w:rFonts w:asciiTheme="minorHAnsi" w:hAnsiTheme="minorHAnsi"/>
          <w:iCs/>
          <w:szCs w:val="20"/>
        </w:rPr>
        <w:t>aně druhé jako</w:t>
      </w:r>
      <w:r w:rsidRPr="00CD6B69">
        <w:rPr>
          <w:rFonts w:asciiTheme="minorHAnsi" w:hAnsiTheme="minorHAnsi"/>
          <w:i/>
          <w:iCs/>
          <w:szCs w:val="20"/>
        </w:rPr>
        <w:t xml:space="preserve"> „</w:t>
      </w:r>
      <w:r w:rsidR="00E52177" w:rsidRPr="00CD6B69">
        <w:rPr>
          <w:rFonts w:asciiTheme="minorHAnsi" w:hAnsiTheme="minorHAnsi"/>
          <w:i/>
          <w:iCs/>
          <w:szCs w:val="20"/>
        </w:rPr>
        <w:t>z</w:t>
      </w:r>
      <w:r w:rsidRPr="00CD6B69">
        <w:rPr>
          <w:rFonts w:asciiTheme="minorHAnsi" w:hAnsiTheme="minorHAnsi"/>
          <w:i/>
          <w:iCs/>
          <w:szCs w:val="20"/>
        </w:rPr>
        <w:t>hotovitel“</w:t>
      </w:r>
    </w:p>
    <w:p w:rsidR="00D978C0" w:rsidRPr="00CD6B69" w:rsidRDefault="00D978C0" w:rsidP="00D978C0">
      <w:pPr>
        <w:pStyle w:val="Zkladntext"/>
        <w:spacing w:line="276" w:lineRule="auto"/>
        <w:rPr>
          <w:rFonts w:asciiTheme="minorHAnsi" w:hAnsiTheme="minorHAnsi"/>
          <w:i/>
          <w:iCs/>
          <w:szCs w:val="20"/>
        </w:rPr>
      </w:pPr>
    </w:p>
    <w:p w:rsidR="007746F3" w:rsidRPr="00CD6B69" w:rsidRDefault="007746F3" w:rsidP="006559F9">
      <w:pPr>
        <w:pStyle w:val="Zkladntext"/>
        <w:rPr>
          <w:rFonts w:asciiTheme="minorHAnsi" w:hAnsiTheme="minorHAnsi"/>
          <w:szCs w:val="20"/>
        </w:rPr>
      </w:pPr>
    </w:p>
    <w:p w:rsidR="007746F3" w:rsidRPr="00CD6B69" w:rsidRDefault="007746F3" w:rsidP="006559F9">
      <w:pPr>
        <w:pStyle w:val="Zkladntext"/>
        <w:rPr>
          <w:rFonts w:asciiTheme="minorHAnsi" w:hAnsiTheme="minorHAnsi"/>
          <w:szCs w:val="20"/>
        </w:rPr>
      </w:pPr>
    </w:p>
    <w:p w:rsidR="0019223C" w:rsidRPr="001D0FAB" w:rsidRDefault="0019223C" w:rsidP="0019223C">
      <w:pPr>
        <w:pStyle w:val="Zkladntext"/>
        <w:spacing w:line="276" w:lineRule="auto"/>
        <w:ind w:left="284" w:hanging="284"/>
        <w:rPr>
          <w:rFonts w:asciiTheme="minorHAnsi" w:hAnsiTheme="minorHAnsi"/>
          <w:szCs w:val="20"/>
        </w:rPr>
      </w:pPr>
      <w:r w:rsidRPr="001D0FAB">
        <w:rPr>
          <w:rFonts w:asciiTheme="minorHAnsi" w:hAnsiTheme="minorHAnsi"/>
          <w:szCs w:val="20"/>
        </w:rPr>
        <w:t>(Uvedení zástupci obou stran prohlašují, že podle stanov nebo jiného obdobného organizačníh</w:t>
      </w:r>
      <w:r>
        <w:rPr>
          <w:rFonts w:asciiTheme="minorHAnsi" w:hAnsiTheme="minorHAnsi"/>
          <w:szCs w:val="20"/>
        </w:rPr>
        <w:t>o předpisu jsou oprávněni tuto smlouvu podepsat a k platnosti s</w:t>
      </w:r>
      <w:r w:rsidRPr="001D0FAB">
        <w:rPr>
          <w:rFonts w:asciiTheme="minorHAnsi" w:hAnsiTheme="minorHAnsi"/>
          <w:szCs w:val="20"/>
        </w:rPr>
        <w:t>mlouvy není třeba podpisu jiné osoby.)</w:t>
      </w:r>
    </w:p>
    <w:p w:rsidR="007746F3" w:rsidRPr="00CD6B69" w:rsidRDefault="007746F3" w:rsidP="006559F9">
      <w:pPr>
        <w:pStyle w:val="Zkladntext"/>
        <w:rPr>
          <w:rFonts w:asciiTheme="minorHAnsi" w:hAnsiTheme="minorHAnsi"/>
          <w:szCs w:val="20"/>
        </w:rPr>
      </w:pPr>
    </w:p>
    <w:p w:rsidR="007746F3" w:rsidRPr="00CD6B69" w:rsidRDefault="007746F3" w:rsidP="006559F9">
      <w:pPr>
        <w:pStyle w:val="Zkladntext"/>
        <w:rPr>
          <w:rFonts w:asciiTheme="minorHAnsi" w:hAnsiTheme="minorHAnsi"/>
          <w:szCs w:val="20"/>
        </w:rPr>
      </w:pPr>
    </w:p>
    <w:p w:rsidR="007746F3" w:rsidRPr="00CD6B69" w:rsidRDefault="007746F3" w:rsidP="006559F9">
      <w:pPr>
        <w:pStyle w:val="Zkladntext"/>
        <w:rPr>
          <w:rFonts w:asciiTheme="minorHAnsi" w:hAnsiTheme="minorHAnsi"/>
          <w:szCs w:val="20"/>
        </w:rPr>
      </w:pPr>
    </w:p>
    <w:p w:rsidR="006559F9" w:rsidRPr="00CD6B69" w:rsidRDefault="006559F9" w:rsidP="006559F9">
      <w:pPr>
        <w:pStyle w:val="Zkladntext"/>
        <w:jc w:val="center"/>
        <w:rPr>
          <w:rFonts w:asciiTheme="minorHAnsi" w:hAnsiTheme="minorHAnsi"/>
          <w:szCs w:val="20"/>
        </w:rPr>
      </w:pPr>
      <w:r w:rsidRPr="00CD6B69">
        <w:rPr>
          <w:rFonts w:asciiTheme="minorHAnsi" w:hAnsiTheme="minorHAnsi"/>
          <w:szCs w:val="20"/>
        </w:rPr>
        <w:t>tuto</w:t>
      </w:r>
    </w:p>
    <w:p w:rsidR="00EF6E6C" w:rsidRDefault="00EF6E6C" w:rsidP="006559F9">
      <w:pPr>
        <w:pStyle w:val="Zkladntext"/>
        <w:jc w:val="center"/>
        <w:rPr>
          <w:rFonts w:asciiTheme="minorHAnsi" w:hAnsiTheme="minorHAnsi"/>
          <w:szCs w:val="20"/>
        </w:rPr>
      </w:pPr>
    </w:p>
    <w:p w:rsidR="00C91455" w:rsidRDefault="00C91455" w:rsidP="006559F9">
      <w:pPr>
        <w:pStyle w:val="Zkladntext"/>
        <w:jc w:val="center"/>
        <w:rPr>
          <w:rFonts w:asciiTheme="minorHAnsi" w:hAnsiTheme="minorHAnsi"/>
          <w:szCs w:val="20"/>
        </w:rPr>
      </w:pPr>
    </w:p>
    <w:p w:rsidR="00C91455" w:rsidRDefault="00C91455" w:rsidP="006559F9">
      <w:pPr>
        <w:pStyle w:val="Zkladntext"/>
        <w:jc w:val="center"/>
        <w:rPr>
          <w:rFonts w:asciiTheme="minorHAnsi" w:hAnsiTheme="minorHAnsi"/>
          <w:szCs w:val="20"/>
        </w:rPr>
      </w:pPr>
    </w:p>
    <w:p w:rsidR="0019223C" w:rsidRDefault="0019223C" w:rsidP="006559F9">
      <w:pPr>
        <w:pStyle w:val="Zkladntext"/>
        <w:jc w:val="center"/>
        <w:rPr>
          <w:rFonts w:asciiTheme="minorHAnsi" w:hAnsiTheme="minorHAnsi"/>
          <w:szCs w:val="20"/>
        </w:rPr>
      </w:pPr>
    </w:p>
    <w:p w:rsidR="0019223C" w:rsidRPr="00CD6B69" w:rsidRDefault="0019223C" w:rsidP="006559F9">
      <w:pPr>
        <w:pStyle w:val="Zkladntext"/>
        <w:jc w:val="center"/>
        <w:rPr>
          <w:rFonts w:asciiTheme="minorHAnsi" w:hAnsiTheme="minorHAnsi"/>
          <w:szCs w:val="20"/>
        </w:rPr>
      </w:pPr>
    </w:p>
    <w:p w:rsidR="006559F9" w:rsidRPr="00C60EBD" w:rsidRDefault="00C60EBD" w:rsidP="006559F9">
      <w:pPr>
        <w:pStyle w:val="Podnadpis1"/>
        <w:jc w:val="center"/>
        <w:rPr>
          <w:rFonts w:asciiTheme="minorHAnsi" w:hAnsiTheme="minorHAnsi"/>
          <w:i w:val="0"/>
          <w:szCs w:val="20"/>
          <w:u w:val="single"/>
        </w:rPr>
      </w:pPr>
      <w:r>
        <w:rPr>
          <w:rFonts w:asciiTheme="minorHAnsi" w:hAnsiTheme="minorHAnsi"/>
          <w:i w:val="0"/>
          <w:szCs w:val="20"/>
          <w:u w:val="single"/>
        </w:rPr>
        <w:t>SMLOUVU</w:t>
      </w:r>
      <w:r w:rsidRPr="00C60EBD">
        <w:rPr>
          <w:rFonts w:asciiTheme="minorHAnsi" w:hAnsiTheme="minorHAnsi"/>
          <w:i w:val="0"/>
          <w:szCs w:val="20"/>
          <w:u w:val="single"/>
        </w:rPr>
        <w:t xml:space="preserve"> O DÍLO</w:t>
      </w:r>
    </w:p>
    <w:p w:rsidR="006559F9" w:rsidRPr="00CD6B69" w:rsidRDefault="00C60EBD" w:rsidP="006559F9">
      <w:pPr>
        <w:spacing w:line="276" w:lineRule="auto"/>
        <w:jc w:val="center"/>
        <w:rPr>
          <w:rFonts w:asciiTheme="minorHAnsi" w:hAnsiTheme="minorHAnsi"/>
          <w:sz w:val="20"/>
          <w:szCs w:val="20"/>
        </w:rPr>
      </w:pPr>
      <w:r>
        <w:rPr>
          <w:rFonts w:asciiTheme="minorHAnsi" w:hAnsiTheme="minorHAnsi"/>
          <w:sz w:val="20"/>
          <w:szCs w:val="20"/>
        </w:rPr>
        <w:t>dle ust. 2586 a násl. o</w:t>
      </w:r>
      <w:r w:rsidR="006559F9" w:rsidRPr="00CD6B69">
        <w:rPr>
          <w:rFonts w:asciiTheme="minorHAnsi" w:hAnsiTheme="minorHAnsi"/>
          <w:sz w:val="20"/>
          <w:szCs w:val="20"/>
        </w:rPr>
        <w:t>bčanského zákoníku</w:t>
      </w:r>
    </w:p>
    <w:p w:rsidR="00FC1EBB" w:rsidRPr="00CD6B69" w:rsidRDefault="00FC1EBB" w:rsidP="006559F9">
      <w:pPr>
        <w:spacing w:line="276" w:lineRule="auto"/>
        <w:jc w:val="center"/>
        <w:rPr>
          <w:rFonts w:asciiTheme="minorHAnsi" w:hAnsiTheme="minorHAnsi"/>
          <w:sz w:val="20"/>
          <w:szCs w:val="20"/>
        </w:rPr>
      </w:pPr>
    </w:p>
    <w:p w:rsidR="007746F3" w:rsidRPr="00CD6B69" w:rsidRDefault="007746F3" w:rsidP="006559F9">
      <w:pPr>
        <w:spacing w:line="276" w:lineRule="auto"/>
        <w:jc w:val="center"/>
        <w:rPr>
          <w:rFonts w:asciiTheme="minorHAnsi" w:hAnsiTheme="minorHAnsi"/>
          <w:sz w:val="20"/>
          <w:szCs w:val="20"/>
        </w:rPr>
      </w:pPr>
    </w:p>
    <w:p w:rsidR="00373179" w:rsidRDefault="00373179" w:rsidP="006559F9">
      <w:pPr>
        <w:spacing w:line="276" w:lineRule="auto"/>
        <w:jc w:val="center"/>
        <w:rPr>
          <w:rFonts w:asciiTheme="minorHAnsi" w:hAnsiTheme="minorHAnsi"/>
          <w:sz w:val="20"/>
          <w:szCs w:val="20"/>
        </w:rPr>
      </w:pPr>
    </w:p>
    <w:p w:rsidR="00AD6131" w:rsidRPr="00174915" w:rsidRDefault="00AD6131" w:rsidP="00174915">
      <w:pPr>
        <w:pStyle w:val="Podnadpis1"/>
        <w:spacing w:before="0" w:after="0" w:line="360" w:lineRule="auto"/>
        <w:jc w:val="center"/>
        <w:rPr>
          <w:rFonts w:asciiTheme="minorHAnsi" w:hAnsiTheme="minorHAnsi"/>
          <w:i w:val="0"/>
          <w:iCs w:val="0"/>
          <w:szCs w:val="20"/>
        </w:rPr>
      </w:pPr>
      <w:r w:rsidRPr="00174915">
        <w:rPr>
          <w:rFonts w:asciiTheme="minorHAnsi" w:hAnsiTheme="minorHAnsi"/>
          <w:i w:val="0"/>
          <w:iCs w:val="0"/>
          <w:szCs w:val="20"/>
        </w:rPr>
        <w:lastRenderedPageBreak/>
        <w:t>I.</w:t>
      </w:r>
    </w:p>
    <w:p w:rsidR="00AD6131" w:rsidRPr="00174915" w:rsidRDefault="00AD6131" w:rsidP="00174915">
      <w:pPr>
        <w:pStyle w:val="Podnadpis1"/>
        <w:spacing w:before="0" w:after="0" w:line="360" w:lineRule="auto"/>
        <w:jc w:val="center"/>
        <w:rPr>
          <w:rFonts w:asciiTheme="minorHAnsi" w:hAnsiTheme="minorHAnsi"/>
          <w:i w:val="0"/>
          <w:iCs w:val="0"/>
          <w:szCs w:val="20"/>
        </w:rPr>
      </w:pPr>
      <w:r w:rsidRPr="00174915">
        <w:rPr>
          <w:rFonts w:asciiTheme="minorHAnsi" w:hAnsiTheme="minorHAnsi"/>
          <w:i w:val="0"/>
          <w:iCs w:val="0"/>
          <w:szCs w:val="20"/>
        </w:rPr>
        <w:t>Předmět smlouvy</w:t>
      </w:r>
    </w:p>
    <w:p w:rsidR="00AD6131" w:rsidRPr="00174915" w:rsidRDefault="00AD6131" w:rsidP="00174915">
      <w:pPr>
        <w:pStyle w:val="Zkladntext"/>
        <w:spacing w:line="360" w:lineRule="auto"/>
        <w:ind w:left="284" w:hanging="284"/>
        <w:rPr>
          <w:rFonts w:asciiTheme="minorHAnsi" w:hAnsiTheme="minorHAnsi"/>
          <w:szCs w:val="20"/>
        </w:rPr>
      </w:pPr>
      <w:r w:rsidRPr="00174915">
        <w:rPr>
          <w:rFonts w:asciiTheme="minorHAnsi" w:hAnsiTheme="minorHAnsi"/>
          <w:szCs w:val="20"/>
        </w:rPr>
        <w:t>1.</w:t>
      </w:r>
      <w:r w:rsidRPr="00174915">
        <w:rPr>
          <w:rFonts w:asciiTheme="minorHAnsi" w:hAnsiTheme="minorHAnsi"/>
          <w:szCs w:val="20"/>
        </w:rPr>
        <w:tab/>
        <w:t xml:space="preserve">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Objednatel se zavazuje při provádění díla řádně spolupůsobit a zhotoviteli řádně provedené dílo zaplatit za podmínek a v termínech touto smlouvou sjednaných. </w:t>
      </w:r>
    </w:p>
    <w:p w:rsidR="00AD6131" w:rsidRPr="00174915" w:rsidRDefault="00AD6131" w:rsidP="00174915">
      <w:pPr>
        <w:tabs>
          <w:tab w:val="left" w:pos="284"/>
        </w:tabs>
        <w:spacing w:line="360" w:lineRule="auto"/>
        <w:ind w:left="284" w:hanging="284"/>
        <w:jc w:val="both"/>
        <w:rPr>
          <w:rFonts w:asciiTheme="minorHAnsi" w:hAnsiTheme="minorHAnsi" w:cstheme="minorHAnsi"/>
          <w:sz w:val="20"/>
          <w:szCs w:val="20"/>
        </w:rPr>
      </w:pPr>
      <w:r w:rsidRPr="00174915">
        <w:rPr>
          <w:rFonts w:asciiTheme="minorHAnsi" w:hAnsiTheme="minorHAnsi"/>
          <w:sz w:val="20"/>
          <w:szCs w:val="20"/>
        </w:rPr>
        <w:t>2.</w:t>
      </w:r>
      <w:r w:rsidRPr="00174915">
        <w:rPr>
          <w:rFonts w:asciiTheme="minorHAnsi" w:hAnsiTheme="minorHAnsi"/>
          <w:sz w:val="20"/>
          <w:szCs w:val="20"/>
        </w:rPr>
        <w:tab/>
        <w:t>Zhotovitel se zavazuje na vlastní nebezpečí a vlastní odpovědnost svým jménem k provedení díla</w:t>
      </w:r>
      <w:r w:rsidR="00315D90" w:rsidRPr="00174915">
        <w:rPr>
          <w:rFonts w:asciiTheme="minorHAnsi" w:hAnsiTheme="minorHAnsi"/>
          <w:sz w:val="20"/>
          <w:szCs w:val="20"/>
        </w:rPr>
        <w:t xml:space="preserve"> </w:t>
      </w:r>
      <w:r w:rsidR="009027C1" w:rsidRPr="00174915">
        <w:rPr>
          <w:rFonts w:asciiTheme="minorHAnsi" w:hAnsiTheme="minorHAnsi"/>
          <w:sz w:val="20"/>
          <w:szCs w:val="20"/>
        </w:rPr>
        <w:t>tak</w:t>
      </w:r>
      <w:r w:rsidR="007746F3" w:rsidRPr="00174915">
        <w:rPr>
          <w:rFonts w:asciiTheme="minorHAnsi" w:hAnsiTheme="minorHAnsi"/>
          <w:sz w:val="20"/>
          <w:szCs w:val="20"/>
        </w:rPr>
        <w:t>,</w:t>
      </w:r>
      <w:r w:rsidR="009027C1" w:rsidRPr="00174915">
        <w:rPr>
          <w:rFonts w:asciiTheme="minorHAnsi" w:hAnsiTheme="minorHAnsi"/>
          <w:sz w:val="20"/>
          <w:szCs w:val="20"/>
        </w:rPr>
        <w:t xml:space="preserve"> jak bylo dílo vymezeno v zadávací dokumentaci k veřejné zakázce </w:t>
      </w:r>
      <w:r w:rsidR="00875B2A" w:rsidRPr="00174915">
        <w:rPr>
          <w:rFonts w:asciiTheme="minorHAnsi" w:hAnsiTheme="minorHAnsi"/>
          <w:b/>
          <w:bCs/>
          <w:sz w:val="20"/>
          <w:szCs w:val="20"/>
        </w:rPr>
        <w:t>„</w:t>
      </w:r>
      <w:r w:rsidR="007746F3" w:rsidRPr="00174915">
        <w:rPr>
          <w:rFonts w:asciiTheme="minorHAnsi" w:hAnsiTheme="minorHAnsi"/>
          <w:b/>
          <w:sz w:val="20"/>
          <w:szCs w:val="20"/>
        </w:rPr>
        <w:t> </w:t>
      </w:r>
      <w:r w:rsidR="001F4B30">
        <w:rPr>
          <w:rFonts w:asciiTheme="minorHAnsi" w:hAnsiTheme="minorHAnsi"/>
          <w:b/>
          <w:sz w:val="20"/>
          <w:szCs w:val="20"/>
        </w:rPr>
        <w:t>FN Olomouc – Automatický vjezdový systém</w:t>
      </w:r>
      <w:r w:rsidR="00703F5E">
        <w:rPr>
          <w:rFonts w:asciiTheme="minorHAnsi" w:hAnsiTheme="minorHAnsi"/>
          <w:b/>
          <w:sz w:val="20"/>
          <w:szCs w:val="20"/>
        </w:rPr>
        <w:t xml:space="preserve"> II.</w:t>
      </w:r>
      <w:r w:rsidR="001F4B30">
        <w:rPr>
          <w:rFonts w:asciiTheme="minorHAnsi" w:hAnsiTheme="minorHAnsi"/>
          <w:b/>
          <w:sz w:val="20"/>
          <w:szCs w:val="20"/>
        </w:rPr>
        <w:t>“</w:t>
      </w:r>
      <w:r w:rsidR="001246D6" w:rsidRPr="00174915">
        <w:rPr>
          <w:rFonts w:asciiTheme="minorHAnsi" w:hAnsiTheme="minorHAnsi"/>
          <w:sz w:val="20"/>
          <w:szCs w:val="20"/>
        </w:rPr>
        <w:t xml:space="preserve"> (dále jen „</w:t>
      </w:r>
      <w:r w:rsidR="00D978C0" w:rsidRPr="00174915">
        <w:rPr>
          <w:rFonts w:asciiTheme="minorHAnsi" w:hAnsiTheme="minorHAnsi"/>
          <w:sz w:val="20"/>
          <w:szCs w:val="20"/>
        </w:rPr>
        <w:t>d</w:t>
      </w:r>
      <w:r w:rsidR="001246D6" w:rsidRPr="00174915">
        <w:rPr>
          <w:rFonts w:asciiTheme="minorHAnsi" w:hAnsiTheme="minorHAnsi"/>
          <w:sz w:val="20"/>
          <w:szCs w:val="20"/>
        </w:rPr>
        <w:t>ílo</w:t>
      </w:r>
      <w:r w:rsidR="00B01400" w:rsidRPr="00174915">
        <w:rPr>
          <w:rFonts w:asciiTheme="minorHAnsi" w:hAnsiTheme="minorHAnsi"/>
          <w:sz w:val="20"/>
          <w:szCs w:val="20"/>
        </w:rPr>
        <w:t xml:space="preserve">“), identifikátor veřejné zakázky </w:t>
      </w:r>
      <w:r w:rsidR="00B01400" w:rsidRPr="00174915">
        <w:rPr>
          <w:rFonts w:asciiTheme="minorHAnsi" w:hAnsiTheme="minorHAnsi"/>
          <w:b/>
          <w:sz w:val="20"/>
          <w:szCs w:val="20"/>
        </w:rPr>
        <w:t>VZ-</w:t>
      </w:r>
      <w:r w:rsidR="00703F5E">
        <w:rPr>
          <w:rFonts w:asciiTheme="minorHAnsi" w:hAnsiTheme="minorHAnsi"/>
          <w:b/>
          <w:sz w:val="20"/>
          <w:szCs w:val="20"/>
        </w:rPr>
        <w:t>2019-000995</w:t>
      </w:r>
      <w:r w:rsidR="005B03D5" w:rsidRPr="00174915">
        <w:rPr>
          <w:rFonts w:asciiTheme="minorHAnsi" w:hAnsiTheme="minorHAnsi"/>
          <w:b/>
          <w:sz w:val="20"/>
          <w:szCs w:val="20"/>
        </w:rPr>
        <w:t>.</w:t>
      </w:r>
      <w:r w:rsidR="00C91455" w:rsidRPr="00174915">
        <w:rPr>
          <w:rFonts w:asciiTheme="minorHAnsi" w:hAnsiTheme="minorHAnsi"/>
          <w:b/>
          <w:sz w:val="20"/>
          <w:szCs w:val="20"/>
        </w:rPr>
        <w:t xml:space="preserve"> </w:t>
      </w:r>
      <w:r w:rsidR="00C91455" w:rsidRPr="00174915">
        <w:rPr>
          <w:rFonts w:asciiTheme="minorHAnsi" w:hAnsiTheme="minorHAnsi" w:cstheme="minorHAnsi"/>
          <w:sz w:val="20"/>
          <w:szCs w:val="20"/>
        </w:rPr>
        <w:t xml:space="preserve">Je-li v této smlouvě zmíněna zadávací dokumentace, má se na mysli zadávací dokumentace vztahující se k uvedené veřejné zakázce. </w:t>
      </w:r>
      <w:r w:rsidR="00C91455" w:rsidRPr="00174915">
        <w:rPr>
          <w:rFonts w:asciiTheme="minorHAnsi" w:hAnsiTheme="minorHAnsi"/>
          <w:sz w:val="20"/>
          <w:szCs w:val="20"/>
        </w:rPr>
        <w:t>Smluvní strany se zavazují plnit podmínky obsažené v této smlouvě, přičemž za závazné se pro obě smluvní strany považuje rovněž zadávací dokumentace a nabídka, kterou zhotovitel předložil do zadávacího řízení.</w:t>
      </w:r>
    </w:p>
    <w:p w:rsidR="001246D6" w:rsidRPr="00174915" w:rsidRDefault="001246D6" w:rsidP="00174915">
      <w:pPr>
        <w:pStyle w:val="Zkladntext"/>
        <w:spacing w:line="360" w:lineRule="auto"/>
        <w:ind w:left="284" w:hanging="284"/>
        <w:rPr>
          <w:rFonts w:asciiTheme="minorHAnsi" w:hAnsiTheme="minorHAnsi"/>
          <w:szCs w:val="20"/>
        </w:rPr>
      </w:pPr>
      <w:r w:rsidRPr="00174915">
        <w:rPr>
          <w:rFonts w:asciiTheme="minorHAnsi" w:hAnsiTheme="minorHAnsi"/>
          <w:szCs w:val="20"/>
        </w:rPr>
        <w:t>3.</w:t>
      </w:r>
      <w:r w:rsidRPr="00174915">
        <w:rPr>
          <w:rFonts w:asciiTheme="minorHAnsi" w:hAnsiTheme="minorHAnsi"/>
          <w:szCs w:val="20"/>
        </w:rPr>
        <w:tab/>
        <w:t>Součástí díla je zajištění všech potřebných materiálů, pracovních sil, zařízení, služeb, produktů, nákladů na dodání díla a všech dalších činností nezbytných k řádnému provedení díla zhotovitele</w:t>
      </w:r>
      <w:r w:rsidR="00CE7DF2">
        <w:rPr>
          <w:rFonts w:asciiTheme="minorHAnsi" w:hAnsiTheme="minorHAnsi"/>
          <w:szCs w:val="20"/>
        </w:rPr>
        <w:t>m</w:t>
      </w:r>
      <w:r w:rsidRPr="00174915">
        <w:rPr>
          <w:rFonts w:asciiTheme="minorHAnsi" w:hAnsiTheme="minorHAnsi"/>
          <w:szCs w:val="20"/>
        </w:rPr>
        <w:t xml:space="preserve">. </w:t>
      </w:r>
    </w:p>
    <w:p w:rsidR="001246D6" w:rsidRPr="00174915" w:rsidRDefault="001246D6" w:rsidP="00174915">
      <w:pPr>
        <w:pStyle w:val="Zkladntext"/>
        <w:spacing w:line="360" w:lineRule="auto"/>
        <w:ind w:left="284" w:hanging="284"/>
        <w:rPr>
          <w:rFonts w:asciiTheme="minorHAnsi" w:hAnsiTheme="minorHAnsi"/>
          <w:szCs w:val="20"/>
        </w:rPr>
      </w:pPr>
      <w:r w:rsidRPr="00174915">
        <w:rPr>
          <w:rFonts w:asciiTheme="minorHAnsi" w:hAnsiTheme="minorHAnsi"/>
          <w:szCs w:val="20"/>
        </w:rPr>
        <w:t>4.</w:t>
      </w:r>
      <w:r w:rsidRPr="00174915">
        <w:rPr>
          <w:rFonts w:asciiTheme="minorHAnsi" w:hAnsiTheme="minorHAnsi"/>
          <w:szCs w:val="20"/>
        </w:rPr>
        <w:tab/>
        <w:t>Zhotovitel je povinen při realizaci díla postupovat s řádnou odbornou péčí a chránit zájmy objednatele podle svých nejlepších profesních znalostí a schopností.</w:t>
      </w:r>
    </w:p>
    <w:p w:rsidR="001246D6" w:rsidRPr="00174915" w:rsidRDefault="001246D6" w:rsidP="00174915">
      <w:pPr>
        <w:pStyle w:val="Zkladntext"/>
        <w:spacing w:line="360" w:lineRule="auto"/>
        <w:ind w:left="284" w:hanging="284"/>
        <w:rPr>
          <w:rFonts w:asciiTheme="minorHAnsi" w:hAnsiTheme="minorHAnsi"/>
          <w:szCs w:val="20"/>
        </w:rPr>
      </w:pPr>
      <w:r w:rsidRPr="00174915">
        <w:rPr>
          <w:rFonts w:asciiTheme="minorHAnsi" w:hAnsiTheme="minorHAnsi"/>
          <w:szCs w:val="20"/>
        </w:rPr>
        <w:t>5.</w:t>
      </w:r>
      <w:r w:rsidRPr="00174915">
        <w:rPr>
          <w:rFonts w:asciiTheme="minorHAnsi" w:hAnsiTheme="minorHAnsi"/>
          <w:szCs w:val="20"/>
        </w:rPr>
        <w:tab/>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r w:rsidR="00727DCC" w:rsidRPr="00174915">
        <w:rPr>
          <w:rFonts w:asciiTheme="minorHAnsi" w:hAnsiTheme="minorHAnsi"/>
          <w:szCs w:val="20"/>
        </w:rPr>
        <w:t xml:space="preserve"> </w:t>
      </w:r>
    </w:p>
    <w:p w:rsidR="001246D6" w:rsidRPr="00174915" w:rsidRDefault="001246D6" w:rsidP="00174915">
      <w:pPr>
        <w:pStyle w:val="Zkladntext"/>
        <w:spacing w:line="360" w:lineRule="auto"/>
        <w:ind w:left="284" w:hanging="284"/>
        <w:rPr>
          <w:rFonts w:asciiTheme="minorHAnsi" w:hAnsiTheme="minorHAnsi"/>
          <w:szCs w:val="20"/>
        </w:rPr>
      </w:pPr>
      <w:r w:rsidRPr="00174915">
        <w:rPr>
          <w:rFonts w:asciiTheme="minorHAnsi" w:hAnsiTheme="minorHAnsi"/>
          <w:szCs w:val="20"/>
        </w:rPr>
        <w:t>6.</w:t>
      </w:r>
      <w:r w:rsidRPr="00174915">
        <w:rPr>
          <w:rFonts w:asciiTheme="minorHAnsi" w:hAnsiTheme="minorHAnsi"/>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9D23F0" w:rsidRPr="00174915" w:rsidRDefault="001246D6" w:rsidP="00174915">
      <w:pPr>
        <w:tabs>
          <w:tab w:val="left" w:pos="0"/>
        </w:tabs>
        <w:spacing w:line="360" w:lineRule="auto"/>
        <w:ind w:left="284" w:hanging="284"/>
        <w:jc w:val="both"/>
        <w:rPr>
          <w:rFonts w:asciiTheme="minorHAnsi" w:hAnsiTheme="minorHAnsi"/>
          <w:color w:val="000000"/>
          <w:sz w:val="20"/>
          <w:szCs w:val="20"/>
        </w:rPr>
      </w:pPr>
      <w:r w:rsidRPr="00174915">
        <w:rPr>
          <w:rFonts w:asciiTheme="minorHAnsi" w:hAnsiTheme="minorHAnsi"/>
          <w:sz w:val="20"/>
          <w:szCs w:val="20"/>
        </w:rPr>
        <w:t>7.</w:t>
      </w:r>
      <w:r w:rsidRPr="00174915">
        <w:rPr>
          <w:rFonts w:asciiTheme="minorHAnsi" w:hAnsiTheme="minorHAnsi"/>
          <w:sz w:val="20"/>
          <w:szCs w:val="20"/>
        </w:rPr>
        <w:tab/>
        <w:t xml:space="preserve">Objednatel je povinen umožnit zhotoviteli přístup na místo zhotovení díla, kterým je </w:t>
      </w:r>
      <w:r w:rsidR="00C91455" w:rsidRPr="00174915">
        <w:rPr>
          <w:rFonts w:asciiTheme="minorHAnsi" w:hAnsiTheme="minorHAnsi"/>
          <w:bCs/>
          <w:iCs/>
          <w:sz w:val="20"/>
          <w:szCs w:val="20"/>
        </w:rPr>
        <w:t xml:space="preserve">areál </w:t>
      </w:r>
      <w:r w:rsidR="00725F11" w:rsidRPr="00174915">
        <w:rPr>
          <w:rFonts w:asciiTheme="minorHAnsi" w:hAnsiTheme="minorHAnsi"/>
          <w:sz w:val="20"/>
          <w:szCs w:val="20"/>
        </w:rPr>
        <w:t>Fakultní nemocnice Olomouc</w:t>
      </w:r>
      <w:r w:rsidRPr="00174915">
        <w:rPr>
          <w:rFonts w:asciiTheme="minorHAnsi" w:hAnsiTheme="minorHAnsi"/>
          <w:sz w:val="20"/>
          <w:szCs w:val="20"/>
        </w:rPr>
        <w:t>.</w:t>
      </w:r>
      <w:r w:rsidR="007A2B7B" w:rsidRPr="00174915">
        <w:rPr>
          <w:rFonts w:asciiTheme="minorHAnsi" w:hAnsiTheme="minorHAnsi"/>
          <w:color w:val="000000"/>
          <w:sz w:val="20"/>
          <w:szCs w:val="20"/>
        </w:rPr>
        <w:t xml:space="preserve"> Zhotovitel bere na vědomí, že v souladu s interními předpisy objednatele nese náklady související s vjezdem motorových vozidel do místa plnění. </w:t>
      </w:r>
    </w:p>
    <w:p w:rsidR="005B03D5" w:rsidRPr="00174915" w:rsidRDefault="005B03D5" w:rsidP="00174915">
      <w:pPr>
        <w:tabs>
          <w:tab w:val="left" w:pos="284"/>
        </w:tabs>
        <w:spacing w:line="360" w:lineRule="auto"/>
        <w:jc w:val="both"/>
        <w:rPr>
          <w:rFonts w:asciiTheme="minorHAnsi" w:hAnsiTheme="minorHAnsi"/>
          <w:color w:val="000000"/>
          <w:sz w:val="20"/>
          <w:szCs w:val="20"/>
        </w:rPr>
      </w:pPr>
    </w:p>
    <w:p w:rsidR="001246D6" w:rsidRPr="00174915" w:rsidRDefault="001246D6"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II.</w:t>
      </w:r>
    </w:p>
    <w:p w:rsidR="001246D6" w:rsidRPr="00174915" w:rsidRDefault="001246D6"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Termín plnění</w:t>
      </w:r>
    </w:p>
    <w:p w:rsidR="00C41F70" w:rsidRPr="00174915" w:rsidRDefault="001246D6" w:rsidP="00174915">
      <w:pPr>
        <w:spacing w:line="360" w:lineRule="auto"/>
        <w:ind w:left="284" w:hanging="284"/>
        <w:jc w:val="both"/>
        <w:rPr>
          <w:rFonts w:asciiTheme="minorHAnsi" w:hAnsiTheme="minorHAnsi"/>
          <w:sz w:val="20"/>
          <w:szCs w:val="20"/>
        </w:rPr>
      </w:pPr>
      <w:r w:rsidRPr="00BD7654">
        <w:rPr>
          <w:rFonts w:asciiTheme="minorHAnsi" w:hAnsiTheme="minorHAnsi"/>
          <w:sz w:val="20"/>
          <w:szCs w:val="20"/>
        </w:rPr>
        <w:t>1.</w:t>
      </w:r>
      <w:r w:rsidRPr="00BD7654">
        <w:rPr>
          <w:rFonts w:asciiTheme="minorHAnsi" w:hAnsiTheme="minorHAnsi"/>
          <w:sz w:val="20"/>
          <w:szCs w:val="20"/>
        </w:rPr>
        <w:tab/>
        <w:t xml:space="preserve">Zhotovitel se zavazuje provést dílo </w:t>
      </w:r>
      <w:r w:rsidR="00050636" w:rsidRPr="00BD7654">
        <w:rPr>
          <w:rFonts w:asciiTheme="minorHAnsi" w:hAnsiTheme="minorHAnsi"/>
          <w:sz w:val="20"/>
          <w:szCs w:val="20"/>
        </w:rPr>
        <w:t>d</w:t>
      </w:r>
      <w:r w:rsidR="009640D4" w:rsidRPr="00BD7654">
        <w:rPr>
          <w:rFonts w:asciiTheme="minorHAnsi" w:hAnsiTheme="minorHAnsi"/>
          <w:sz w:val="20"/>
          <w:szCs w:val="20"/>
        </w:rPr>
        <w:t>le harmonogramu prací uvedeného v příloze č. 2 této</w:t>
      </w:r>
      <w:r w:rsidR="009640D4" w:rsidRPr="00174915">
        <w:rPr>
          <w:rFonts w:asciiTheme="minorHAnsi" w:hAnsiTheme="minorHAnsi"/>
          <w:sz w:val="20"/>
          <w:szCs w:val="20"/>
        </w:rPr>
        <w:t xml:space="preserve"> smlouvy</w:t>
      </w:r>
      <w:r w:rsidR="00050636" w:rsidRPr="00174915">
        <w:rPr>
          <w:rFonts w:asciiTheme="minorHAnsi" w:hAnsiTheme="minorHAnsi"/>
          <w:sz w:val="20"/>
          <w:szCs w:val="20"/>
        </w:rPr>
        <w:t>.</w:t>
      </w:r>
      <w:r w:rsidR="00FA398F" w:rsidRPr="00174915">
        <w:rPr>
          <w:rFonts w:asciiTheme="minorHAnsi" w:hAnsiTheme="minorHAnsi"/>
          <w:sz w:val="20"/>
          <w:szCs w:val="20"/>
        </w:rPr>
        <w:t xml:space="preserve"> </w:t>
      </w:r>
      <w:r w:rsidR="00D704FC" w:rsidRPr="00174915">
        <w:rPr>
          <w:rFonts w:asciiTheme="minorHAnsi" w:hAnsiTheme="minorHAnsi"/>
          <w:sz w:val="20"/>
          <w:szCs w:val="20"/>
        </w:rPr>
        <w:t xml:space="preserve">Postup prací musí být vždy předem </w:t>
      </w:r>
      <w:r w:rsidR="00E277A1" w:rsidRPr="00174915">
        <w:rPr>
          <w:rFonts w:asciiTheme="minorHAnsi" w:hAnsiTheme="minorHAnsi"/>
          <w:sz w:val="20"/>
          <w:szCs w:val="20"/>
        </w:rPr>
        <w:t xml:space="preserve">písemně </w:t>
      </w:r>
      <w:r w:rsidR="00D704FC" w:rsidRPr="00174915">
        <w:rPr>
          <w:rFonts w:asciiTheme="minorHAnsi" w:hAnsiTheme="minorHAnsi"/>
          <w:sz w:val="20"/>
          <w:szCs w:val="20"/>
        </w:rPr>
        <w:t>od</w:t>
      </w:r>
      <w:r w:rsidR="00174915">
        <w:rPr>
          <w:rFonts w:asciiTheme="minorHAnsi" w:hAnsiTheme="minorHAnsi"/>
          <w:sz w:val="20"/>
          <w:szCs w:val="20"/>
        </w:rPr>
        <w:t>souhlasen zástupcem objednatele.</w:t>
      </w:r>
    </w:p>
    <w:p w:rsidR="001246D6" w:rsidRPr="00174915" w:rsidRDefault="000349ED" w:rsidP="00174915">
      <w:pPr>
        <w:pStyle w:val="Znaka"/>
        <w:spacing w:line="360" w:lineRule="auto"/>
        <w:ind w:left="284" w:hanging="284"/>
        <w:jc w:val="both"/>
        <w:rPr>
          <w:rFonts w:asciiTheme="minorHAnsi" w:hAnsiTheme="minorHAnsi"/>
          <w:szCs w:val="20"/>
        </w:rPr>
      </w:pPr>
      <w:r w:rsidRPr="00174915">
        <w:rPr>
          <w:rFonts w:asciiTheme="minorHAnsi" w:hAnsiTheme="minorHAnsi"/>
          <w:szCs w:val="20"/>
        </w:rPr>
        <w:t>2</w:t>
      </w:r>
      <w:r w:rsidR="001246D6" w:rsidRPr="00174915">
        <w:rPr>
          <w:rFonts w:asciiTheme="minorHAnsi" w:hAnsiTheme="minorHAnsi"/>
          <w:szCs w:val="20"/>
        </w:rPr>
        <w:t>.</w:t>
      </w:r>
      <w:r w:rsidR="001246D6" w:rsidRPr="00174915">
        <w:rPr>
          <w:rFonts w:asciiTheme="minorHAnsi" w:hAnsiTheme="minorHAnsi"/>
          <w:szCs w:val="20"/>
        </w:rPr>
        <w:tab/>
      </w:r>
      <w:r w:rsidR="00727DCC" w:rsidRPr="00174915">
        <w:rPr>
          <w:rFonts w:asciiTheme="minorHAnsi" w:hAnsiTheme="minorHAnsi"/>
          <w:szCs w:val="20"/>
        </w:rPr>
        <w:t>Objednatel je oprávněn ze svých provozních důvod</w:t>
      </w:r>
      <w:r w:rsidR="00E277A1" w:rsidRPr="00174915">
        <w:rPr>
          <w:rFonts w:asciiTheme="minorHAnsi" w:hAnsiTheme="minorHAnsi"/>
          <w:szCs w:val="20"/>
        </w:rPr>
        <w:t>ů</w:t>
      </w:r>
      <w:r w:rsidR="00727DCC" w:rsidRPr="00174915">
        <w:rPr>
          <w:rFonts w:asciiTheme="minorHAnsi" w:hAnsiTheme="minorHAnsi"/>
          <w:szCs w:val="20"/>
        </w:rPr>
        <w:t xml:space="preserve"> posunout termín pro provedení díla. </w:t>
      </w:r>
      <w:r w:rsidR="001246D6" w:rsidRPr="00174915">
        <w:rPr>
          <w:rFonts w:asciiTheme="minorHAnsi" w:hAnsiTheme="minorHAnsi"/>
          <w:szCs w:val="20"/>
        </w:rPr>
        <w:t xml:space="preserve">Posunutí termínu </w:t>
      </w:r>
      <w:r w:rsidR="00C9218A" w:rsidRPr="00174915">
        <w:rPr>
          <w:rFonts w:asciiTheme="minorHAnsi" w:hAnsiTheme="minorHAnsi"/>
          <w:szCs w:val="20"/>
        </w:rPr>
        <w:t xml:space="preserve">pro provedení díla </w:t>
      </w:r>
      <w:r w:rsidR="001246D6" w:rsidRPr="00174915">
        <w:rPr>
          <w:rFonts w:asciiTheme="minorHAnsi" w:hAnsiTheme="minorHAnsi"/>
          <w:szCs w:val="20"/>
        </w:rPr>
        <w:t>musí být odsouhlaseno statutárními zástupci obou smluvních stran formou písemného, chronologicky očíslovaného dodatku k této smlouvě.</w:t>
      </w:r>
    </w:p>
    <w:p w:rsidR="009D23F0" w:rsidRPr="00174915" w:rsidRDefault="000349ED" w:rsidP="00174915">
      <w:pPr>
        <w:pStyle w:val="Znaka"/>
        <w:spacing w:line="360" w:lineRule="auto"/>
        <w:ind w:left="284" w:hanging="284"/>
        <w:jc w:val="both"/>
        <w:rPr>
          <w:rFonts w:asciiTheme="minorHAnsi" w:hAnsiTheme="minorHAnsi"/>
          <w:szCs w:val="20"/>
        </w:rPr>
      </w:pPr>
      <w:r w:rsidRPr="00174915">
        <w:rPr>
          <w:rFonts w:asciiTheme="minorHAnsi" w:hAnsiTheme="minorHAnsi"/>
          <w:szCs w:val="20"/>
        </w:rPr>
        <w:lastRenderedPageBreak/>
        <w:t>3</w:t>
      </w:r>
      <w:r w:rsidR="001246D6" w:rsidRPr="00174915">
        <w:rPr>
          <w:rFonts w:asciiTheme="minorHAnsi" w:hAnsiTheme="minorHAnsi"/>
          <w:szCs w:val="20"/>
        </w:rPr>
        <w:t>.</w:t>
      </w:r>
      <w:r w:rsidR="001246D6" w:rsidRPr="00174915">
        <w:rPr>
          <w:rFonts w:asciiTheme="minorHAnsi" w:hAnsiTheme="minorHAnsi"/>
          <w:szCs w:val="20"/>
        </w:rPr>
        <w:tab/>
        <w:t xml:space="preserve">Pokud zhotovitel bude v prodlení s předáním </w:t>
      </w:r>
      <w:r w:rsidR="00727DCC" w:rsidRPr="00174915">
        <w:rPr>
          <w:rFonts w:asciiTheme="minorHAnsi" w:hAnsiTheme="minorHAnsi"/>
          <w:szCs w:val="20"/>
        </w:rPr>
        <w:t xml:space="preserve">byť i dílčí části </w:t>
      </w:r>
      <w:r w:rsidR="001246D6" w:rsidRPr="00174915">
        <w:rPr>
          <w:rFonts w:asciiTheme="minorHAnsi" w:hAnsiTheme="minorHAnsi"/>
          <w:szCs w:val="20"/>
        </w:rPr>
        <w:t xml:space="preserve">díla, je povinen zaplatit objednateli smluvní pokutu ve výši </w:t>
      </w:r>
      <w:r w:rsidR="00E277A1" w:rsidRPr="00174915">
        <w:rPr>
          <w:rFonts w:asciiTheme="minorHAnsi" w:hAnsiTheme="minorHAnsi"/>
          <w:szCs w:val="20"/>
        </w:rPr>
        <w:t>0,5%</w:t>
      </w:r>
      <w:r w:rsidR="00D978C0" w:rsidRPr="00174915">
        <w:rPr>
          <w:rFonts w:asciiTheme="minorHAnsi" w:hAnsiTheme="minorHAnsi"/>
          <w:szCs w:val="20"/>
        </w:rPr>
        <w:t xml:space="preserve"> </w:t>
      </w:r>
      <w:r w:rsidR="00E277A1" w:rsidRPr="00174915">
        <w:rPr>
          <w:rFonts w:asciiTheme="minorHAnsi" w:hAnsiTheme="minorHAnsi"/>
          <w:szCs w:val="20"/>
        </w:rPr>
        <w:t xml:space="preserve">ze sjednané dílčí ceny nedodaného předmětu plnění za každý i započatý den prodlení. </w:t>
      </w:r>
      <w:r w:rsidR="001246D6" w:rsidRPr="00174915">
        <w:rPr>
          <w:rFonts w:asciiTheme="minorHAnsi" w:hAnsiTheme="minorHAnsi"/>
          <w:szCs w:val="20"/>
        </w:rPr>
        <w:t>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r w:rsidR="009376A9" w:rsidRPr="00174915">
        <w:rPr>
          <w:rFonts w:asciiTheme="minorHAnsi" w:hAnsiTheme="minorHAnsi"/>
          <w:szCs w:val="20"/>
        </w:rPr>
        <w:t xml:space="preserve"> </w:t>
      </w:r>
    </w:p>
    <w:p w:rsidR="009D23F0" w:rsidRPr="00174915" w:rsidRDefault="009D23F0" w:rsidP="00174915">
      <w:pPr>
        <w:pStyle w:val="Znaka"/>
        <w:spacing w:line="360" w:lineRule="auto"/>
        <w:ind w:left="284" w:hanging="284"/>
        <w:jc w:val="both"/>
        <w:rPr>
          <w:rFonts w:asciiTheme="minorHAnsi" w:hAnsiTheme="minorHAnsi"/>
          <w:szCs w:val="20"/>
        </w:rPr>
      </w:pPr>
    </w:p>
    <w:p w:rsidR="001246D6" w:rsidRPr="00174915" w:rsidRDefault="001246D6"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III.</w:t>
      </w:r>
    </w:p>
    <w:p w:rsidR="001246D6" w:rsidRPr="00174915" w:rsidRDefault="001246D6"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Cena díla a platební podmínky</w:t>
      </w:r>
    </w:p>
    <w:p w:rsidR="001246D6" w:rsidRPr="00174915" w:rsidRDefault="001246D6"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 xml:space="preserve">1. </w:t>
      </w:r>
      <w:r w:rsidRPr="00174915">
        <w:rPr>
          <w:rFonts w:asciiTheme="minorHAnsi" w:hAnsiTheme="minorHAnsi"/>
          <w:sz w:val="20"/>
          <w:szCs w:val="20"/>
        </w:rPr>
        <w:tab/>
        <w:t>Cena díla je stanovena dohodou smluvních stran ve výši:</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005D39C8" w:rsidRPr="00174915">
        <w:rPr>
          <w:rFonts w:asciiTheme="minorHAnsi" w:hAnsiTheme="minorHAnsi"/>
          <w:color w:val="000000"/>
          <w:sz w:val="20"/>
          <w:szCs w:val="20"/>
        </w:rPr>
        <w:t xml:space="preserve">Etapa </w:t>
      </w:r>
      <w:proofErr w:type="gramStart"/>
      <w:r w:rsidR="005D39C8" w:rsidRPr="00174915">
        <w:rPr>
          <w:rFonts w:asciiTheme="minorHAnsi" w:hAnsiTheme="minorHAnsi"/>
          <w:color w:val="000000"/>
          <w:sz w:val="20"/>
          <w:szCs w:val="20"/>
        </w:rPr>
        <w:t>č.1</w:t>
      </w:r>
      <w:r w:rsidRPr="00174915">
        <w:rPr>
          <w:rFonts w:asciiTheme="minorHAnsi" w:hAnsiTheme="minorHAnsi"/>
          <w:color w:val="000000"/>
          <w:sz w:val="20"/>
          <w:szCs w:val="20"/>
        </w:rPr>
        <w:t xml:space="preserve"> </w:t>
      </w:r>
      <w:sdt>
        <w:sdtPr>
          <w:rPr>
            <w:rFonts w:asciiTheme="minorHAnsi" w:hAnsiTheme="minorHAnsi"/>
            <w:color w:val="000000"/>
            <w:sz w:val="20"/>
            <w:szCs w:val="20"/>
          </w:rPr>
          <w:id w:val="248013762"/>
          <w:placeholder>
            <w:docPart w:val="DefaultPlaceholder_1081868574"/>
          </w:placeholder>
        </w:sdtPr>
        <w:sdtEndPr/>
        <w:sdtContent>
          <w:r w:rsidRPr="00174915">
            <w:rPr>
              <w:rFonts w:asciiTheme="minorHAnsi" w:hAnsiTheme="minorHAnsi"/>
              <w:color w:val="000000"/>
              <w:sz w:val="20"/>
              <w:szCs w:val="20"/>
            </w:rPr>
            <w:t>…</w:t>
          </w:r>
          <w:proofErr w:type="gramEnd"/>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bez DPH;</w:t>
      </w:r>
    </w:p>
    <w:p w:rsidR="00C60EBD"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t xml:space="preserve"> </w:t>
      </w:r>
      <w:sdt>
        <w:sdtPr>
          <w:rPr>
            <w:rFonts w:asciiTheme="minorHAnsi" w:hAnsiTheme="minorHAnsi"/>
            <w:color w:val="000000"/>
            <w:sz w:val="20"/>
            <w:szCs w:val="20"/>
          </w:rPr>
          <w:id w:val="1480884231"/>
          <w:placeholder>
            <w:docPart w:val="DefaultPlaceholder_1081868574"/>
          </w:placeholder>
        </w:sdtPr>
        <w:sdtEndPr/>
        <w:sdtContent>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včetně DPH</w:t>
      </w:r>
    </w:p>
    <w:p w:rsidR="00174915" w:rsidRPr="00174915" w:rsidRDefault="00174915" w:rsidP="00174915">
      <w:pPr>
        <w:tabs>
          <w:tab w:val="left" w:pos="284"/>
        </w:tabs>
        <w:spacing w:line="360" w:lineRule="auto"/>
        <w:ind w:left="284" w:hanging="284"/>
        <w:jc w:val="both"/>
        <w:rPr>
          <w:rFonts w:asciiTheme="minorHAnsi" w:hAnsiTheme="minorHAnsi"/>
          <w:color w:val="000000"/>
          <w:sz w:val="20"/>
          <w:szCs w:val="20"/>
        </w:rPr>
      </w:pP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005D39C8" w:rsidRPr="00174915">
        <w:rPr>
          <w:rFonts w:asciiTheme="minorHAnsi" w:hAnsiTheme="minorHAnsi"/>
          <w:color w:val="000000"/>
          <w:sz w:val="20"/>
          <w:szCs w:val="20"/>
        </w:rPr>
        <w:t xml:space="preserve">Etapa </w:t>
      </w:r>
      <w:proofErr w:type="gramStart"/>
      <w:r w:rsidR="005D39C8" w:rsidRPr="00174915">
        <w:rPr>
          <w:rFonts w:asciiTheme="minorHAnsi" w:hAnsiTheme="minorHAnsi"/>
          <w:color w:val="000000"/>
          <w:sz w:val="20"/>
          <w:szCs w:val="20"/>
        </w:rPr>
        <w:t>č.2</w:t>
      </w:r>
      <w:r w:rsidRPr="00174915">
        <w:rPr>
          <w:rFonts w:asciiTheme="minorHAnsi" w:hAnsiTheme="minorHAnsi"/>
          <w:color w:val="000000"/>
          <w:sz w:val="20"/>
          <w:szCs w:val="20"/>
        </w:rPr>
        <w:t xml:space="preserve"> </w:t>
      </w:r>
      <w:sdt>
        <w:sdtPr>
          <w:rPr>
            <w:rFonts w:asciiTheme="minorHAnsi" w:hAnsiTheme="minorHAnsi"/>
            <w:color w:val="000000"/>
            <w:sz w:val="20"/>
            <w:szCs w:val="20"/>
          </w:rPr>
          <w:id w:val="-424109427"/>
          <w:placeholder>
            <w:docPart w:val="DefaultPlaceholder_1081868574"/>
          </w:placeholder>
        </w:sdtPr>
        <w:sdtEndPr/>
        <w:sdtContent>
          <w:r w:rsidRPr="00174915">
            <w:rPr>
              <w:rFonts w:asciiTheme="minorHAnsi" w:hAnsiTheme="minorHAnsi"/>
              <w:color w:val="000000"/>
              <w:sz w:val="20"/>
              <w:szCs w:val="20"/>
            </w:rPr>
            <w:t>…</w:t>
          </w:r>
          <w:proofErr w:type="gramEnd"/>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bez DPH;</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t xml:space="preserve"> </w:t>
      </w:r>
      <w:sdt>
        <w:sdtPr>
          <w:rPr>
            <w:rFonts w:asciiTheme="minorHAnsi" w:hAnsiTheme="minorHAnsi"/>
            <w:color w:val="000000"/>
            <w:sz w:val="20"/>
            <w:szCs w:val="20"/>
          </w:rPr>
          <w:id w:val="1627500770"/>
          <w:placeholder>
            <w:docPart w:val="DefaultPlaceholder_1081868574"/>
          </w:placeholder>
        </w:sdtPr>
        <w:sdtEndPr/>
        <w:sdtContent>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včetně DPH</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005D39C8" w:rsidRPr="00174915">
        <w:rPr>
          <w:rFonts w:asciiTheme="minorHAnsi" w:hAnsiTheme="minorHAnsi"/>
          <w:color w:val="000000"/>
          <w:sz w:val="20"/>
          <w:szCs w:val="20"/>
        </w:rPr>
        <w:t xml:space="preserve">Etapa </w:t>
      </w:r>
      <w:proofErr w:type="gramStart"/>
      <w:r w:rsidR="005D39C8" w:rsidRPr="00174915">
        <w:rPr>
          <w:rFonts w:asciiTheme="minorHAnsi" w:hAnsiTheme="minorHAnsi"/>
          <w:color w:val="000000"/>
          <w:sz w:val="20"/>
          <w:szCs w:val="20"/>
        </w:rPr>
        <w:t>č.3</w:t>
      </w:r>
      <w:r w:rsidRPr="00174915">
        <w:rPr>
          <w:rFonts w:asciiTheme="minorHAnsi" w:hAnsiTheme="minorHAnsi"/>
          <w:color w:val="000000"/>
          <w:sz w:val="20"/>
          <w:szCs w:val="20"/>
        </w:rPr>
        <w:t xml:space="preserve"> </w:t>
      </w:r>
      <w:sdt>
        <w:sdtPr>
          <w:rPr>
            <w:rFonts w:asciiTheme="minorHAnsi" w:hAnsiTheme="minorHAnsi"/>
            <w:color w:val="000000"/>
            <w:sz w:val="20"/>
            <w:szCs w:val="20"/>
          </w:rPr>
          <w:id w:val="835351045"/>
          <w:placeholder>
            <w:docPart w:val="DefaultPlaceholder_1081868574"/>
          </w:placeholder>
        </w:sdtPr>
        <w:sdtEndPr/>
        <w:sdtContent>
          <w:r w:rsidRPr="00174915">
            <w:rPr>
              <w:rFonts w:asciiTheme="minorHAnsi" w:hAnsiTheme="minorHAnsi"/>
              <w:color w:val="000000"/>
              <w:sz w:val="20"/>
              <w:szCs w:val="20"/>
            </w:rPr>
            <w:t>…</w:t>
          </w:r>
          <w:proofErr w:type="gramEnd"/>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bez DPH;</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t xml:space="preserve"> </w:t>
      </w:r>
      <w:sdt>
        <w:sdtPr>
          <w:rPr>
            <w:rFonts w:asciiTheme="minorHAnsi" w:hAnsiTheme="minorHAnsi"/>
            <w:color w:val="000000"/>
            <w:sz w:val="20"/>
            <w:szCs w:val="20"/>
          </w:rPr>
          <w:id w:val="1925679651"/>
          <w:placeholder>
            <w:docPart w:val="DefaultPlaceholder_1081868574"/>
          </w:placeholder>
        </w:sdtPr>
        <w:sdtEndPr/>
        <w:sdtContent>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včetně DPH</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005D39C8" w:rsidRPr="00174915">
        <w:rPr>
          <w:rFonts w:asciiTheme="minorHAnsi" w:hAnsiTheme="minorHAnsi"/>
          <w:color w:val="000000"/>
          <w:sz w:val="20"/>
          <w:szCs w:val="20"/>
        </w:rPr>
        <w:t xml:space="preserve">Etapa </w:t>
      </w:r>
      <w:proofErr w:type="gramStart"/>
      <w:r w:rsidR="005D39C8" w:rsidRPr="00174915">
        <w:rPr>
          <w:rFonts w:asciiTheme="minorHAnsi" w:hAnsiTheme="minorHAnsi"/>
          <w:color w:val="000000"/>
          <w:sz w:val="20"/>
          <w:szCs w:val="20"/>
        </w:rPr>
        <w:t>č.4</w:t>
      </w:r>
      <w:r w:rsidRPr="00174915">
        <w:rPr>
          <w:rFonts w:asciiTheme="minorHAnsi" w:hAnsiTheme="minorHAnsi"/>
          <w:color w:val="000000"/>
          <w:sz w:val="20"/>
          <w:szCs w:val="20"/>
        </w:rPr>
        <w:t xml:space="preserve"> </w:t>
      </w:r>
      <w:sdt>
        <w:sdtPr>
          <w:rPr>
            <w:rFonts w:asciiTheme="minorHAnsi" w:hAnsiTheme="minorHAnsi"/>
            <w:color w:val="000000"/>
            <w:sz w:val="20"/>
            <w:szCs w:val="20"/>
          </w:rPr>
          <w:id w:val="-1087612476"/>
          <w:placeholder>
            <w:docPart w:val="DefaultPlaceholder_1081868574"/>
          </w:placeholder>
        </w:sdtPr>
        <w:sdtEndPr/>
        <w:sdtContent>
          <w:r w:rsidRPr="00174915">
            <w:rPr>
              <w:rFonts w:asciiTheme="minorHAnsi" w:hAnsiTheme="minorHAnsi"/>
              <w:color w:val="000000"/>
              <w:sz w:val="20"/>
              <w:szCs w:val="20"/>
            </w:rPr>
            <w:t>…</w:t>
          </w:r>
          <w:proofErr w:type="gramEnd"/>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bez DPH;</w:t>
      </w:r>
    </w:p>
    <w:p w:rsidR="00C60EBD" w:rsidRPr="00174915" w:rsidRDefault="00C60EBD"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t xml:space="preserve"> </w:t>
      </w:r>
      <w:sdt>
        <w:sdtPr>
          <w:rPr>
            <w:rFonts w:asciiTheme="minorHAnsi" w:hAnsiTheme="minorHAnsi"/>
            <w:color w:val="000000"/>
            <w:sz w:val="20"/>
            <w:szCs w:val="20"/>
          </w:rPr>
          <w:id w:val="46574035"/>
          <w:placeholder>
            <w:docPart w:val="DefaultPlaceholder_1081868574"/>
          </w:placeholder>
        </w:sdtPr>
        <w:sdtEndPr/>
        <w:sdtContent>
          <w:r w:rsidRPr="00174915">
            <w:rPr>
              <w:rFonts w:asciiTheme="minorHAnsi" w:hAnsiTheme="minorHAnsi"/>
              <w:color w:val="000000"/>
              <w:sz w:val="20"/>
              <w:szCs w:val="20"/>
            </w:rPr>
            <w:t>………….………….</w:t>
          </w:r>
        </w:sdtContent>
      </w:sdt>
      <w:r w:rsidRPr="00174915">
        <w:rPr>
          <w:rFonts w:asciiTheme="minorHAnsi" w:hAnsiTheme="minorHAnsi"/>
          <w:color w:val="000000"/>
          <w:sz w:val="20"/>
          <w:szCs w:val="20"/>
        </w:rPr>
        <w:t xml:space="preserve"> Kč včetně DPH</w:t>
      </w:r>
    </w:p>
    <w:p w:rsidR="005D39C8" w:rsidRPr="00174915" w:rsidRDefault="005D39C8"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p>
    <w:p w:rsidR="005D39C8" w:rsidRPr="00174915" w:rsidRDefault="005D39C8" w:rsidP="00174915">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t>Rozsah jednotl</w:t>
      </w:r>
      <w:r w:rsidR="00EA302E">
        <w:rPr>
          <w:rFonts w:asciiTheme="minorHAnsi" w:hAnsiTheme="minorHAnsi"/>
          <w:color w:val="000000"/>
          <w:sz w:val="20"/>
          <w:szCs w:val="20"/>
        </w:rPr>
        <w:t xml:space="preserve">ivých etap díla je vyznačeno </w:t>
      </w:r>
      <w:r w:rsidR="00EA302E" w:rsidRPr="00BD7654">
        <w:rPr>
          <w:rFonts w:asciiTheme="minorHAnsi" w:hAnsiTheme="minorHAnsi"/>
          <w:color w:val="000000"/>
          <w:sz w:val="20"/>
          <w:szCs w:val="20"/>
        </w:rPr>
        <w:t>v projektové dokumentaci vypracované panem Michalem Svobodou, společnost MERIT GROUP, a.s.</w:t>
      </w:r>
    </w:p>
    <w:p w:rsidR="005F4682" w:rsidRPr="00174915" w:rsidRDefault="005F4682"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2.</w:t>
      </w:r>
      <w:r w:rsidRPr="00174915">
        <w:rPr>
          <w:rFonts w:asciiTheme="minorHAnsi" w:hAnsiTheme="minorHAnsi"/>
          <w:b/>
          <w:sz w:val="20"/>
          <w:szCs w:val="20"/>
        </w:rPr>
        <w:tab/>
      </w:r>
      <w:r w:rsidRPr="00174915">
        <w:rPr>
          <w:rFonts w:asciiTheme="minorHAnsi" w:hAnsiTheme="minorHAnsi"/>
          <w:sz w:val="20"/>
          <w:szCs w:val="20"/>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w:t>
      </w:r>
      <w:r w:rsidR="0056274C" w:rsidRPr="00174915">
        <w:rPr>
          <w:rFonts w:asciiTheme="minorHAnsi" w:hAnsiTheme="minorHAnsi"/>
          <w:sz w:val="20"/>
          <w:szCs w:val="20"/>
        </w:rPr>
        <w:t xml:space="preserve"> se</w:t>
      </w:r>
      <w:r w:rsidRPr="00174915">
        <w:rPr>
          <w:rFonts w:asciiTheme="minorHAnsi" w:hAnsiTheme="minorHAnsi"/>
          <w:sz w:val="20"/>
          <w:szCs w:val="20"/>
        </w:rPr>
        <w:t xml:space="preserve"> vyskytnuvší.</w:t>
      </w:r>
      <w:r w:rsidRPr="00174915">
        <w:rPr>
          <w:rFonts w:asciiTheme="minorHAnsi" w:hAnsiTheme="minorHAnsi"/>
          <w:b/>
          <w:sz w:val="20"/>
          <w:szCs w:val="20"/>
        </w:rPr>
        <w:t xml:space="preserve"> </w:t>
      </w:r>
      <w:r w:rsidRPr="00174915">
        <w:rPr>
          <w:rFonts w:asciiTheme="minorHAnsi" w:hAnsiTheme="minorHAnsi"/>
          <w:sz w:val="20"/>
          <w:szCs w:val="20"/>
        </w:rPr>
        <w:t xml:space="preserve">Kvalitativní podmínky provádění díla jsou vymezeny právními předpisy a příslušnými technickými normami. Součástí díla je provedení všech příslušných zkoušek a revizí. </w:t>
      </w:r>
    </w:p>
    <w:p w:rsidR="00E55B7C" w:rsidRPr="00174915" w:rsidRDefault="005F4682" w:rsidP="00174915">
      <w:pPr>
        <w:spacing w:line="360" w:lineRule="auto"/>
        <w:ind w:left="284" w:hanging="284"/>
        <w:jc w:val="both"/>
        <w:rPr>
          <w:rFonts w:asciiTheme="minorHAnsi" w:hAnsiTheme="minorHAnsi"/>
          <w:b/>
          <w:sz w:val="20"/>
          <w:szCs w:val="20"/>
        </w:rPr>
      </w:pPr>
      <w:r w:rsidRPr="00174915">
        <w:rPr>
          <w:rFonts w:asciiTheme="minorHAnsi" w:hAnsiTheme="minorHAnsi"/>
          <w:sz w:val="20"/>
          <w:szCs w:val="20"/>
        </w:rPr>
        <w:t>3.</w:t>
      </w:r>
      <w:r w:rsidRPr="00174915">
        <w:rPr>
          <w:rFonts w:asciiTheme="minorHAnsi" w:hAnsiTheme="minorHAnsi"/>
          <w:sz w:val="20"/>
          <w:szCs w:val="20"/>
        </w:rPr>
        <w:tab/>
      </w:r>
      <w:r w:rsidR="00E55B7C" w:rsidRPr="00174915">
        <w:rPr>
          <w:rFonts w:asciiTheme="minorHAnsi" w:hAnsiTheme="minorHAnsi"/>
          <w:sz w:val="20"/>
          <w:szCs w:val="20"/>
        </w:rPr>
        <w:t>Objednatel neposkytuje zálohy.</w:t>
      </w:r>
      <w:r w:rsidR="00E55B7C" w:rsidRPr="00174915">
        <w:rPr>
          <w:rFonts w:asciiTheme="minorHAnsi" w:hAnsiTheme="minorHAnsi"/>
          <w:color w:val="00529C"/>
          <w:sz w:val="20"/>
          <w:szCs w:val="20"/>
        </w:rPr>
        <w:t xml:space="preserve"> </w:t>
      </w:r>
      <w:r w:rsidR="00E55B7C" w:rsidRPr="00174915">
        <w:rPr>
          <w:rFonts w:asciiTheme="minorHAnsi" w:hAnsiTheme="minorHAnsi"/>
          <w:sz w:val="20"/>
          <w:szCs w:val="20"/>
        </w:rPr>
        <w:t>Cena díla je splatná na základě faktur prokazatelně doručených zhotovitelem objednateli. Cena díla bude objednatelem zhotoviteli hrazena bezhotovostním převodem na jeho bankovní účet uvedený v záhlaví této smlouvy. Za termín úhrady faktury je považován den odepsání příslušné částky z účtu objednatele. Splatnost faktur</w:t>
      </w:r>
      <w:r w:rsidR="007746F3" w:rsidRPr="00174915">
        <w:rPr>
          <w:rFonts w:asciiTheme="minorHAnsi" w:hAnsiTheme="minorHAnsi"/>
          <w:sz w:val="20"/>
          <w:szCs w:val="20"/>
        </w:rPr>
        <w:t>y</w:t>
      </w:r>
      <w:r w:rsidR="00E55B7C" w:rsidRPr="00174915">
        <w:rPr>
          <w:rFonts w:asciiTheme="minorHAnsi" w:hAnsiTheme="minorHAnsi"/>
          <w:sz w:val="20"/>
          <w:szCs w:val="20"/>
        </w:rPr>
        <w:t xml:space="preserve"> je 60 dnů od</w:t>
      </w:r>
      <w:r w:rsidR="007746F3" w:rsidRPr="00174915">
        <w:rPr>
          <w:rFonts w:asciiTheme="minorHAnsi" w:hAnsiTheme="minorHAnsi"/>
          <w:sz w:val="20"/>
          <w:szCs w:val="20"/>
        </w:rPr>
        <w:t>e dne</w:t>
      </w:r>
      <w:r w:rsidR="006721E0" w:rsidRPr="00174915">
        <w:rPr>
          <w:rFonts w:asciiTheme="minorHAnsi" w:hAnsiTheme="minorHAnsi"/>
          <w:sz w:val="20"/>
          <w:szCs w:val="20"/>
        </w:rPr>
        <w:t xml:space="preserve"> prokazatelného</w:t>
      </w:r>
      <w:r w:rsidR="00E55B7C" w:rsidRPr="00174915">
        <w:rPr>
          <w:rFonts w:asciiTheme="minorHAnsi" w:hAnsiTheme="minorHAnsi"/>
          <w:sz w:val="20"/>
          <w:szCs w:val="20"/>
        </w:rPr>
        <w:t xml:space="preserve"> </w:t>
      </w:r>
      <w:r w:rsidR="001D7501" w:rsidRPr="00174915">
        <w:rPr>
          <w:rFonts w:asciiTheme="minorHAnsi" w:hAnsiTheme="minorHAnsi"/>
          <w:sz w:val="20"/>
          <w:szCs w:val="20"/>
        </w:rPr>
        <w:t xml:space="preserve">doručení faktury </w:t>
      </w:r>
      <w:r w:rsidR="00CB78F5" w:rsidRPr="00174915">
        <w:rPr>
          <w:rFonts w:asciiTheme="minorHAnsi" w:hAnsiTheme="minorHAnsi"/>
          <w:sz w:val="20"/>
          <w:szCs w:val="20"/>
        </w:rPr>
        <w:t>objednateli</w:t>
      </w:r>
      <w:r w:rsidR="005B2159" w:rsidRPr="00174915">
        <w:rPr>
          <w:rFonts w:asciiTheme="minorHAnsi" w:hAnsiTheme="minorHAnsi"/>
          <w:sz w:val="20"/>
          <w:szCs w:val="20"/>
        </w:rPr>
        <w:t xml:space="preserve">. Daňový doklad musí být doručen na finanční účtárnu objednatele nejpozději do tří pracovních dnů od protokolárního předání a převzetí </w:t>
      </w:r>
      <w:r w:rsidR="00727DCC" w:rsidRPr="00174915">
        <w:rPr>
          <w:rFonts w:asciiTheme="minorHAnsi" w:hAnsiTheme="minorHAnsi"/>
          <w:sz w:val="20"/>
          <w:szCs w:val="20"/>
        </w:rPr>
        <w:t>každé dílčí části díla</w:t>
      </w:r>
      <w:r w:rsidR="005B2159" w:rsidRPr="00174915">
        <w:rPr>
          <w:rFonts w:asciiTheme="minorHAnsi" w:hAnsiTheme="minorHAnsi"/>
          <w:sz w:val="20"/>
          <w:szCs w:val="20"/>
        </w:rPr>
        <w:t>.</w:t>
      </w:r>
      <w:r w:rsidR="00F67CED" w:rsidRPr="00174915">
        <w:rPr>
          <w:rFonts w:asciiTheme="minorHAnsi" w:hAnsiTheme="minorHAnsi"/>
          <w:sz w:val="20"/>
          <w:szCs w:val="20"/>
        </w:rPr>
        <w:t xml:space="preserve"> Každá jednotlivá faktura zhotovitele vystavená v rámci smluvního vztahu založeného touto smlouvou musí obsahovat identifikátor veřejné zakázky </w:t>
      </w:r>
      <w:r w:rsidR="00703F5E">
        <w:rPr>
          <w:rFonts w:asciiTheme="minorHAnsi" w:hAnsiTheme="minorHAnsi"/>
          <w:b/>
          <w:sz w:val="20"/>
          <w:szCs w:val="20"/>
        </w:rPr>
        <w:t>VZ-2019-000995.</w:t>
      </w:r>
    </w:p>
    <w:p w:rsidR="00E55B7C" w:rsidRPr="00174915" w:rsidRDefault="00727DCC"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lastRenderedPageBreak/>
        <w:t>4</w:t>
      </w:r>
      <w:r w:rsidR="00E55B7C" w:rsidRPr="00174915">
        <w:rPr>
          <w:rFonts w:asciiTheme="minorHAnsi" w:hAnsiTheme="minorHAnsi"/>
          <w:sz w:val="20"/>
          <w:szCs w:val="20"/>
        </w:rPr>
        <w:t>.</w:t>
      </w:r>
      <w:r w:rsidR="00E55B7C" w:rsidRPr="00174915">
        <w:rPr>
          <w:rFonts w:asciiTheme="minorHAnsi" w:hAnsiTheme="minorHAnsi"/>
          <w:sz w:val="20"/>
          <w:szCs w:val="20"/>
        </w:rPr>
        <w:tab/>
      </w:r>
      <w:r w:rsidR="005F4682" w:rsidRPr="00174915">
        <w:rPr>
          <w:rFonts w:asciiTheme="minorHAnsi" w:hAnsiTheme="minorHAnsi"/>
          <w:sz w:val="20"/>
          <w:szCs w:val="20"/>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rsidR="00AC527A" w:rsidRPr="00174915" w:rsidRDefault="00E277A1"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5</w:t>
      </w:r>
      <w:r w:rsidR="00AC527A" w:rsidRPr="00174915">
        <w:rPr>
          <w:rFonts w:asciiTheme="minorHAnsi" w:hAnsiTheme="minorHAnsi"/>
          <w:sz w:val="20"/>
          <w:szCs w:val="20"/>
        </w:rPr>
        <w:t>.</w:t>
      </w:r>
      <w:r w:rsidR="00AC527A" w:rsidRPr="00174915">
        <w:rPr>
          <w:rFonts w:asciiTheme="minorHAnsi" w:hAnsiTheme="minorHAnsi"/>
          <w:sz w:val="20"/>
          <w:szCs w:val="20"/>
        </w:rPr>
        <w:tab/>
      </w:r>
      <w:r w:rsidR="008511ED" w:rsidRPr="00174915">
        <w:rPr>
          <w:rFonts w:asciiTheme="minorHAnsi" w:hAnsiTheme="minorHAnsi"/>
          <w:sz w:val="20"/>
          <w:szCs w:val="20"/>
        </w:rPr>
        <w:t>V souladu s ustanovením §92e zákona o DPH č.235/2004 Sb. musí daňový doklad obsahovat sdělení, že výši dan</w:t>
      </w:r>
      <w:r w:rsidR="00A97E50" w:rsidRPr="00174915">
        <w:rPr>
          <w:rFonts w:asciiTheme="minorHAnsi" w:hAnsiTheme="minorHAnsi"/>
          <w:sz w:val="20"/>
          <w:szCs w:val="20"/>
        </w:rPr>
        <w:t xml:space="preserve">ě je povinen doplnit a přiznat </w:t>
      </w:r>
      <w:r w:rsidR="008511ED" w:rsidRPr="00174915">
        <w:rPr>
          <w:rFonts w:asciiTheme="minorHAnsi" w:hAnsiTheme="minorHAnsi"/>
          <w:sz w:val="20"/>
          <w:szCs w:val="20"/>
        </w:rPr>
        <w:t xml:space="preserve">plátce, pro kterého se plnění </w:t>
      </w:r>
      <w:r w:rsidR="00725F11" w:rsidRPr="00174915">
        <w:rPr>
          <w:rFonts w:asciiTheme="minorHAnsi" w:hAnsiTheme="minorHAnsi"/>
          <w:sz w:val="20"/>
          <w:szCs w:val="20"/>
        </w:rPr>
        <w:t>uskutečňuje, včetně</w:t>
      </w:r>
      <w:r w:rsidR="008511ED" w:rsidRPr="00174915">
        <w:rPr>
          <w:rFonts w:asciiTheme="minorHAnsi" w:hAnsiTheme="minorHAnsi"/>
          <w:sz w:val="20"/>
          <w:szCs w:val="20"/>
        </w:rPr>
        <w:t xml:space="preserve"> uvedení číselných kódů klasifikace produkce (CZ-CPA).</w:t>
      </w:r>
    </w:p>
    <w:p w:rsidR="005B2159" w:rsidRPr="00174915" w:rsidRDefault="005B2159"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IV.</w:t>
      </w:r>
    </w:p>
    <w:p w:rsidR="005B2159" w:rsidRPr="00174915" w:rsidRDefault="005B2159"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Provádění díla</w:t>
      </w:r>
    </w:p>
    <w:p w:rsidR="005B03D5" w:rsidRPr="00174915" w:rsidRDefault="005B2159"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1.</w:t>
      </w:r>
      <w:r w:rsidRPr="00174915">
        <w:rPr>
          <w:rFonts w:asciiTheme="minorHAnsi" w:hAnsiTheme="minorHAnsi"/>
          <w:sz w:val="20"/>
          <w:szCs w:val="20"/>
        </w:rPr>
        <w:tab/>
        <w:t>Objednatel si vyhrazuje právo provádět průběžnou kontrolu zhotovovaného díla.</w:t>
      </w:r>
      <w:r w:rsidR="00D15C57" w:rsidRPr="00174915">
        <w:rPr>
          <w:rFonts w:asciiTheme="minorHAnsi" w:hAnsiTheme="minorHAnsi"/>
          <w:sz w:val="20"/>
          <w:szCs w:val="20"/>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rsidR="006B29AD" w:rsidRPr="00174915" w:rsidRDefault="005B03D5"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 xml:space="preserve">2. </w:t>
      </w:r>
      <w:r w:rsidRPr="00174915">
        <w:rPr>
          <w:rFonts w:asciiTheme="minorHAnsi" w:hAnsiTheme="minorHAnsi"/>
          <w:sz w:val="20"/>
          <w:szCs w:val="20"/>
        </w:rPr>
        <w:tab/>
        <w:t xml:space="preserve">Dílo bude prováděno za </w:t>
      </w:r>
      <w:r w:rsidR="00CE7A1A" w:rsidRPr="00174915">
        <w:rPr>
          <w:rFonts w:asciiTheme="minorHAnsi" w:hAnsiTheme="minorHAnsi"/>
          <w:sz w:val="20"/>
          <w:szCs w:val="20"/>
        </w:rPr>
        <w:t xml:space="preserve">plného </w:t>
      </w:r>
      <w:r w:rsidRPr="00174915">
        <w:rPr>
          <w:rFonts w:asciiTheme="minorHAnsi" w:hAnsiTheme="minorHAnsi"/>
          <w:sz w:val="20"/>
          <w:szCs w:val="20"/>
        </w:rPr>
        <w:t>provozu</w:t>
      </w:r>
      <w:r w:rsidR="00727DCC" w:rsidRPr="00174915">
        <w:rPr>
          <w:rFonts w:asciiTheme="minorHAnsi" w:hAnsiTheme="minorHAnsi"/>
          <w:sz w:val="20"/>
          <w:szCs w:val="20"/>
        </w:rPr>
        <w:t xml:space="preserve"> Fakultní nemocnice Olomouc</w:t>
      </w:r>
      <w:r w:rsidRPr="00174915">
        <w:rPr>
          <w:rFonts w:asciiTheme="minorHAnsi" w:hAnsiTheme="minorHAnsi"/>
          <w:sz w:val="20"/>
          <w:szCs w:val="20"/>
        </w:rPr>
        <w:t>. Omezení provozu nebo zhoršení podmínek pro práci musí být předem dohodnuto a stvrzeno zápisem ve stavebním deníku.</w:t>
      </w:r>
      <w:r w:rsidR="009376A9" w:rsidRPr="00174915">
        <w:rPr>
          <w:rFonts w:asciiTheme="minorHAnsi" w:hAnsiTheme="minorHAnsi"/>
          <w:sz w:val="20"/>
          <w:szCs w:val="20"/>
        </w:rPr>
        <w:t xml:space="preserve"> Dojde-li </w:t>
      </w:r>
      <w:r w:rsidR="00CE7A1A" w:rsidRPr="00174915">
        <w:rPr>
          <w:rFonts w:asciiTheme="minorHAnsi" w:hAnsiTheme="minorHAnsi"/>
          <w:sz w:val="20"/>
          <w:szCs w:val="20"/>
        </w:rPr>
        <w:t xml:space="preserve">při realizaci předmětu plnění </w:t>
      </w:r>
      <w:r w:rsidR="009376A9" w:rsidRPr="00174915">
        <w:rPr>
          <w:rFonts w:asciiTheme="minorHAnsi" w:hAnsiTheme="minorHAnsi"/>
          <w:sz w:val="20"/>
          <w:szCs w:val="20"/>
        </w:rPr>
        <w:t xml:space="preserve">k poruchám či výpadku </w:t>
      </w:r>
      <w:r w:rsidR="00D9321C" w:rsidRPr="00174915">
        <w:rPr>
          <w:rFonts w:asciiTheme="minorHAnsi" w:hAnsiTheme="minorHAnsi"/>
          <w:sz w:val="20"/>
          <w:szCs w:val="20"/>
        </w:rPr>
        <w:t>vjezdového systému</w:t>
      </w:r>
      <w:r w:rsidR="00CE7A1A" w:rsidRPr="00174915">
        <w:rPr>
          <w:rFonts w:asciiTheme="minorHAnsi" w:hAnsiTheme="minorHAnsi"/>
          <w:sz w:val="20"/>
          <w:szCs w:val="20"/>
        </w:rPr>
        <w:t xml:space="preserve"> </w:t>
      </w:r>
      <w:r w:rsidR="009376A9" w:rsidRPr="00174915">
        <w:rPr>
          <w:rFonts w:asciiTheme="minorHAnsi" w:hAnsiTheme="minorHAnsi"/>
          <w:sz w:val="20"/>
          <w:szCs w:val="20"/>
        </w:rPr>
        <w:t>mimo dohodnuté termíny, je prodávající povinen nahradit kupujícímu škodu a ušlý zi</w:t>
      </w:r>
      <w:r w:rsidR="00D9321C" w:rsidRPr="00174915">
        <w:rPr>
          <w:rFonts w:asciiTheme="minorHAnsi" w:hAnsiTheme="minorHAnsi"/>
          <w:sz w:val="20"/>
          <w:szCs w:val="20"/>
        </w:rPr>
        <w:t>sk. Ušlý zisk se vypočte z tržeb za vjezd do areálu objednatele</w:t>
      </w:r>
      <w:r w:rsidR="009376A9" w:rsidRPr="00174915">
        <w:rPr>
          <w:rFonts w:asciiTheme="minorHAnsi" w:hAnsiTheme="minorHAnsi"/>
          <w:sz w:val="20"/>
          <w:szCs w:val="20"/>
        </w:rPr>
        <w:t xml:space="preserve"> v předcházejícím období.</w:t>
      </w:r>
    </w:p>
    <w:p w:rsidR="005B2159"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 xml:space="preserve">3. </w:t>
      </w:r>
      <w:r w:rsidRPr="00174915">
        <w:rPr>
          <w:rFonts w:asciiTheme="minorHAnsi" w:hAnsiTheme="minorHAnsi"/>
          <w:sz w:val="20"/>
          <w:szCs w:val="20"/>
        </w:rPr>
        <w:tab/>
        <w:t xml:space="preserve">Zhotovitel se zavazuje nahradit škody, pokud k nim dojde při provádění díla, a to jak vůči objednateli, tak i vůči jiným subjektům z titulu opomenutí, nedbalosti nebo neplnění podmínek vyplývajících ze zákona či této smlouvy. Smluvní strany si výslovně sjednávají, že pokud ze strany zhotovitele, nebo v důsledku jím prováděné činnosti, dojde k </w:t>
      </w:r>
      <w:r w:rsidRPr="00174915">
        <w:rPr>
          <w:rFonts w:asciiTheme="minorHAnsi" w:hAnsiTheme="minorHAnsi"/>
          <w:bCs/>
          <w:sz w:val="20"/>
          <w:szCs w:val="20"/>
        </w:rPr>
        <w:t xml:space="preserve">omezení provozu ve Fakultní nemocnici Olomouc, provozu stávajících systémů a apod., je zhotovitel povinen </w:t>
      </w:r>
      <w:r w:rsidRPr="009453D3">
        <w:rPr>
          <w:rFonts w:asciiTheme="minorHAnsi" w:hAnsiTheme="minorHAnsi"/>
          <w:bCs/>
          <w:sz w:val="20"/>
          <w:szCs w:val="20"/>
        </w:rPr>
        <w:t>nad rámec plnění z titulu odpovědnosti za škodu/újmu/ušlý zisk rovněž k zaplacení smluvní pokuty ve výši 10.000,- Kč</w:t>
      </w:r>
      <w:r w:rsidRPr="00174915">
        <w:rPr>
          <w:rFonts w:asciiTheme="minorHAnsi" w:hAnsiTheme="minorHAnsi"/>
          <w:bCs/>
          <w:sz w:val="20"/>
          <w:szCs w:val="20"/>
        </w:rPr>
        <w:t xml:space="preserve"> za každý jednotlivý započatý den trvání závadného stavu. Dojde-li k v důsledku provádění díla k omezení provozu ve Fakultní nemocnici Olomouc na dobu delší než </w:t>
      </w:r>
      <w:r w:rsidR="00C17DF0">
        <w:rPr>
          <w:rFonts w:asciiTheme="minorHAnsi" w:hAnsiTheme="minorHAnsi"/>
          <w:bCs/>
          <w:sz w:val="20"/>
          <w:szCs w:val="20"/>
        </w:rPr>
        <w:t>14</w:t>
      </w:r>
      <w:r w:rsidR="002D6B82">
        <w:rPr>
          <w:rFonts w:asciiTheme="minorHAnsi" w:hAnsiTheme="minorHAnsi"/>
          <w:bCs/>
          <w:sz w:val="20"/>
          <w:szCs w:val="20"/>
        </w:rPr>
        <w:t xml:space="preserve"> dní</w:t>
      </w:r>
      <w:r w:rsidRPr="00174915">
        <w:rPr>
          <w:rFonts w:asciiTheme="minorHAnsi" w:hAnsiTheme="minorHAnsi"/>
          <w:bCs/>
          <w:sz w:val="20"/>
          <w:szCs w:val="20"/>
        </w:rPr>
        <w:t xml:space="preserve"> je objednatel oprávněn odstranit tento nežádoucí stav prostřednictvím třetí osoby na náklad zhotovitele. Tímto není dotčen nárok kupujícího na náhradu škody/ujmy/zisku, jakož ani ná</w:t>
      </w:r>
      <w:r w:rsidR="00174915">
        <w:rPr>
          <w:rFonts w:asciiTheme="minorHAnsi" w:hAnsiTheme="minorHAnsi"/>
          <w:bCs/>
          <w:sz w:val="20"/>
          <w:szCs w:val="20"/>
        </w:rPr>
        <w:t>rok na zaplacení smluvní pokuty.</w:t>
      </w:r>
    </w:p>
    <w:p w:rsidR="005B2159" w:rsidRPr="00174915" w:rsidRDefault="006B29AD" w:rsidP="00174915">
      <w:pPr>
        <w:pStyle w:val="Zkladntext"/>
        <w:spacing w:line="360" w:lineRule="auto"/>
        <w:ind w:left="284" w:hanging="284"/>
        <w:rPr>
          <w:rFonts w:asciiTheme="minorHAnsi" w:hAnsiTheme="minorHAnsi"/>
          <w:szCs w:val="20"/>
        </w:rPr>
      </w:pPr>
      <w:r w:rsidRPr="00174915">
        <w:rPr>
          <w:rFonts w:asciiTheme="minorHAnsi" w:hAnsiTheme="minorHAnsi"/>
          <w:szCs w:val="20"/>
        </w:rPr>
        <w:t>4</w:t>
      </w:r>
      <w:r w:rsidR="005B2159" w:rsidRPr="00174915">
        <w:rPr>
          <w:rFonts w:asciiTheme="minorHAnsi" w:hAnsiTheme="minorHAnsi"/>
          <w:szCs w:val="20"/>
        </w:rPr>
        <w:t>.</w:t>
      </w:r>
      <w:r w:rsidR="005B2159" w:rsidRPr="00174915">
        <w:rPr>
          <w:rFonts w:asciiTheme="minorHAnsi" w:hAnsiTheme="minorHAnsi"/>
          <w:szCs w:val="20"/>
        </w:rPr>
        <w:tab/>
        <w:t xml:space="preserve">Zhotovitel je povinen při realizaci díla dodržovat veškeré ČSN, bezpečnostní, požární a jiné předpisy, které se týkají jeho činnosti. </w:t>
      </w:r>
      <w:r w:rsidR="00B6279C" w:rsidRPr="00174915">
        <w:rPr>
          <w:rFonts w:asciiTheme="minorHAnsi" w:hAnsiTheme="minorHAnsi"/>
          <w:szCs w:val="20"/>
        </w:rPr>
        <w:t>V případě porušení tohoto ustanovení je zhotovitel povinen zaplatit objednateli smluvní pokutu ve výši 0,5% z celkové ceny díla za každý jednotlivý případ</w:t>
      </w:r>
      <w:r w:rsidR="00E8270D" w:rsidRPr="00174915">
        <w:rPr>
          <w:rFonts w:asciiTheme="minorHAnsi" w:hAnsiTheme="minorHAnsi"/>
          <w:szCs w:val="20"/>
        </w:rPr>
        <w:t>. Pokud porušením těchto předpisů vznikne jakákoliv škoda/újma, nese veškeré vzniklé náklady zhotovitel. Nárok na zaplacení smluvní pokuty se nedotýká nároku na náhradu škody / újmy.</w:t>
      </w:r>
    </w:p>
    <w:p w:rsidR="005B2159" w:rsidRPr="00174915" w:rsidRDefault="006B29AD" w:rsidP="00174915">
      <w:pPr>
        <w:pStyle w:val="Zkladntext"/>
        <w:spacing w:line="360" w:lineRule="auto"/>
        <w:ind w:left="284" w:hanging="284"/>
        <w:rPr>
          <w:rFonts w:asciiTheme="minorHAnsi" w:hAnsiTheme="minorHAnsi"/>
          <w:szCs w:val="20"/>
        </w:rPr>
      </w:pPr>
      <w:r w:rsidRPr="00174915">
        <w:rPr>
          <w:rFonts w:asciiTheme="minorHAnsi" w:hAnsiTheme="minorHAnsi"/>
          <w:szCs w:val="20"/>
        </w:rPr>
        <w:t>5</w:t>
      </w:r>
      <w:r w:rsidR="005B2159" w:rsidRPr="00174915">
        <w:rPr>
          <w:rFonts w:asciiTheme="minorHAnsi" w:hAnsiTheme="minorHAnsi"/>
          <w:szCs w:val="20"/>
        </w:rPr>
        <w:t>.</w:t>
      </w:r>
      <w:r w:rsidR="005B2159" w:rsidRPr="00174915">
        <w:rPr>
          <w:rFonts w:asciiTheme="minorHAnsi" w:hAnsiTheme="minorHAnsi"/>
          <w:szCs w:val="20"/>
        </w:rPr>
        <w:tab/>
        <w:t>Zhotovitel v plné míře zodpovídá za bezpečnost a ochranu zdraví všech osob, které se podílejí na provedení díla.</w:t>
      </w:r>
    </w:p>
    <w:p w:rsidR="009B5AEE"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6</w:t>
      </w:r>
      <w:r w:rsidR="009B5AEE" w:rsidRPr="00174915">
        <w:rPr>
          <w:rFonts w:asciiTheme="minorHAnsi" w:hAnsiTheme="minorHAnsi"/>
          <w:sz w:val="20"/>
          <w:szCs w:val="20"/>
        </w:rPr>
        <w:t>.</w:t>
      </w:r>
      <w:r w:rsidR="009B5AEE" w:rsidRPr="00174915">
        <w:rPr>
          <w:rFonts w:asciiTheme="minorHAnsi" w:hAnsiTheme="minorHAnsi"/>
          <w:sz w:val="20"/>
          <w:szCs w:val="20"/>
        </w:rPr>
        <w:tab/>
      </w:r>
      <w:r w:rsidR="005B2159" w:rsidRPr="00174915">
        <w:rPr>
          <w:rFonts w:asciiTheme="minorHAnsi" w:hAnsiTheme="minorHAnsi"/>
          <w:sz w:val="20"/>
          <w:szCs w:val="20"/>
        </w:rPr>
        <w:t>O předání staveniště bude sepsán protokol.</w:t>
      </w:r>
      <w:r w:rsidR="009B5AEE" w:rsidRPr="00174915">
        <w:rPr>
          <w:rFonts w:asciiTheme="minorHAnsi" w:hAnsiTheme="minorHAnsi"/>
          <w:sz w:val="20"/>
          <w:szCs w:val="20"/>
        </w:rPr>
        <w:t xml:space="preserve"> </w:t>
      </w:r>
      <w:r w:rsidR="000F3606" w:rsidRPr="00174915">
        <w:rPr>
          <w:rFonts w:asciiTheme="minorHAnsi" w:hAnsiTheme="minorHAnsi"/>
          <w:sz w:val="20"/>
          <w:szCs w:val="20"/>
        </w:rPr>
        <w:t xml:space="preserve">Součástí tohoto protokolu bude i dohoda o organizaci kontrolních dnů na stavbě. </w:t>
      </w:r>
      <w:r w:rsidR="009B5AEE" w:rsidRPr="00174915">
        <w:rPr>
          <w:rFonts w:asciiTheme="minorHAnsi" w:hAnsiTheme="minorHAnsi"/>
          <w:sz w:val="20"/>
          <w:szCs w:val="20"/>
        </w:rPr>
        <w:t>Z</w:t>
      </w:r>
      <w:r w:rsidR="005B2159" w:rsidRPr="00174915">
        <w:rPr>
          <w:rFonts w:asciiTheme="minorHAnsi" w:hAnsiTheme="minorHAnsi"/>
          <w:sz w:val="20"/>
          <w:szCs w:val="20"/>
        </w:rPr>
        <w:t xml:space="preserve">hotovitel se zavazuje udržovat na převzatém staveništi pořádek a čistotu, </w:t>
      </w:r>
      <w:r w:rsidR="005B2159" w:rsidRPr="00174915">
        <w:rPr>
          <w:rFonts w:asciiTheme="minorHAnsi" w:hAnsiTheme="minorHAnsi"/>
          <w:sz w:val="20"/>
          <w:szCs w:val="20"/>
        </w:rPr>
        <w:lastRenderedPageBreak/>
        <w:t xml:space="preserve">průběžně odstraňovat odpady a nečistoty vzniklé jeho </w:t>
      </w:r>
      <w:r w:rsidR="009B5AEE" w:rsidRPr="00174915">
        <w:rPr>
          <w:rFonts w:asciiTheme="minorHAnsi" w:hAnsiTheme="minorHAnsi"/>
          <w:sz w:val="20"/>
          <w:szCs w:val="20"/>
        </w:rPr>
        <w:t>činností</w:t>
      </w:r>
      <w:r w:rsidR="005B2159" w:rsidRPr="00174915">
        <w:rPr>
          <w:rFonts w:asciiTheme="minorHAnsi" w:hAnsiTheme="minorHAnsi"/>
          <w:sz w:val="20"/>
          <w:szCs w:val="20"/>
        </w:rPr>
        <w:t>, vhodně staveniště zabezpečit, zajistit úklid a likvidaci všech odpadů ze své činnosti po dokončení díla a při odstraňování případných vad a nedodělků</w:t>
      </w:r>
      <w:r w:rsidR="009B5AEE" w:rsidRPr="00174915">
        <w:rPr>
          <w:rFonts w:asciiTheme="minorHAnsi" w:hAnsiTheme="minorHAnsi"/>
          <w:sz w:val="20"/>
          <w:szCs w:val="20"/>
        </w:rPr>
        <w:t>. P</w:t>
      </w:r>
      <w:r w:rsidR="005B2159" w:rsidRPr="00174915">
        <w:rPr>
          <w:rFonts w:asciiTheme="minorHAnsi" w:hAnsiTheme="minorHAnsi"/>
          <w:sz w:val="20"/>
          <w:szCs w:val="20"/>
        </w:rPr>
        <w:t xml:space="preserve">okud tyto </w:t>
      </w:r>
      <w:r w:rsidR="009B5AEE" w:rsidRPr="00174915">
        <w:rPr>
          <w:rFonts w:asciiTheme="minorHAnsi" w:hAnsiTheme="minorHAnsi"/>
          <w:sz w:val="20"/>
          <w:szCs w:val="20"/>
        </w:rPr>
        <w:t>povinnosti</w:t>
      </w:r>
      <w:r w:rsidR="005B2159" w:rsidRPr="00174915">
        <w:rPr>
          <w:rFonts w:asciiTheme="minorHAnsi" w:hAnsiTheme="minorHAnsi"/>
          <w:sz w:val="20"/>
          <w:szCs w:val="20"/>
        </w:rPr>
        <w:t xml:space="preserve"> nebudou zhotovitelem </w:t>
      </w:r>
      <w:r w:rsidR="009B5AEE" w:rsidRPr="00174915">
        <w:rPr>
          <w:rFonts w:asciiTheme="minorHAnsi" w:hAnsiTheme="minorHAnsi"/>
          <w:sz w:val="20"/>
          <w:szCs w:val="20"/>
        </w:rPr>
        <w:t>pln</w:t>
      </w:r>
      <w:r w:rsidR="005B2159" w:rsidRPr="00174915">
        <w:rPr>
          <w:rFonts w:asciiTheme="minorHAnsi" w:hAnsiTheme="minorHAnsi"/>
          <w:sz w:val="20"/>
          <w:szCs w:val="20"/>
        </w:rPr>
        <w:t xml:space="preserve">ěny i přes písemnou výzvu, je objednatel oprávněn zajistit je a nezbytně nutné náklady uplatňovat u zhotovitele. </w:t>
      </w:r>
    </w:p>
    <w:p w:rsidR="009B5AEE"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7</w:t>
      </w:r>
      <w:r w:rsidR="009B5AEE" w:rsidRPr="00174915">
        <w:rPr>
          <w:rFonts w:asciiTheme="minorHAnsi" w:hAnsiTheme="minorHAnsi"/>
          <w:sz w:val="20"/>
          <w:szCs w:val="20"/>
        </w:rPr>
        <w:t>.</w:t>
      </w:r>
      <w:r w:rsidR="009B5AEE" w:rsidRPr="00174915">
        <w:rPr>
          <w:rFonts w:asciiTheme="minorHAnsi" w:hAnsiTheme="minorHAnsi"/>
          <w:sz w:val="20"/>
          <w:szCs w:val="20"/>
        </w:rPr>
        <w:tab/>
        <w:t>Zhotovitel se zavazuje</w:t>
      </w:r>
      <w:r w:rsidR="006B2E26" w:rsidRPr="00174915">
        <w:rPr>
          <w:rFonts w:asciiTheme="minorHAnsi" w:hAnsiTheme="minorHAnsi"/>
          <w:sz w:val="20"/>
          <w:szCs w:val="20"/>
        </w:rPr>
        <w:t xml:space="preserve"> </w:t>
      </w:r>
      <w:r w:rsidR="009B5AEE" w:rsidRPr="00174915">
        <w:rPr>
          <w:rFonts w:asciiTheme="minorHAnsi" w:hAnsiTheme="minorHAnsi"/>
          <w:sz w:val="20"/>
          <w:szCs w:val="20"/>
        </w:rPr>
        <w:t xml:space="preserve">zajistit povolení k případnému </w:t>
      </w:r>
      <w:r w:rsidR="0056274C" w:rsidRPr="00174915">
        <w:rPr>
          <w:rFonts w:asciiTheme="minorHAnsi" w:hAnsiTheme="minorHAnsi"/>
          <w:sz w:val="20"/>
          <w:szCs w:val="20"/>
        </w:rPr>
        <w:t xml:space="preserve">záboru </w:t>
      </w:r>
      <w:r w:rsidR="009B5AEE" w:rsidRPr="00174915">
        <w:rPr>
          <w:rFonts w:asciiTheme="minorHAnsi" w:hAnsiTheme="minorHAnsi"/>
          <w:sz w:val="20"/>
          <w:szCs w:val="20"/>
        </w:rPr>
        <w:t>veřejného prostranství a rozkopáv</w:t>
      </w:r>
      <w:r w:rsidR="00725F11" w:rsidRPr="00174915">
        <w:rPr>
          <w:rFonts w:asciiTheme="minorHAnsi" w:hAnsiTheme="minorHAnsi"/>
          <w:sz w:val="20"/>
          <w:szCs w:val="20"/>
        </w:rPr>
        <w:t>k</w:t>
      </w:r>
      <w:r w:rsidR="009B5AEE" w:rsidRPr="00174915">
        <w:rPr>
          <w:rFonts w:asciiTheme="minorHAnsi" w:hAnsiTheme="minorHAnsi"/>
          <w:sz w:val="20"/>
          <w:szCs w:val="20"/>
        </w:rPr>
        <w:t>ám v souladu s projektem stavby. O povolení požádá zhotovitel vlastním jménem a za dodržení podmínek stanovených v povolení plně odpovídá.</w:t>
      </w:r>
      <w:r w:rsidR="009B5AEE" w:rsidRPr="00174915">
        <w:rPr>
          <w:rFonts w:asciiTheme="minorHAnsi" w:hAnsiTheme="minorHAnsi"/>
          <w:b/>
          <w:sz w:val="20"/>
          <w:szCs w:val="20"/>
        </w:rPr>
        <w:t xml:space="preserve"> </w:t>
      </w:r>
      <w:r w:rsidR="009B5AEE" w:rsidRPr="00174915">
        <w:rPr>
          <w:rFonts w:asciiTheme="minorHAnsi" w:hAnsiTheme="minorHAnsi"/>
          <w:sz w:val="20"/>
          <w:szCs w:val="20"/>
        </w:rPr>
        <w:t>Součástí závazku zhotovitele provést dílo je také:</w:t>
      </w:r>
    </w:p>
    <w:p w:rsidR="009B5AEE" w:rsidRPr="00174915" w:rsidRDefault="00201913" w:rsidP="00174915">
      <w:pPr>
        <w:spacing w:line="360" w:lineRule="auto"/>
        <w:ind w:left="284"/>
        <w:jc w:val="both"/>
        <w:rPr>
          <w:rFonts w:asciiTheme="minorHAnsi" w:hAnsiTheme="minorHAnsi"/>
          <w:sz w:val="20"/>
          <w:szCs w:val="20"/>
        </w:rPr>
      </w:pPr>
      <w:r w:rsidRPr="00174915">
        <w:rPr>
          <w:rFonts w:asciiTheme="minorHAnsi" w:hAnsiTheme="minorHAnsi"/>
          <w:sz w:val="20"/>
          <w:szCs w:val="20"/>
        </w:rPr>
        <w:t>a)</w:t>
      </w:r>
      <w:r w:rsidR="009B5AEE" w:rsidRPr="00174915">
        <w:rPr>
          <w:rFonts w:asciiTheme="minorHAnsi" w:hAnsiTheme="minorHAnsi"/>
          <w:sz w:val="20"/>
          <w:szCs w:val="20"/>
        </w:rPr>
        <w:t xml:space="preserve"> vybudování zařízení staveniště vč. zajištění skládky přebytečného materiálu; poplatky s t</w:t>
      </w:r>
      <w:r w:rsidRPr="00174915">
        <w:rPr>
          <w:rFonts w:asciiTheme="minorHAnsi" w:hAnsiTheme="minorHAnsi"/>
          <w:sz w:val="20"/>
          <w:szCs w:val="20"/>
        </w:rPr>
        <w:t>ím související hradí zhotovitel;</w:t>
      </w:r>
    </w:p>
    <w:p w:rsidR="009B5AEE" w:rsidRPr="00174915" w:rsidRDefault="00201913" w:rsidP="00174915">
      <w:pPr>
        <w:spacing w:line="360" w:lineRule="auto"/>
        <w:ind w:left="284"/>
        <w:jc w:val="both"/>
        <w:rPr>
          <w:rFonts w:asciiTheme="minorHAnsi" w:hAnsiTheme="minorHAnsi"/>
          <w:sz w:val="20"/>
          <w:szCs w:val="20"/>
        </w:rPr>
      </w:pPr>
      <w:r w:rsidRPr="00174915">
        <w:rPr>
          <w:rFonts w:asciiTheme="minorHAnsi" w:hAnsiTheme="minorHAnsi"/>
          <w:sz w:val="20"/>
          <w:szCs w:val="20"/>
        </w:rPr>
        <w:t xml:space="preserve">b) </w:t>
      </w:r>
      <w:r w:rsidR="009B5AEE" w:rsidRPr="00174915">
        <w:rPr>
          <w:rFonts w:asciiTheme="minorHAnsi" w:hAnsiTheme="minorHAnsi"/>
          <w:sz w:val="20"/>
          <w:szCs w:val="20"/>
        </w:rPr>
        <w:t>zabezpečení staveniště a zařízení staveniště v rozsahu odpovídajícím obecným požadavkům na staveniště a jeho bezpečnost vč. střežení</w:t>
      </w:r>
      <w:r w:rsidRPr="00174915">
        <w:rPr>
          <w:rFonts w:asciiTheme="minorHAnsi" w:hAnsiTheme="minorHAnsi"/>
          <w:sz w:val="20"/>
          <w:szCs w:val="20"/>
        </w:rPr>
        <w:t xml:space="preserve"> a protipožárních opatření; j</w:t>
      </w:r>
      <w:r w:rsidR="009B5AEE" w:rsidRPr="00174915">
        <w:rPr>
          <w:rFonts w:asciiTheme="minorHAnsi" w:hAnsiTheme="minorHAnsi"/>
          <w:sz w:val="20"/>
          <w:szCs w:val="20"/>
        </w:rPr>
        <w:t>akékoliv ztráty nebo škody vzniklé na stavebních materiálech, dílech nebo celé stavbě, až do předání</w:t>
      </w:r>
      <w:r w:rsidRPr="00174915">
        <w:rPr>
          <w:rFonts w:asciiTheme="minorHAnsi" w:hAnsiTheme="minorHAnsi"/>
          <w:sz w:val="20"/>
          <w:szCs w:val="20"/>
        </w:rPr>
        <w:t xml:space="preserve"> stavby jdou k tíži zhotovitele;</w:t>
      </w:r>
    </w:p>
    <w:p w:rsidR="009B5AEE" w:rsidRPr="00174915" w:rsidRDefault="009B5AEE" w:rsidP="00174915">
      <w:pPr>
        <w:spacing w:line="360" w:lineRule="auto"/>
        <w:ind w:left="284"/>
        <w:jc w:val="both"/>
        <w:rPr>
          <w:rFonts w:asciiTheme="minorHAnsi" w:hAnsiTheme="minorHAnsi"/>
          <w:sz w:val="20"/>
          <w:szCs w:val="20"/>
        </w:rPr>
      </w:pPr>
      <w:r w:rsidRPr="00174915">
        <w:rPr>
          <w:rFonts w:asciiTheme="minorHAnsi" w:hAnsiTheme="minorHAnsi"/>
          <w:sz w:val="20"/>
          <w:szCs w:val="20"/>
        </w:rPr>
        <w:t>c)</w:t>
      </w:r>
      <w:r w:rsidR="00201913" w:rsidRPr="00174915">
        <w:rPr>
          <w:rFonts w:asciiTheme="minorHAnsi" w:hAnsiTheme="minorHAnsi"/>
          <w:sz w:val="20"/>
          <w:szCs w:val="20"/>
        </w:rPr>
        <w:t xml:space="preserve"> </w:t>
      </w:r>
      <w:r w:rsidRPr="00174915">
        <w:rPr>
          <w:rFonts w:asciiTheme="minorHAnsi" w:hAnsiTheme="minorHAnsi"/>
          <w:sz w:val="20"/>
          <w:szCs w:val="20"/>
        </w:rPr>
        <w:t>p</w:t>
      </w:r>
      <w:r w:rsidR="009E6BCE" w:rsidRPr="00174915">
        <w:rPr>
          <w:rFonts w:asciiTheme="minorHAnsi" w:hAnsiTheme="minorHAnsi"/>
          <w:sz w:val="20"/>
          <w:szCs w:val="20"/>
        </w:rPr>
        <w:t>ovinnost zhotovit d</w:t>
      </w:r>
      <w:r w:rsidRPr="00174915">
        <w:rPr>
          <w:rFonts w:asciiTheme="minorHAnsi" w:hAnsiTheme="minorHAnsi"/>
          <w:sz w:val="20"/>
          <w:szCs w:val="20"/>
        </w:rPr>
        <w:t xml:space="preserve">ílo s odbornou péčí s využitím patřičných a odborných dovedností a péče a v souladu s veškerou relevantní právní úpravou, technickými normami, požadavky správců inženýrských sítí, platnými vyhláškami </w:t>
      </w:r>
      <w:r w:rsidR="00201913" w:rsidRPr="00174915">
        <w:rPr>
          <w:rFonts w:asciiTheme="minorHAnsi" w:hAnsiTheme="minorHAnsi"/>
          <w:sz w:val="20"/>
          <w:szCs w:val="20"/>
        </w:rPr>
        <w:t>obce a ustanovením této Smlouvy; dodržení těchto povinností doloží zhotovitel na požádání objednatele příslušnými povoleními, a</w:t>
      </w:r>
      <w:r w:rsidR="00C41F70" w:rsidRPr="00174915">
        <w:rPr>
          <w:rFonts w:asciiTheme="minorHAnsi" w:hAnsiTheme="minorHAnsi"/>
          <w:sz w:val="20"/>
          <w:szCs w:val="20"/>
        </w:rPr>
        <w:t>testy, certifikáty výrobků apod.</w:t>
      </w:r>
    </w:p>
    <w:p w:rsidR="009B5AEE" w:rsidRPr="00174915" w:rsidRDefault="00201913" w:rsidP="00174915">
      <w:pPr>
        <w:spacing w:line="360" w:lineRule="auto"/>
        <w:ind w:left="284"/>
        <w:jc w:val="both"/>
        <w:rPr>
          <w:rFonts w:asciiTheme="minorHAnsi" w:hAnsiTheme="minorHAnsi"/>
          <w:sz w:val="20"/>
          <w:szCs w:val="20"/>
        </w:rPr>
      </w:pPr>
      <w:r w:rsidRPr="00174915">
        <w:rPr>
          <w:rFonts w:asciiTheme="minorHAnsi" w:hAnsiTheme="minorHAnsi"/>
          <w:sz w:val="20"/>
          <w:szCs w:val="20"/>
        </w:rPr>
        <w:t>d) p</w:t>
      </w:r>
      <w:r w:rsidR="009B5AEE" w:rsidRPr="00174915">
        <w:rPr>
          <w:rFonts w:asciiTheme="minorHAnsi" w:hAnsiTheme="minorHAnsi"/>
          <w:sz w:val="20"/>
          <w:szCs w:val="20"/>
        </w:rPr>
        <w:t>ovinnost prokazatelně písemně vyzvat objednatele minimálně tři dny předem k prohlídce zakrývanýc</w:t>
      </w:r>
      <w:r w:rsidRPr="00174915">
        <w:rPr>
          <w:rFonts w:asciiTheme="minorHAnsi" w:hAnsiTheme="minorHAnsi"/>
          <w:sz w:val="20"/>
          <w:szCs w:val="20"/>
        </w:rPr>
        <w:t xml:space="preserve">h </w:t>
      </w:r>
      <w:r w:rsidR="009E6BCE" w:rsidRPr="00174915">
        <w:rPr>
          <w:rFonts w:asciiTheme="minorHAnsi" w:hAnsiTheme="minorHAnsi"/>
          <w:sz w:val="20"/>
          <w:szCs w:val="20"/>
        </w:rPr>
        <w:t>částí díla;</w:t>
      </w:r>
      <w:r w:rsidRPr="00174915">
        <w:rPr>
          <w:rFonts w:asciiTheme="minorHAnsi" w:hAnsiTheme="minorHAnsi"/>
          <w:sz w:val="20"/>
          <w:szCs w:val="20"/>
        </w:rPr>
        <w:t xml:space="preserve"> n</w:t>
      </w:r>
      <w:r w:rsidR="009B5AEE" w:rsidRPr="00174915">
        <w:rPr>
          <w:rFonts w:asciiTheme="minorHAnsi" w:hAnsiTheme="minorHAnsi"/>
          <w:sz w:val="20"/>
          <w:szCs w:val="20"/>
        </w:rPr>
        <w:t>edostaví-li se objednatel přes tuto výzvu, může zhotovitel pokračovat v pracích i bez pro</w:t>
      </w:r>
      <w:r w:rsidRPr="00174915">
        <w:rPr>
          <w:rFonts w:asciiTheme="minorHAnsi" w:hAnsiTheme="minorHAnsi"/>
          <w:sz w:val="20"/>
          <w:szCs w:val="20"/>
        </w:rPr>
        <w:t>hlídky zakrývaných částí stavby, a to za současného pořízení fotodokumentace zakrývaných částí díla;</w:t>
      </w:r>
      <w:r w:rsidR="009E6BCE" w:rsidRPr="00174915">
        <w:rPr>
          <w:rFonts w:asciiTheme="minorHAnsi" w:hAnsiTheme="minorHAnsi"/>
          <w:sz w:val="20"/>
          <w:szCs w:val="20"/>
        </w:rPr>
        <w:t xml:space="preserve"> pořízená fotodokumentace je součástí této smlouvy;</w:t>
      </w:r>
    </w:p>
    <w:p w:rsidR="000C6373" w:rsidRPr="00174915" w:rsidRDefault="00201913" w:rsidP="00174915">
      <w:pPr>
        <w:spacing w:line="360" w:lineRule="auto"/>
        <w:ind w:left="284"/>
        <w:jc w:val="both"/>
        <w:rPr>
          <w:rFonts w:asciiTheme="minorHAnsi" w:hAnsiTheme="minorHAnsi"/>
          <w:sz w:val="20"/>
          <w:szCs w:val="20"/>
        </w:rPr>
      </w:pPr>
      <w:r w:rsidRPr="00174915">
        <w:rPr>
          <w:rFonts w:asciiTheme="minorHAnsi" w:hAnsiTheme="minorHAnsi"/>
          <w:sz w:val="20"/>
          <w:szCs w:val="20"/>
        </w:rPr>
        <w:t>e) vyklizení</w:t>
      </w:r>
      <w:r w:rsidR="009B5AEE" w:rsidRPr="00174915">
        <w:rPr>
          <w:rFonts w:asciiTheme="minorHAnsi" w:hAnsiTheme="minorHAnsi"/>
          <w:sz w:val="20"/>
          <w:szCs w:val="20"/>
        </w:rPr>
        <w:t xml:space="preserve"> staveniště současně s předáním a převzetím díla.</w:t>
      </w:r>
    </w:p>
    <w:p w:rsidR="00201913"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8</w:t>
      </w:r>
      <w:r w:rsidR="000C6373" w:rsidRPr="00174915">
        <w:rPr>
          <w:rFonts w:asciiTheme="minorHAnsi" w:hAnsiTheme="minorHAnsi"/>
          <w:sz w:val="20"/>
          <w:szCs w:val="20"/>
        </w:rPr>
        <w:t>.</w:t>
      </w:r>
      <w:r w:rsidR="000C6373" w:rsidRPr="00174915">
        <w:rPr>
          <w:rFonts w:asciiTheme="minorHAnsi" w:hAnsiTheme="minorHAnsi"/>
          <w:sz w:val="20"/>
          <w:szCs w:val="20"/>
        </w:rPr>
        <w:tab/>
        <w:t xml:space="preserve">Zhotovitel se zavazuje umožnit jiným dodavatelům </w:t>
      </w:r>
      <w:r w:rsidR="00C9218A" w:rsidRPr="00174915">
        <w:rPr>
          <w:rFonts w:asciiTheme="minorHAnsi" w:hAnsiTheme="minorHAnsi"/>
          <w:sz w:val="20"/>
          <w:szCs w:val="20"/>
        </w:rPr>
        <w:t>o</w:t>
      </w:r>
      <w:r w:rsidR="000C6373" w:rsidRPr="00174915">
        <w:rPr>
          <w:rFonts w:asciiTheme="minorHAnsi" w:hAnsiTheme="minorHAnsi"/>
          <w:sz w:val="20"/>
          <w:szCs w:val="20"/>
        </w:rPr>
        <w:t xml:space="preserve">bjednatele tj. dalším osobám mimo </w:t>
      </w:r>
      <w:r w:rsidR="00EF6E6C" w:rsidRPr="00174915">
        <w:rPr>
          <w:rFonts w:asciiTheme="minorHAnsi" w:hAnsiTheme="minorHAnsi"/>
          <w:sz w:val="20"/>
          <w:szCs w:val="20"/>
        </w:rPr>
        <w:t>pod</w:t>
      </w:r>
      <w:r w:rsidR="000C6373" w:rsidRPr="00174915">
        <w:rPr>
          <w:rFonts w:asciiTheme="minorHAnsi" w:hAnsiTheme="minorHAnsi"/>
          <w:sz w:val="20"/>
          <w:szCs w:val="20"/>
        </w:rPr>
        <w:t xml:space="preserve">dodavatele </w:t>
      </w:r>
      <w:r w:rsidR="00C9218A" w:rsidRPr="00174915">
        <w:rPr>
          <w:rFonts w:asciiTheme="minorHAnsi" w:hAnsiTheme="minorHAnsi"/>
          <w:sz w:val="20"/>
          <w:szCs w:val="20"/>
        </w:rPr>
        <w:t>z</w:t>
      </w:r>
      <w:r w:rsidR="000C6373" w:rsidRPr="00174915">
        <w:rPr>
          <w:rFonts w:asciiTheme="minorHAnsi" w:hAnsiTheme="minorHAnsi"/>
          <w:sz w:val="20"/>
          <w:szCs w:val="20"/>
        </w:rPr>
        <w:t xml:space="preserve">hotovitele vstup na staveniště, a to za účelem splnění jejich dodávek vůči </w:t>
      </w:r>
      <w:r w:rsidR="00C9218A" w:rsidRPr="00174915">
        <w:rPr>
          <w:rFonts w:asciiTheme="minorHAnsi" w:hAnsiTheme="minorHAnsi"/>
          <w:sz w:val="20"/>
          <w:szCs w:val="20"/>
        </w:rPr>
        <w:t>o</w:t>
      </w:r>
      <w:r w:rsidR="000C6373" w:rsidRPr="00174915">
        <w:rPr>
          <w:rFonts w:asciiTheme="minorHAnsi" w:hAnsiTheme="minorHAnsi"/>
          <w:sz w:val="20"/>
          <w:szCs w:val="20"/>
        </w:rPr>
        <w:t xml:space="preserve">bjednateli, to vše za předpokladu, že takovému vstupu s uvedeným účelem nebrání vážné překážky spočívající v ohrožení života a zdraví vstupujících, ohrožení majetku </w:t>
      </w:r>
      <w:r w:rsidR="00C9218A" w:rsidRPr="00174915">
        <w:rPr>
          <w:rFonts w:asciiTheme="minorHAnsi" w:hAnsiTheme="minorHAnsi"/>
          <w:sz w:val="20"/>
          <w:szCs w:val="20"/>
        </w:rPr>
        <w:t>o</w:t>
      </w:r>
      <w:r w:rsidR="000C6373" w:rsidRPr="00174915">
        <w:rPr>
          <w:rFonts w:asciiTheme="minorHAnsi" w:hAnsiTheme="minorHAnsi"/>
          <w:sz w:val="20"/>
          <w:szCs w:val="20"/>
        </w:rPr>
        <w:t xml:space="preserve">bjednatele a dodávek, jež mají být v prostoru staveniště umístěny nebo přes tento prostor transportovány. Bude-li </w:t>
      </w:r>
      <w:r w:rsidR="00C9218A" w:rsidRPr="00174915">
        <w:rPr>
          <w:rFonts w:asciiTheme="minorHAnsi" w:hAnsiTheme="minorHAnsi"/>
          <w:sz w:val="20"/>
          <w:szCs w:val="20"/>
        </w:rPr>
        <w:t>z</w:t>
      </w:r>
      <w:r w:rsidR="000C6373" w:rsidRPr="00174915">
        <w:rPr>
          <w:rFonts w:asciiTheme="minorHAnsi" w:hAnsiTheme="minorHAnsi"/>
          <w:sz w:val="20"/>
          <w:szCs w:val="20"/>
        </w:rPr>
        <w:t xml:space="preserve">hotovitel postupovat v rozporu s tímto ustanovením,  je povinen nahradit </w:t>
      </w:r>
      <w:r w:rsidR="00C9218A" w:rsidRPr="00174915">
        <w:rPr>
          <w:rFonts w:asciiTheme="minorHAnsi" w:hAnsiTheme="minorHAnsi"/>
          <w:sz w:val="20"/>
          <w:szCs w:val="20"/>
        </w:rPr>
        <w:t>o</w:t>
      </w:r>
      <w:r w:rsidR="000C6373" w:rsidRPr="00174915">
        <w:rPr>
          <w:rFonts w:asciiTheme="minorHAnsi" w:hAnsiTheme="minorHAnsi"/>
          <w:sz w:val="20"/>
          <w:szCs w:val="20"/>
        </w:rPr>
        <w:t xml:space="preserve">bjednateli či jeho dodavatelům veškeré škody, které jim v důsledku tohoto vzniknou (škody/újmy/ušlý zisk). Existenci vážných překážek je </w:t>
      </w:r>
      <w:r w:rsidR="00C9218A" w:rsidRPr="00174915">
        <w:rPr>
          <w:rFonts w:asciiTheme="minorHAnsi" w:hAnsiTheme="minorHAnsi"/>
          <w:sz w:val="20"/>
          <w:szCs w:val="20"/>
        </w:rPr>
        <w:t>z</w:t>
      </w:r>
      <w:r w:rsidR="000C6373" w:rsidRPr="00174915">
        <w:rPr>
          <w:rFonts w:asciiTheme="minorHAnsi" w:hAnsiTheme="minorHAnsi"/>
          <w:sz w:val="20"/>
          <w:szCs w:val="20"/>
        </w:rPr>
        <w:t xml:space="preserve">hotovitel povinen na výzvu </w:t>
      </w:r>
      <w:r w:rsidR="00C9218A" w:rsidRPr="00174915">
        <w:rPr>
          <w:rFonts w:asciiTheme="minorHAnsi" w:hAnsiTheme="minorHAnsi"/>
          <w:sz w:val="20"/>
          <w:szCs w:val="20"/>
        </w:rPr>
        <w:t>o</w:t>
      </w:r>
      <w:r w:rsidR="000C6373" w:rsidRPr="00174915">
        <w:rPr>
          <w:rFonts w:asciiTheme="minorHAnsi" w:hAnsiTheme="minorHAnsi"/>
          <w:sz w:val="20"/>
          <w:szCs w:val="20"/>
        </w:rPr>
        <w:t>bjednatele náležitě doložit, když pouze obecné tvrzení o jejich existenci není dostačující.</w:t>
      </w:r>
    </w:p>
    <w:p w:rsidR="00201913"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9</w:t>
      </w:r>
      <w:r w:rsidR="00201913" w:rsidRPr="00174915">
        <w:rPr>
          <w:rFonts w:asciiTheme="minorHAnsi" w:hAnsiTheme="minorHAnsi"/>
          <w:sz w:val="20"/>
          <w:szCs w:val="20"/>
        </w:rPr>
        <w:t>.</w:t>
      </w:r>
      <w:r w:rsidR="00201913" w:rsidRPr="00174915">
        <w:rPr>
          <w:rFonts w:asciiTheme="minorHAnsi" w:hAnsiTheme="minorHAnsi"/>
          <w:sz w:val="20"/>
          <w:szCs w:val="20"/>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r w:rsidR="00435B6A" w:rsidRPr="00174915">
        <w:rPr>
          <w:rFonts w:asciiTheme="minorHAnsi" w:hAnsiTheme="minorHAnsi"/>
          <w:sz w:val="20"/>
          <w:szCs w:val="20"/>
        </w:rPr>
        <w:t xml:space="preserve"> </w:t>
      </w:r>
    </w:p>
    <w:p w:rsidR="00201913" w:rsidRPr="00174915" w:rsidRDefault="00201913" w:rsidP="00174915">
      <w:pPr>
        <w:spacing w:line="360" w:lineRule="auto"/>
        <w:ind w:left="284" w:hanging="284"/>
        <w:jc w:val="both"/>
        <w:rPr>
          <w:rFonts w:asciiTheme="minorHAnsi" w:hAnsiTheme="minorHAnsi"/>
          <w:sz w:val="20"/>
          <w:szCs w:val="20"/>
        </w:rPr>
      </w:pPr>
    </w:p>
    <w:p w:rsidR="00435B6A" w:rsidRPr="00174915" w:rsidRDefault="006B29AD"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10</w:t>
      </w:r>
      <w:r w:rsidR="00D15C57" w:rsidRPr="00174915">
        <w:rPr>
          <w:rFonts w:asciiTheme="minorHAnsi" w:hAnsiTheme="minorHAnsi"/>
          <w:sz w:val="20"/>
          <w:szCs w:val="20"/>
        </w:rPr>
        <w:t>.</w:t>
      </w:r>
      <w:r w:rsidR="00D15C57" w:rsidRPr="00174915">
        <w:rPr>
          <w:rFonts w:asciiTheme="minorHAnsi" w:hAnsiTheme="minorHAnsi"/>
          <w:sz w:val="20"/>
          <w:szCs w:val="20"/>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rsidR="00435B6A" w:rsidRPr="00174915" w:rsidRDefault="00435B6A" w:rsidP="00174915">
      <w:pPr>
        <w:pStyle w:val="Zkladntext"/>
        <w:spacing w:line="360" w:lineRule="auto"/>
        <w:ind w:left="284" w:hanging="284"/>
        <w:rPr>
          <w:rFonts w:asciiTheme="minorHAnsi" w:hAnsiTheme="minorHAnsi"/>
          <w:szCs w:val="20"/>
        </w:rPr>
      </w:pPr>
    </w:p>
    <w:p w:rsidR="009D23F0" w:rsidRPr="00174915" w:rsidRDefault="009D23F0" w:rsidP="00174915">
      <w:pPr>
        <w:pStyle w:val="Zkladntext"/>
        <w:spacing w:line="360" w:lineRule="auto"/>
        <w:rPr>
          <w:rFonts w:asciiTheme="minorHAnsi" w:hAnsiTheme="minorHAnsi"/>
          <w:color w:val="auto"/>
          <w:szCs w:val="20"/>
        </w:rPr>
      </w:pPr>
    </w:p>
    <w:p w:rsidR="00D15C57" w:rsidRPr="00174915" w:rsidRDefault="009B3F0B" w:rsidP="00174915">
      <w:pPr>
        <w:pStyle w:val="Zkladntext"/>
        <w:spacing w:line="360" w:lineRule="auto"/>
        <w:ind w:left="284" w:hanging="284"/>
        <w:jc w:val="center"/>
        <w:rPr>
          <w:rFonts w:asciiTheme="minorHAnsi" w:hAnsiTheme="minorHAnsi"/>
          <w:b/>
          <w:bCs/>
          <w:szCs w:val="20"/>
        </w:rPr>
      </w:pPr>
      <w:r w:rsidRPr="00174915">
        <w:rPr>
          <w:rFonts w:asciiTheme="minorHAnsi" w:hAnsiTheme="minorHAnsi"/>
          <w:b/>
          <w:bCs/>
          <w:szCs w:val="20"/>
        </w:rPr>
        <w:lastRenderedPageBreak/>
        <w:t>V</w:t>
      </w:r>
      <w:r w:rsidR="00D15C57" w:rsidRPr="00174915">
        <w:rPr>
          <w:rFonts w:asciiTheme="minorHAnsi" w:hAnsiTheme="minorHAnsi"/>
          <w:b/>
          <w:bCs/>
          <w:szCs w:val="20"/>
        </w:rPr>
        <w:t>.</w:t>
      </w:r>
    </w:p>
    <w:p w:rsidR="00D15C57" w:rsidRPr="00174915" w:rsidRDefault="00D15C57" w:rsidP="00174915">
      <w:pPr>
        <w:pStyle w:val="Zkladntext"/>
        <w:spacing w:line="360" w:lineRule="auto"/>
        <w:ind w:left="284" w:hanging="284"/>
        <w:jc w:val="center"/>
        <w:rPr>
          <w:rFonts w:asciiTheme="minorHAnsi" w:hAnsiTheme="minorHAnsi"/>
          <w:b/>
          <w:bCs/>
          <w:szCs w:val="20"/>
        </w:rPr>
      </w:pPr>
      <w:r w:rsidRPr="00174915">
        <w:rPr>
          <w:rFonts w:asciiTheme="minorHAnsi" w:hAnsiTheme="minorHAnsi"/>
          <w:b/>
          <w:bCs/>
          <w:szCs w:val="20"/>
        </w:rPr>
        <w:t>Předání díla</w:t>
      </w:r>
    </w:p>
    <w:p w:rsidR="0055223E" w:rsidRPr="00174915" w:rsidRDefault="00D15C57" w:rsidP="00174915">
      <w:pPr>
        <w:pStyle w:val="Zkladntext"/>
        <w:spacing w:line="360" w:lineRule="auto"/>
        <w:ind w:left="284" w:hanging="284"/>
        <w:rPr>
          <w:rFonts w:asciiTheme="minorHAnsi" w:hAnsiTheme="minorHAnsi"/>
          <w:szCs w:val="20"/>
        </w:rPr>
      </w:pPr>
      <w:r w:rsidRPr="00174915">
        <w:rPr>
          <w:rFonts w:asciiTheme="minorHAnsi" w:hAnsiTheme="minorHAnsi"/>
          <w:szCs w:val="20"/>
        </w:rPr>
        <w:t>1.</w:t>
      </w:r>
      <w:r w:rsidRPr="00174915">
        <w:rPr>
          <w:rFonts w:asciiTheme="minorHAnsi" w:hAnsiTheme="minorHAnsi"/>
          <w:szCs w:val="20"/>
        </w:rPr>
        <w:tab/>
      </w:r>
      <w:r w:rsidR="0055223E" w:rsidRPr="00174915">
        <w:rPr>
          <w:rFonts w:asciiTheme="minorHAnsi" w:hAnsiTheme="minorHAnsi"/>
          <w:szCs w:val="20"/>
        </w:rPr>
        <w:t xml:space="preserve">Zhotovitel po dokončení instalace vjezdového systému uvede </w:t>
      </w:r>
      <w:r w:rsidR="00CB78F5" w:rsidRPr="00174915">
        <w:rPr>
          <w:rFonts w:asciiTheme="minorHAnsi" w:hAnsiTheme="minorHAnsi"/>
          <w:szCs w:val="20"/>
        </w:rPr>
        <w:t>předmět plnění</w:t>
      </w:r>
      <w:r w:rsidR="0055223E" w:rsidRPr="00174915">
        <w:rPr>
          <w:rFonts w:asciiTheme="minorHAnsi" w:hAnsiTheme="minorHAnsi"/>
          <w:szCs w:val="20"/>
        </w:rPr>
        <w:t xml:space="preserve"> do zkušebního provozu, o čemž za účasti objednatele vyhotoví písemný protokol. Zkušební provoz předmětu plnění bude ukončen po uplynutí jeho bezchybného provozu v délce minimálně 5 po sobě jdoucích pracovních dnů a to písemným protokolárním </w:t>
      </w:r>
      <w:r w:rsidR="006B29AD" w:rsidRPr="00174915">
        <w:rPr>
          <w:rFonts w:asciiTheme="minorHAnsi" w:hAnsiTheme="minorHAnsi"/>
          <w:szCs w:val="20"/>
        </w:rPr>
        <w:t>předáním/</w:t>
      </w:r>
      <w:r w:rsidR="0055223E" w:rsidRPr="00174915">
        <w:rPr>
          <w:rFonts w:asciiTheme="minorHAnsi" w:hAnsiTheme="minorHAnsi"/>
          <w:szCs w:val="20"/>
        </w:rPr>
        <w:t>převzetím předmětu plnění do rutinního provozu. Závazek zhotovitele dokončit dílo je splněno řádným protokolárním převzetím vjezdového systému do rutinního provozu</w:t>
      </w:r>
      <w:r w:rsidR="00CB78F5" w:rsidRPr="00174915">
        <w:rPr>
          <w:rFonts w:asciiTheme="minorHAnsi" w:hAnsiTheme="minorHAnsi"/>
          <w:szCs w:val="20"/>
        </w:rPr>
        <w:t>/resp. každé jednotlivé části díla</w:t>
      </w:r>
      <w:r w:rsidR="0055223E" w:rsidRPr="00174915">
        <w:rPr>
          <w:rFonts w:asciiTheme="minorHAnsi" w:hAnsiTheme="minorHAnsi"/>
          <w:szCs w:val="20"/>
        </w:rPr>
        <w:t>. Dílo se považ</w:t>
      </w:r>
      <w:r w:rsidR="00E87191">
        <w:rPr>
          <w:rFonts w:asciiTheme="minorHAnsi" w:hAnsiTheme="minorHAnsi"/>
          <w:szCs w:val="20"/>
        </w:rPr>
        <w:t>uje za řádně provedené, bylo-li</w:t>
      </w:r>
      <w:r w:rsidR="006B29AD" w:rsidRPr="00174915">
        <w:rPr>
          <w:rFonts w:asciiTheme="minorHAnsi" w:hAnsiTheme="minorHAnsi"/>
          <w:szCs w:val="20"/>
        </w:rPr>
        <w:t xml:space="preserve"> </w:t>
      </w:r>
      <w:r w:rsidR="0055223E" w:rsidRPr="00174915">
        <w:rPr>
          <w:rFonts w:asciiTheme="minorHAnsi" w:hAnsiTheme="minorHAnsi"/>
          <w:szCs w:val="20"/>
        </w:rPr>
        <w:t xml:space="preserve">dokončeno včas, v požadovaném rozsahu, bez vad a nedodělků, je provozuschopné a s vlastnostmi </w:t>
      </w:r>
      <w:r w:rsidR="001018BB" w:rsidRPr="00174915">
        <w:rPr>
          <w:rFonts w:asciiTheme="minorHAnsi" w:hAnsiTheme="minorHAnsi"/>
          <w:szCs w:val="20"/>
        </w:rPr>
        <w:t xml:space="preserve">stanovenými </w:t>
      </w:r>
      <w:r w:rsidR="0055223E" w:rsidRPr="00174915">
        <w:rPr>
          <w:rFonts w:asciiTheme="minorHAnsi" w:hAnsiTheme="minorHAnsi"/>
          <w:szCs w:val="20"/>
        </w:rPr>
        <w:t>v zadávací dokumentaci</w:t>
      </w:r>
      <w:r w:rsidR="001018BB" w:rsidRPr="00174915">
        <w:rPr>
          <w:rFonts w:asciiTheme="minorHAnsi" w:hAnsiTheme="minorHAnsi"/>
          <w:szCs w:val="20"/>
        </w:rPr>
        <w:t xml:space="preserve"> a v nabídce zhotovitele</w:t>
      </w:r>
      <w:r w:rsidR="0055223E" w:rsidRPr="00174915">
        <w:rPr>
          <w:rFonts w:asciiTheme="minorHAnsi" w:hAnsiTheme="minorHAnsi"/>
          <w:szCs w:val="20"/>
        </w:rPr>
        <w:t>.</w:t>
      </w:r>
    </w:p>
    <w:p w:rsidR="00D15C57" w:rsidRPr="00174915" w:rsidRDefault="00D15C57" w:rsidP="00174915">
      <w:pPr>
        <w:pStyle w:val="Zkladntext"/>
        <w:spacing w:line="360" w:lineRule="auto"/>
        <w:ind w:left="284" w:hanging="284"/>
        <w:rPr>
          <w:rFonts w:asciiTheme="minorHAnsi" w:hAnsiTheme="minorHAnsi"/>
          <w:szCs w:val="20"/>
        </w:rPr>
      </w:pPr>
      <w:r w:rsidRPr="00174915">
        <w:rPr>
          <w:rFonts w:asciiTheme="minorHAnsi" w:hAnsiTheme="minorHAnsi"/>
          <w:szCs w:val="20"/>
        </w:rPr>
        <w:t>2.</w:t>
      </w:r>
      <w:r w:rsidRPr="00174915">
        <w:rPr>
          <w:rFonts w:asciiTheme="minorHAnsi" w:hAnsiTheme="minorHAnsi"/>
          <w:szCs w:val="20"/>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w:t>
      </w:r>
      <w:r w:rsidR="001018BB" w:rsidRPr="00174915">
        <w:rPr>
          <w:rFonts w:asciiTheme="minorHAnsi" w:hAnsiTheme="minorHAnsi"/>
          <w:szCs w:val="20"/>
        </w:rPr>
        <w:t>dílčí částí</w:t>
      </w:r>
      <w:r w:rsidRPr="00174915">
        <w:rPr>
          <w:rFonts w:asciiTheme="minorHAnsi" w:hAnsiTheme="minorHAnsi"/>
          <w:szCs w:val="20"/>
        </w:rPr>
        <w:t xml:space="preserve"> díla včetně </w:t>
      </w:r>
      <w:r w:rsidR="00533FB0" w:rsidRPr="00174915">
        <w:rPr>
          <w:rFonts w:asciiTheme="minorHAnsi" w:hAnsiTheme="minorHAnsi"/>
          <w:szCs w:val="20"/>
        </w:rPr>
        <w:t>ceny, datum</w:t>
      </w:r>
      <w:r w:rsidRPr="00174915">
        <w:rPr>
          <w:rFonts w:asciiTheme="minorHAnsi" w:hAnsiTheme="minorHAnsi"/>
          <w:szCs w:val="20"/>
        </w:rPr>
        <w:t xml:space="preserve"> předání a podpisy oprávněných zástupců obou smluvních stran.</w:t>
      </w:r>
    </w:p>
    <w:p w:rsidR="001018BB" w:rsidRPr="00174915" w:rsidRDefault="00D15C57" w:rsidP="00174915">
      <w:pPr>
        <w:pStyle w:val="Zkladntext"/>
        <w:spacing w:line="360" w:lineRule="auto"/>
        <w:ind w:left="284" w:hanging="284"/>
        <w:rPr>
          <w:rFonts w:asciiTheme="minorHAnsi" w:hAnsiTheme="minorHAnsi"/>
          <w:szCs w:val="20"/>
        </w:rPr>
      </w:pPr>
      <w:r w:rsidRPr="00174915">
        <w:rPr>
          <w:rFonts w:asciiTheme="minorHAnsi" w:hAnsiTheme="minorHAnsi"/>
          <w:szCs w:val="20"/>
        </w:rPr>
        <w:t>3.</w:t>
      </w:r>
      <w:r w:rsidRPr="00174915">
        <w:rPr>
          <w:rFonts w:asciiTheme="minorHAnsi" w:hAnsiTheme="minorHAnsi"/>
          <w:szCs w:val="20"/>
        </w:rPr>
        <w:tab/>
        <w:t>Objednatel si vyhrazuje právo nepřevzít dílo, pokud vykazuje vady a nedodělky.</w:t>
      </w:r>
    </w:p>
    <w:p w:rsidR="001018BB" w:rsidRPr="00174915" w:rsidRDefault="001018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 xml:space="preserve">4. </w:t>
      </w:r>
      <w:r w:rsidR="00E87191">
        <w:rPr>
          <w:rFonts w:asciiTheme="minorHAnsi" w:hAnsiTheme="minorHAnsi"/>
          <w:szCs w:val="20"/>
        </w:rPr>
        <w:t>Objednatel</w:t>
      </w:r>
      <w:r w:rsidRPr="00174915">
        <w:rPr>
          <w:rFonts w:asciiTheme="minorHAnsi" w:hAnsiTheme="minorHAnsi"/>
          <w:szCs w:val="20"/>
        </w:rPr>
        <w:t xml:space="preserve"> je vlastníkem stavební části díla od počátku.</w:t>
      </w:r>
    </w:p>
    <w:p w:rsidR="001018BB" w:rsidRPr="00174915" w:rsidRDefault="001018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 xml:space="preserve">5. </w:t>
      </w:r>
      <w:r w:rsidR="00E87191">
        <w:rPr>
          <w:rFonts w:asciiTheme="minorHAnsi" w:hAnsiTheme="minorHAnsi"/>
          <w:szCs w:val="20"/>
        </w:rPr>
        <w:t>Objednatel</w:t>
      </w:r>
      <w:r w:rsidR="00CB78F5" w:rsidRPr="00174915">
        <w:rPr>
          <w:rFonts w:asciiTheme="minorHAnsi" w:hAnsiTheme="minorHAnsi"/>
          <w:szCs w:val="20"/>
        </w:rPr>
        <w:t xml:space="preserve"> se stává vlastníkem technologie vjezdového systému dnem protokolárního převzetí předmětu plnění do rutinního provozu.</w:t>
      </w:r>
    </w:p>
    <w:p w:rsidR="001018BB" w:rsidRPr="00174915" w:rsidRDefault="001018BB" w:rsidP="00174915">
      <w:pPr>
        <w:pStyle w:val="Zkladntext"/>
        <w:spacing w:line="360" w:lineRule="auto"/>
        <w:rPr>
          <w:rFonts w:asciiTheme="minorHAnsi" w:hAnsiTheme="minorHAnsi"/>
          <w:szCs w:val="20"/>
        </w:rPr>
      </w:pPr>
    </w:p>
    <w:p w:rsidR="00D15C57" w:rsidRPr="00174915" w:rsidRDefault="00CB78F5"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 xml:space="preserve"> </w:t>
      </w:r>
      <w:r w:rsidR="00D15C57" w:rsidRPr="00174915">
        <w:rPr>
          <w:rFonts w:asciiTheme="minorHAnsi" w:hAnsiTheme="minorHAnsi"/>
          <w:i w:val="0"/>
          <w:iCs w:val="0"/>
          <w:szCs w:val="20"/>
        </w:rPr>
        <w:t>V</w:t>
      </w:r>
      <w:r w:rsidR="009B3F0B" w:rsidRPr="00174915">
        <w:rPr>
          <w:rFonts w:asciiTheme="minorHAnsi" w:hAnsiTheme="minorHAnsi"/>
          <w:i w:val="0"/>
          <w:iCs w:val="0"/>
          <w:szCs w:val="20"/>
        </w:rPr>
        <w:t>I</w:t>
      </w:r>
      <w:r w:rsidR="00D15C57" w:rsidRPr="00174915">
        <w:rPr>
          <w:rFonts w:asciiTheme="minorHAnsi" w:hAnsiTheme="minorHAnsi"/>
          <w:i w:val="0"/>
          <w:iCs w:val="0"/>
          <w:szCs w:val="20"/>
        </w:rPr>
        <w:t>.</w:t>
      </w:r>
    </w:p>
    <w:p w:rsidR="00D15C57" w:rsidRPr="00174915" w:rsidRDefault="001F0A65" w:rsidP="00174915">
      <w:pPr>
        <w:pStyle w:val="Podnadpis1"/>
        <w:spacing w:before="0" w:after="0" w:line="360" w:lineRule="auto"/>
        <w:ind w:left="284" w:hanging="284"/>
        <w:jc w:val="center"/>
        <w:rPr>
          <w:rFonts w:asciiTheme="minorHAnsi" w:hAnsiTheme="minorHAnsi"/>
          <w:i w:val="0"/>
          <w:iCs w:val="0"/>
          <w:szCs w:val="20"/>
        </w:rPr>
      </w:pPr>
      <w:r w:rsidRPr="00174915">
        <w:rPr>
          <w:rFonts w:asciiTheme="minorHAnsi" w:hAnsiTheme="minorHAnsi"/>
          <w:i w:val="0"/>
          <w:iCs w:val="0"/>
          <w:szCs w:val="20"/>
        </w:rPr>
        <w:t>Záruka, odpovědnost za vady</w:t>
      </w:r>
    </w:p>
    <w:p w:rsidR="00D15C57" w:rsidRPr="00174915" w:rsidRDefault="00D15C57" w:rsidP="00174915">
      <w:pPr>
        <w:spacing w:line="360" w:lineRule="auto"/>
        <w:ind w:left="284" w:hanging="284"/>
        <w:jc w:val="both"/>
        <w:rPr>
          <w:rFonts w:asciiTheme="minorHAnsi" w:hAnsiTheme="minorHAnsi"/>
          <w:b/>
          <w:sz w:val="20"/>
          <w:szCs w:val="20"/>
        </w:rPr>
      </w:pPr>
      <w:r w:rsidRPr="00174915">
        <w:rPr>
          <w:rFonts w:asciiTheme="minorHAnsi" w:hAnsiTheme="minorHAnsi"/>
          <w:sz w:val="20"/>
          <w:szCs w:val="20"/>
        </w:rPr>
        <w:t>1.</w:t>
      </w:r>
      <w:r w:rsidRPr="00174915">
        <w:rPr>
          <w:rFonts w:asciiTheme="minorHAnsi" w:hAnsiTheme="minorHAnsi"/>
          <w:sz w:val="20"/>
          <w:szCs w:val="20"/>
        </w:rPr>
        <w:tab/>
        <w:t xml:space="preserve">Nebezpečí škod na zhotoveném díle nebo jeho ucelených částech nese zhotovitel od zahájení provádění díla až do jeho dokončení a protokolárního předání díla objednateli. </w:t>
      </w:r>
      <w:r w:rsidR="00CB78F5" w:rsidRPr="00174915">
        <w:rPr>
          <w:rFonts w:asciiTheme="minorHAnsi" w:hAnsiTheme="minorHAnsi" w:cs="Arial"/>
          <w:sz w:val="20"/>
          <w:szCs w:val="20"/>
        </w:rPr>
        <w:t xml:space="preserve">Zhotovitel se zavazuje po celou dobu plnění této smlouvy na svůj náklad mít a udržovat pojištění odpovědnosti za škody způsobené svou činností v rozsahu </w:t>
      </w:r>
      <w:r w:rsidR="009453D3">
        <w:rPr>
          <w:rFonts w:asciiTheme="minorHAnsi" w:hAnsiTheme="minorHAnsi" w:cs="Arial"/>
          <w:sz w:val="20"/>
          <w:szCs w:val="20"/>
        </w:rPr>
        <w:t>5.000.000,-</w:t>
      </w:r>
      <w:r w:rsidR="00CB78F5" w:rsidRPr="00174915">
        <w:rPr>
          <w:rFonts w:asciiTheme="minorHAnsi" w:hAnsiTheme="minorHAnsi" w:cs="Arial"/>
          <w:sz w:val="20"/>
          <w:szCs w:val="20"/>
        </w:rPr>
        <w:t xml:space="preserve"> Kč. </w:t>
      </w:r>
      <w:r w:rsidR="00CB78F5" w:rsidRPr="00174915">
        <w:rPr>
          <w:rFonts w:asciiTheme="minorHAnsi" w:hAnsiTheme="minorHAnsi" w:cs="Courier New"/>
          <w:sz w:val="20"/>
          <w:szCs w:val="20"/>
        </w:rPr>
        <w:t>Zhotovitel je povinen nejpozději do 21 dnů ode dne, kdy tato smlouva nabude účinnosti, předložit objednateli pojistnou smlouvu sjednanou podle podmínek této smlouvy. Pojistná smlouva nebude obsahovat žádná ujednání, která by v případě nesprávného či protiprávního provádění díla ze strany zhotovitele dávala pojišťovně možnost neplnit. Smlouva bude objednateli zhotoviteli předložena v originále či úředně ověřené kopii.</w:t>
      </w:r>
    </w:p>
    <w:p w:rsidR="00D15C57" w:rsidRPr="00174915" w:rsidRDefault="00D15C57" w:rsidP="00174915">
      <w:pPr>
        <w:pStyle w:val="Zkladntext"/>
        <w:spacing w:line="360" w:lineRule="auto"/>
        <w:ind w:left="284" w:hanging="284"/>
        <w:rPr>
          <w:rFonts w:asciiTheme="minorHAnsi" w:hAnsiTheme="minorHAnsi"/>
          <w:szCs w:val="20"/>
        </w:rPr>
      </w:pPr>
    </w:p>
    <w:p w:rsidR="00DE4935" w:rsidRPr="00174915" w:rsidRDefault="00BF221E"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2.</w:t>
      </w:r>
      <w:r w:rsidRPr="00174915">
        <w:rPr>
          <w:rFonts w:asciiTheme="minorHAnsi" w:hAnsiTheme="minorHAnsi"/>
          <w:sz w:val="20"/>
          <w:szCs w:val="20"/>
        </w:rPr>
        <w:tab/>
      </w:r>
      <w:r w:rsidR="00DE4935" w:rsidRPr="00174915">
        <w:rPr>
          <w:rFonts w:asciiTheme="minorHAnsi" w:hAnsiTheme="minorHAnsi" w:cs="Courier New"/>
          <w:iCs/>
          <w:sz w:val="20"/>
          <w:szCs w:val="20"/>
        </w:rPr>
        <w:t>Smluvní strany sjednávají touto smlou</w:t>
      </w:r>
      <w:r w:rsidRPr="00174915">
        <w:rPr>
          <w:rFonts w:asciiTheme="minorHAnsi" w:hAnsiTheme="minorHAnsi" w:cs="Courier New"/>
          <w:iCs/>
          <w:sz w:val="20"/>
          <w:szCs w:val="20"/>
        </w:rPr>
        <w:t>vou záruku na jakost provedené</w:t>
      </w:r>
      <w:r w:rsidR="00DE4935" w:rsidRPr="00174915">
        <w:rPr>
          <w:rFonts w:asciiTheme="minorHAnsi" w:hAnsiTheme="minorHAnsi" w:cs="Courier New"/>
          <w:iCs/>
          <w:sz w:val="20"/>
          <w:szCs w:val="20"/>
        </w:rPr>
        <w:t xml:space="preserve"> stavební části díla v </w:t>
      </w:r>
      <w:r w:rsidR="00DE4935" w:rsidRPr="00BD7654">
        <w:rPr>
          <w:rFonts w:asciiTheme="minorHAnsi" w:hAnsiTheme="minorHAnsi" w:cs="Courier New"/>
          <w:iCs/>
          <w:sz w:val="20"/>
          <w:szCs w:val="20"/>
        </w:rPr>
        <w:t xml:space="preserve">délce </w:t>
      </w:r>
      <w:r w:rsidR="00DE4935" w:rsidRPr="00BD7654">
        <w:rPr>
          <w:rFonts w:asciiTheme="minorHAnsi" w:hAnsiTheme="minorHAnsi" w:cs="Courier New"/>
          <w:sz w:val="20"/>
          <w:szCs w:val="20"/>
        </w:rPr>
        <w:t>60</w:t>
      </w:r>
      <w:r w:rsidRPr="00BD7654">
        <w:rPr>
          <w:rFonts w:asciiTheme="minorHAnsi" w:hAnsiTheme="minorHAnsi" w:cs="Courier New"/>
          <w:iCs/>
          <w:sz w:val="20"/>
          <w:szCs w:val="20"/>
        </w:rPr>
        <w:t xml:space="preserve"> měsíců</w:t>
      </w:r>
      <w:r w:rsidR="00CB78F5" w:rsidRPr="00174915">
        <w:rPr>
          <w:rFonts w:asciiTheme="minorHAnsi" w:hAnsiTheme="minorHAnsi" w:cs="Courier New"/>
          <w:iCs/>
          <w:sz w:val="20"/>
          <w:szCs w:val="20"/>
        </w:rPr>
        <w:t xml:space="preserve"> ode dne protokolárního převzetí každé jednotlivé dílčí části</w:t>
      </w:r>
      <w:r w:rsidR="00DC25D5" w:rsidRPr="00174915">
        <w:rPr>
          <w:rFonts w:asciiTheme="minorHAnsi" w:hAnsiTheme="minorHAnsi" w:cs="Courier New"/>
          <w:iCs/>
          <w:sz w:val="20"/>
          <w:szCs w:val="20"/>
        </w:rPr>
        <w:t xml:space="preserve"> díla do </w:t>
      </w:r>
      <w:r w:rsidR="00D9321C" w:rsidRPr="00174915">
        <w:rPr>
          <w:rFonts w:asciiTheme="minorHAnsi" w:hAnsiTheme="minorHAnsi" w:cs="Courier New"/>
          <w:iCs/>
          <w:sz w:val="20"/>
          <w:szCs w:val="20"/>
        </w:rPr>
        <w:t>rutinního</w:t>
      </w:r>
      <w:r w:rsidR="00DC25D5" w:rsidRPr="00174915">
        <w:rPr>
          <w:rFonts w:asciiTheme="minorHAnsi" w:hAnsiTheme="minorHAnsi" w:cs="Courier New"/>
          <w:iCs/>
          <w:sz w:val="20"/>
          <w:szCs w:val="20"/>
        </w:rPr>
        <w:t xml:space="preserve"> provozu</w:t>
      </w:r>
      <w:r w:rsidR="00DE4935" w:rsidRPr="00174915">
        <w:rPr>
          <w:rFonts w:asciiTheme="minorHAnsi" w:hAnsiTheme="minorHAnsi" w:cs="Courier New"/>
          <w:iCs/>
          <w:sz w:val="20"/>
          <w:szCs w:val="20"/>
        </w:rPr>
        <w:t xml:space="preserve">. </w:t>
      </w:r>
      <w:r w:rsidRPr="00174915">
        <w:rPr>
          <w:rFonts w:asciiTheme="minorHAnsi" w:hAnsiTheme="minorHAnsi" w:cs="Courier New"/>
          <w:iCs/>
          <w:sz w:val="20"/>
          <w:szCs w:val="20"/>
        </w:rPr>
        <w:t xml:space="preserve">Smluvní strany sjednávají touto smlouvou záruku na jakost za technologii vjezdového systému </w:t>
      </w:r>
      <w:r w:rsidRPr="00BD7654">
        <w:rPr>
          <w:rFonts w:asciiTheme="minorHAnsi" w:hAnsiTheme="minorHAnsi" w:cs="Courier New"/>
          <w:iCs/>
          <w:sz w:val="20"/>
          <w:szCs w:val="20"/>
        </w:rPr>
        <w:t xml:space="preserve">v délce </w:t>
      </w:r>
      <w:r w:rsidR="006038BB" w:rsidRPr="00BD7654">
        <w:rPr>
          <w:rFonts w:asciiTheme="minorHAnsi" w:hAnsiTheme="minorHAnsi" w:cs="Courier New"/>
          <w:sz w:val="20"/>
          <w:szCs w:val="20"/>
        </w:rPr>
        <w:t>24</w:t>
      </w:r>
      <w:r w:rsidRPr="00BD7654">
        <w:rPr>
          <w:rFonts w:asciiTheme="minorHAnsi" w:hAnsiTheme="minorHAnsi" w:cs="Courier New"/>
          <w:iCs/>
          <w:sz w:val="20"/>
          <w:szCs w:val="20"/>
        </w:rPr>
        <w:t xml:space="preserve"> měsíců</w:t>
      </w:r>
      <w:r w:rsidR="00DC25D5" w:rsidRPr="00BD7654">
        <w:rPr>
          <w:rFonts w:asciiTheme="minorHAnsi" w:hAnsiTheme="minorHAnsi" w:cs="Courier New"/>
          <w:iCs/>
          <w:sz w:val="20"/>
          <w:szCs w:val="20"/>
        </w:rPr>
        <w:t xml:space="preserve"> ode</w:t>
      </w:r>
      <w:r w:rsidR="00DC25D5" w:rsidRPr="00174915">
        <w:rPr>
          <w:rFonts w:asciiTheme="minorHAnsi" w:hAnsiTheme="minorHAnsi" w:cs="Courier New"/>
          <w:iCs/>
          <w:sz w:val="20"/>
          <w:szCs w:val="20"/>
        </w:rPr>
        <w:t xml:space="preserve"> dne protokolárního převzetí každé jednotlivé dílčí části díla do </w:t>
      </w:r>
      <w:r w:rsidR="00D9321C" w:rsidRPr="00174915">
        <w:rPr>
          <w:rFonts w:asciiTheme="minorHAnsi" w:hAnsiTheme="minorHAnsi" w:cs="Courier New"/>
          <w:iCs/>
          <w:sz w:val="20"/>
          <w:szCs w:val="20"/>
        </w:rPr>
        <w:t>rutinního</w:t>
      </w:r>
      <w:r w:rsidR="00DC25D5" w:rsidRPr="00174915">
        <w:rPr>
          <w:rFonts w:asciiTheme="minorHAnsi" w:hAnsiTheme="minorHAnsi" w:cs="Courier New"/>
          <w:iCs/>
          <w:sz w:val="20"/>
          <w:szCs w:val="20"/>
        </w:rPr>
        <w:t xml:space="preserve"> provozu</w:t>
      </w:r>
      <w:r w:rsidRPr="00174915">
        <w:rPr>
          <w:rFonts w:asciiTheme="minorHAnsi" w:hAnsiTheme="minorHAnsi" w:cs="Courier New"/>
          <w:iCs/>
          <w:sz w:val="20"/>
          <w:szCs w:val="20"/>
        </w:rPr>
        <w:t>.</w:t>
      </w:r>
      <w:r w:rsidRPr="00174915">
        <w:rPr>
          <w:rFonts w:asciiTheme="minorHAnsi" w:hAnsiTheme="minorHAnsi"/>
          <w:sz w:val="20"/>
          <w:szCs w:val="20"/>
        </w:rPr>
        <w:t xml:space="preserve"> V této době odpovídá zhotovitel za to, že předmět plnění si zachová vlastnosti sjednané touto smlouvou a nejsou-li uvedeny</w:t>
      </w:r>
      <w:r w:rsidR="00D9321C" w:rsidRPr="00174915">
        <w:rPr>
          <w:rFonts w:asciiTheme="minorHAnsi" w:hAnsiTheme="minorHAnsi"/>
          <w:sz w:val="20"/>
          <w:szCs w:val="20"/>
        </w:rPr>
        <w:t>,</w:t>
      </w:r>
      <w:r w:rsidRPr="00174915">
        <w:rPr>
          <w:rFonts w:asciiTheme="minorHAnsi" w:hAnsiTheme="minorHAnsi"/>
          <w:sz w:val="20"/>
          <w:szCs w:val="20"/>
        </w:rPr>
        <w:t xml:space="preserve"> pak obvyklé vlastnosti.</w:t>
      </w:r>
    </w:p>
    <w:p w:rsidR="00D15C57" w:rsidRPr="00174915" w:rsidRDefault="002A75E5"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3</w:t>
      </w:r>
      <w:r w:rsidR="00D15C57" w:rsidRPr="00174915">
        <w:rPr>
          <w:rFonts w:asciiTheme="minorHAnsi" w:hAnsiTheme="minorHAnsi"/>
          <w:sz w:val="20"/>
          <w:szCs w:val="20"/>
        </w:rPr>
        <w:t>.</w:t>
      </w:r>
      <w:r w:rsidR="00D15C57" w:rsidRPr="00174915">
        <w:rPr>
          <w:rFonts w:asciiTheme="minorHAnsi" w:hAnsiTheme="minorHAnsi"/>
          <w:sz w:val="20"/>
          <w:szCs w:val="20"/>
        </w:rPr>
        <w:tab/>
        <w:t xml:space="preserve">Objednatel je povinen reklamovat vady písemně. V reklamaci musí být vady popsány a uvedeno, jak se projevují. </w:t>
      </w:r>
      <w:r w:rsidRPr="00174915">
        <w:rPr>
          <w:rFonts w:asciiTheme="minorHAnsi" w:hAnsiTheme="minorHAnsi"/>
          <w:sz w:val="20"/>
          <w:szCs w:val="20"/>
        </w:rPr>
        <w:t>Objednatel se zavazuje zjištěné vady oznámit zhotoviteli e-mailem na:</w:t>
      </w:r>
      <w:r w:rsidR="00A55918" w:rsidRPr="00174915">
        <w:rPr>
          <w:rFonts w:asciiTheme="minorHAnsi" w:hAnsiTheme="minorHAnsi"/>
          <w:sz w:val="20"/>
          <w:szCs w:val="20"/>
        </w:rPr>
        <w:t xml:space="preserve"> </w:t>
      </w:r>
      <w:sdt>
        <w:sdtPr>
          <w:rPr>
            <w:rFonts w:asciiTheme="minorHAnsi" w:hAnsiTheme="minorHAnsi"/>
            <w:sz w:val="20"/>
            <w:szCs w:val="20"/>
          </w:rPr>
          <w:id w:val="23231732"/>
          <w:placeholder>
            <w:docPart w:val="DefaultPlaceholder_22675703"/>
          </w:placeholder>
        </w:sdtPr>
        <w:sdtEndPr/>
        <w:sdtContent>
          <w:r w:rsidR="00D9321C" w:rsidRPr="00174915">
            <w:rPr>
              <w:rFonts w:asciiTheme="minorHAnsi" w:hAnsiTheme="minorHAnsi"/>
              <w:sz w:val="20"/>
              <w:szCs w:val="20"/>
            </w:rPr>
            <w:t>……………………</w:t>
          </w:r>
          <w:proofErr w:type="gramStart"/>
          <w:r w:rsidR="00D9321C" w:rsidRPr="00174915">
            <w:rPr>
              <w:rFonts w:asciiTheme="minorHAnsi" w:hAnsiTheme="minorHAnsi"/>
              <w:sz w:val="20"/>
              <w:szCs w:val="20"/>
            </w:rPr>
            <w:t>…..</w:t>
          </w:r>
          <w:r w:rsidR="00A55918" w:rsidRPr="00174915">
            <w:rPr>
              <w:rFonts w:asciiTheme="minorHAnsi" w:hAnsiTheme="minorHAnsi"/>
              <w:sz w:val="20"/>
              <w:szCs w:val="20"/>
            </w:rPr>
            <w:t>@</w:t>
          </w:r>
          <w:r w:rsidR="00D9321C" w:rsidRPr="00174915">
            <w:rPr>
              <w:rFonts w:asciiTheme="minorHAnsi" w:hAnsiTheme="minorHAnsi"/>
              <w:sz w:val="20"/>
              <w:szCs w:val="20"/>
            </w:rPr>
            <w:t>.........................</w:t>
          </w:r>
        </w:sdtContent>
      </w:sdt>
      <w:r w:rsidR="00A55918" w:rsidRPr="00174915">
        <w:rPr>
          <w:rFonts w:asciiTheme="minorHAnsi" w:hAnsiTheme="minorHAnsi"/>
          <w:sz w:val="20"/>
          <w:szCs w:val="20"/>
        </w:rPr>
        <w:t>.</w:t>
      </w:r>
      <w:r w:rsidRPr="00174915">
        <w:rPr>
          <w:rFonts w:asciiTheme="minorHAnsi" w:hAnsiTheme="minorHAnsi"/>
          <w:sz w:val="20"/>
          <w:szCs w:val="20"/>
        </w:rPr>
        <w:t xml:space="preserve"> nebo</w:t>
      </w:r>
      <w:proofErr w:type="gramEnd"/>
      <w:r w:rsidRPr="00174915">
        <w:rPr>
          <w:rFonts w:asciiTheme="minorHAnsi" w:hAnsiTheme="minorHAnsi"/>
          <w:sz w:val="20"/>
          <w:szCs w:val="20"/>
        </w:rPr>
        <w:t xml:space="preserve"> doporučeným dopisem zaslaným na adresu sídla zhotovitele uvedenou v záhlaví této smlouvy, případně na jinou zhotovitelem písemně sdělenou adresu.</w:t>
      </w:r>
    </w:p>
    <w:p w:rsidR="00CF289A" w:rsidRPr="00174915" w:rsidRDefault="00CF289A" w:rsidP="00174915">
      <w:pPr>
        <w:spacing w:line="360" w:lineRule="auto"/>
        <w:ind w:left="284" w:hanging="284"/>
        <w:jc w:val="both"/>
        <w:rPr>
          <w:rFonts w:asciiTheme="minorHAnsi" w:hAnsiTheme="minorHAnsi"/>
          <w:sz w:val="20"/>
          <w:szCs w:val="20"/>
        </w:rPr>
      </w:pPr>
      <w:r w:rsidRPr="00174915">
        <w:rPr>
          <w:rFonts w:asciiTheme="minorHAnsi" w:hAnsiTheme="minorHAnsi"/>
          <w:sz w:val="20"/>
          <w:szCs w:val="20"/>
        </w:rPr>
        <w:t>4.</w:t>
      </w:r>
      <w:r w:rsidRPr="00174915">
        <w:rPr>
          <w:rFonts w:asciiTheme="minorHAnsi" w:hAnsiTheme="minorHAnsi"/>
          <w:sz w:val="20"/>
          <w:szCs w:val="20"/>
        </w:rPr>
        <w:tab/>
        <w:t>Zhotovitel je povinen odstranit poruchy a závady nahlášené objednatelem v následujících termínech:</w:t>
      </w:r>
    </w:p>
    <w:p w:rsidR="00CF289A"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není-li dále stanoveno jinak</w:t>
      </w:r>
      <w:r w:rsidR="00532455" w:rsidRPr="00174915">
        <w:rPr>
          <w:rFonts w:asciiTheme="minorHAnsi" w:hAnsiTheme="minorHAnsi"/>
          <w:sz w:val="20"/>
          <w:szCs w:val="20"/>
        </w:rPr>
        <w:t>,</w:t>
      </w:r>
      <w:r w:rsidRPr="00174915">
        <w:rPr>
          <w:rFonts w:asciiTheme="minorHAnsi" w:hAnsiTheme="minorHAnsi"/>
          <w:sz w:val="20"/>
          <w:szCs w:val="20"/>
        </w:rPr>
        <w:t xml:space="preserve"> je zhotovitel</w:t>
      </w:r>
      <w:r w:rsidRPr="00174915">
        <w:rPr>
          <w:rFonts w:asciiTheme="minorHAnsi" w:hAnsiTheme="minorHAnsi"/>
          <w:b/>
          <w:sz w:val="20"/>
          <w:szCs w:val="20"/>
        </w:rPr>
        <w:t xml:space="preserve"> </w:t>
      </w:r>
      <w:r w:rsidRPr="00174915">
        <w:rPr>
          <w:rFonts w:asciiTheme="minorHAnsi" w:hAnsiTheme="minorHAnsi"/>
          <w:sz w:val="20"/>
          <w:szCs w:val="20"/>
        </w:rPr>
        <w:t xml:space="preserve">povinen nastoupit k odstranění nahlášené závady/poruchy bez zbytečného odkladu, nejpozději však </w:t>
      </w:r>
      <w:r w:rsidRPr="00174915">
        <w:rPr>
          <w:rFonts w:asciiTheme="minorHAnsi" w:hAnsiTheme="minorHAnsi"/>
          <w:b/>
          <w:sz w:val="20"/>
          <w:szCs w:val="20"/>
        </w:rPr>
        <w:t xml:space="preserve">do </w:t>
      </w:r>
      <w:sdt>
        <w:sdtPr>
          <w:rPr>
            <w:rFonts w:asciiTheme="minorHAnsi" w:hAnsiTheme="minorHAnsi"/>
            <w:b/>
            <w:snapToGrid w:val="0"/>
            <w:sz w:val="20"/>
            <w:szCs w:val="20"/>
          </w:rPr>
          <w:id w:val="22692422"/>
          <w:placeholder>
            <w:docPart w:val="B1CD0164C8454EB8963982E794E502E4"/>
          </w:placeholder>
          <w:text/>
        </w:sdtPr>
        <w:sdtEndPr/>
        <w:sdtContent>
          <w:r w:rsidRPr="00174915">
            <w:rPr>
              <w:rFonts w:asciiTheme="minorHAnsi" w:hAnsiTheme="minorHAnsi"/>
              <w:b/>
              <w:snapToGrid w:val="0"/>
              <w:sz w:val="20"/>
              <w:szCs w:val="20"/>
            </w:rPr>
            <w:t>24</w:t>
          </w:r>
        </w:sdtContent>
      </w:sdt>
      <w:r w:rsidRPr="00174915">
        <w:rPr>
          <w:rFonts w:asciiTheme="minorHAnsi" w:hAnsiTheme="minorHAnsi"/>
          <w:sz w:val="20"/>
          <w:szCs w:val="20"/>
        </w:rPr>
        <w:t xml:space="preserve"> hodin od okamžiku jejího nahlášení v případě výpadku celého systému, nebo závady určité části systému takové povahy, vzhledem ke které systém neplní své základní poslání (vady bránící provozu)</w:t>
      </w:r>
    </w:p>
    <w:p w:rsidR="00CF289A"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není-li dále stanoveno jinak</w:t>
      </w:r>
      <w:r w:rsidR="00532455" w:rsidRPr="00174915">
        <w:rPr>
          <w:rFonts w:asciiTheme="minorHAnsi" w:hAnsiTheme="minorHAnsi"/>
          <w:sz w:val="20"/>
          <w:szCs w:val="20"/>
        </w:rPr>
        <w:t>,</w:t>
      </w:r>
      <w:r w:rsidRPr="00174915">
        <w:rPr>
          <w:rFonts w:asciiTheme="minorHAnsi" w:hAnsiTheme="minorHAnsi"/>
          <w:sz w:val="20"/>
          <w:szCs w:val="20"/>
        </w:rPr>
        <w:t xml:space="preserve"> je zhotovitel</w:t>
      </w:r>
      <w:r w:rsidRPr="00174915">
        <w:rPr>
          <w:rFonts w:asciiTheme="minorHAnsi" w:hAnsiTheme="minorHAnsi"/>
          <w:b/>
          <w:sz w:val="20"/>
          <w:szCs w:val="20"/>
        </w:rPr>
        <w:t xml:space="preserve"> </w:t>
      </w:r>
      <w:r w:rsidRPr="00174915">
        <w:rPr>
          <w:rFonts w:asciiTheme="minorHAnsi" w:hAnsiTheme="minorHAnsi"/>
          <w:sz w:val="20"/>
          <w:szCs w:val="20"/>
        </w:rPr>
        <w:t xml:space="preserve">povinen nastoupit k odstranění nahlášené závady/poruchy bez zbytečného odkladu, nejpozději však </w:t>
      </w:r>
      <w:r w:rsidRPr="00174915">
        <w:rPr>
          <w:rFonts w:asciiTheme="minorHAnsi" w:hAnsiTheme="minorHAnsi"/>
          <w:b/>
          <w:sz w:val="20"/>
          <w:szCs w:val="20"/>
        </w:rPr>
        <w:t xml:space="preserve">do </w:t>
      </w:r>
      <w:sdt>
        <w:sdtPr>
          <w:rPr>
            <w:rFonts w:asciiTheme="minorHAnsi" w:hAnsiTheme="minorHAnsi"/>
            <w:b/>
            <w:snapToGrid w:val="0"/>
            <w:sz w:val="20"/>
            <w:szCs w:val="20"/>
          </w:rPr>
          <w:id w:val="30644297"/>
          <w:placeholder>
            <w:docPart w:val="0D9EC1DACE7E4198840915E9D58548E9"/>
          </w:placeholder>
          <w:text/>
        </w:sdtPr>
        <w:sdtEndPr/>
        <w:sdtContent>
          <w:r w:rsidRPr="00174915">
            <w:rPr>
              <w:rFonts w:asciiTheme="minorHAnsi" w:hAnsiTheme="minorHAnsi"/>
              <w:b/>
              <w:snapToGrid w:val="0"/>
              <w:sz w:val="20"/>
              <w:szCs w:val="20"/>
            </w:rPr>
            <w:t>72</w:t>
          </w:r>
        </w:sdtContent>
      </w:sdt>
      <w:r w:rsidRPr="00174915">
        <w:rPr>
          <w:rFonts w:asciiTheme="minorHAnsi" w:hAnsiTheme="minorHAnsi"/>
          <w:sz w:val="20"/>
          <w:szCs w:val="20"/>
        </w:rPr>
        <w:t xml:space="preserve"> hodin od okamžiku jejího nahlášení v ostatních případech lokálních poruch, neohrožujících chod systému</w:t>
      </w:r>
    </w:p>
    <w:p w:rsidR="00CF289A"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není-li dále stanoveno jinak</w:t>
      </w:r>
      <w:r w:rsidR="00532455" w:rsidRPr="00174915">
        <w:rPr>
          <w:rFonts w:asciiTheme="minorHAnsi" w:hAnsiTheme="minorHAnsi"/>
          <w:sz w:val="20"/>
          <w:szCs w:val="20"/>
        </w:rPr>
        <w:t>,</w:t>
      </w:r>
      <w:r w:rsidRPr="00174915">
        <w:rPr>
          <w:rFonts w:asciiTheme="minorHAnsi" w:hAnsiTheme="minorHAnsi"/>
          <w:sz w:val="20"/>
          <w:szCs w:val="20"/>
        </w:rPr>
        <w:t xml:space="preserve"> je zhotovitel</w:t>
      </w:r>
      <w:r w:rsidRPr="00174915">
        <w:rPr>
          <w:rFonts w:asciiTheme="minorHAnsi" w:hAnsiTheme="minorHAnsi"/>
          <w:b/>
          <w:sz w:val="20"/>
          <w:szCs w:val="20"/>
        </w:rPr>
        <w:t xml:space="preserve"> </w:t>
      </w:r>
      <w:r w:rsidRPr="00174915">
        <w:rPr>
          <w:rFonts w:asciiTheme="minorHAnsi" w:hAnsiTheme="minorHAnsi"/>
          <w:sz w:val="20"/>
          <w:szCs w:val="20"/>
        </w:rPr>
        <w:t xml:space="preserve">povinen odstranit nahlášené vady bez zbytečného odkladu, nejpozději však </w:t>
      </w:r>
      <w:r w:rsidRPr="00174915">
        <w:rPr>
          <w:rFonts w:asciiTheme="minorHAnsi" w:hAnsiTheme="minorHAnsi"/>
          <w:b/>
          <w:sz w:val="20"/>
          <w:szCs w:val="20"/>
        </w:rPr>
        <w:t>do 24 hodin</w:t>
      </w:r>
      <w:r w:rsidRPr="00174915">
        <w:rPr>
          <w:rFonts w:asciiTheme="minorHAnsi" w:hAnsiTheme="minorHAnsi"/>
          <w:sz w:val="20"/>
          <w:szCs w:val="20"/>
        </w:rPr>
        <w:t xml:space="preserve"> od okamžiku nástupu na odstranění nahlášené závady/poruchy v případě výpadku celého systému, nebo závady určité části systému takové povahy, vzhledem ke které systém neplní své základní poslání (vady bránící provozu), nedohodnou-li se smluvní strany písemně jinak</w:t>
      </w:r>
    </w:p>
    <w:p w:rsidR="00CF289A"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není-li dále stanoveno jinak</w:t>
      </w:r>
      <w:r w:rsidR="00532455" w:rsidRPr="00174915">
        <w:rPr>
          <w:rFonts w:asciiTheme="minorHAnsi" w:hAnsiTheme="minorHAnsi"/>
          <w:sz w:val="20"/>
          <w:szCs w:val="20"/>
        </w:rPr>
        <w:t>,</w:t>
      </w:r>
      <w:r w:rsidRPr="00174915">
        <w:rPr>
          <w:rFonts w:asciiTheme="minorHAnsi" w:hAnsiTheme="minorHAnsi"/>
          <w:sz w:val="20"/>
          <w:szCs w:val="20"/>
        </w:rPr>
        <w:t xml:space="preserve"> je zhotovitel</w:t>
      </w:r>
      <w:r w:rsidRPr="00174915">
        <w:rPr>
          <w:rFonts w:asciiTheme="minorHAnsi" w:hAnsiTheme="minorHAnsi"/>
          <w:b/>
          <w:sz w:val="20"/>
          <w:szCs w:val="20"/>
        </w:rPr>
        <w:t xml:space="preserve"> </w:t>
      </w:r>
      <w:r w:rsidRPr="00174915">
        <w:rPr>
          <w:rFonts w:asciiTheme="minorHAnsi" w:hAnsiTheme="minorHAnsi"/>
          <w:sz w:val="20"/>
          <w:szCs w:val="20"/>
        </w:rPr>
        <w:t xml:space="preserve">povinen odstranit nahlášené vady bez zbytečného odkladu, nejpozději však </w:t>
      </w:r>
      <w:r w:rsidRPr="00174915">
        <w:rPr>
          <w:rFonts w:asciiTheme="minorHAnsi" w:hAnsiTheme="minorHAnsi"/>
          <w:b/>
          <w:sz w:val="20"/>
          <w:szCs w:val="20"/>
        </w:rPr>
        <w:t>do 72 hodin</w:t>
      </w:r>
      <w:r w:rsidRPr="00174915">
        <w:rPr>
          <w:rFonts w:asciiTheme="minorHAnsi" w:hAnsiTheme="minorHAnsi"/>
          <w:sz w:val="20"/>
          <w:szCs w:val="20"/>
        </w:rPr>
        <w:t xml:space="preserve"> od okamžiku nástupu na odstranění nahlášené závady/poruchy v ostatních případech lokálních poruch, neohrožujících chod systému, nedohodnou-li se smluvní strany písemně jinak</w:t>
      </w:r>
    </w:p>
    <w:p w:rsidR="00CF289A"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v případě opravy některého náhradního dílu předmětu plnění, zapůjčí zhotovitel bezplatně na dobu opravy náhradní díl</w:t>
      </w:r>
    </w:p>
    <w:p w:rsidR="00D64AE6" w:rsidRPr="00174915" w:rsidRDefault="00CF289A" w:rsidP="00174915">
      <w:pPr>
        <w:pStyle w:val="Odstavec"/>
        <w:numPr>
          <w:ilvl w:val="0"/>
          <w:numId w:val="28"/>
        </w:numPr>
        <w:spacing w:before="0" w:line="360" w:lineRule="auto"/>
        <w:rPr>
          <w:rFonts w:asciiTheme="minorHAnsi" w:hAnsiTheme="minorHAnsi"/>
          <w:sz w:val="20"/>
          <w:szCs w:val="20"/>
        </w:rPr>
      </w:pPr>
      <w:r w:rsidRPr="00174915">
        <w:rPr>
          <w:rFonts w:asciiTheme="minorHAnsi" w:hAnsiTheme="minorHAnsi"/>
          <w:sz w:val="20"/>
          <w:szCs w:val="20"/>
        </w:rPr>
        <w:t>vady bránící provozu – např. situace, kdy není možný plný průjezd do areálu Fakultní nemocnice Olomouc a z areálu Fakultní nemocnice Olomouc všemi bránami nebo není možná komunikace s dálkovým dohledem nebo nejsou plně funkční platební automaty zajišťující plynulý provoz a další vady, které brání plnému a plynulému provozu ve Fakultní nemocnici Olomouc</w:t>
      </w:r>
    </w:p>
    <w:p w:rsidR="00D64AE6" w:rsidRPr="00174915" w:rsidRDefault="00D64AE6"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5.</w:t>
      </w:r>
      <w:r w:rsidRPr="00174915">
        <w:rPr>
          <w:rFonts w:asciiTheme="minorHAnsi" w:hAnsiTheme="minorHAnsi"/>
          <w:sz w:val="20"/>
          <w:szCs w:val="20"/>
        </w:rPr>
        <w:tab/>
      </w:r>
      <w:r w:rsidRPr="00174915">
        <w:rPr>
          <w:rFonts w:asciiTheme="minorHAnsi" w:hAnsiTheme="minorHAnsi"/>
          <w:color w:val="000000" w:themeColor="text1"/>
          <w:sz w:val="20"/>
          <w:szCs w:val="20"/>
        </w:rPr>
        <w:t xml:space="preserve">Pro případ, že zhotovitel nedodrží termíny v odst. 4 tohoto článku, či písemně sjednané na základě této smlouvy, zavazuje se uhradit objednateli smluvní pokutu, která </w:t>
      </w:r>
      <w:r w:rsidRPr="00174915">
        <w:rPr>
          <w:rFonts w:asciiTheme="minorHAnsi" w:hAnsiTheme="minorHAnsi"/>
          <w:b/>
          <w:color w:val="000000" w:themeColor="text1"/>
          <w:sz w:val="20"/>
          <w:szCs w:val="20"/>
        </w:rPr>
        <w:t>činí 10.000,- Kč</w:t>
      </w:r>
      <w:r w:rsidRPr="00174915">
        <w:rPr>
          <w:rFonts w:asciiTheme="minorHAnsi" w:hAnsiTheme="minorHAnsi"/>
          <w:color w:val="000000" w:themeColor="text1"/>
          <w:sz w:val="20"/>
          <w:szCs w:val="20"/>
        </w:rPr>
        <w:t xml:space="preserve">, za každý den prodlení a každé jednotlivé porušení. V případě prodlení s plněním povinností </w:t>
      </w:r>
      <w:r w:rsidR="00D9321C" w:rsidRPr="00174915">
        <w:rPr>
          <w:rFonts w:asciiTheme="minorHAnsi" w:hAnsiTheme="minorHAnsi"/>
          <w:color w:val="000000" w:themeColor="text1"/>
          <w:sz w:val="20"/>
          <w:szCs w:val="20"/>
        </w:rPr>
        <w:t>dle odst. 4 tohoto článku</w:t>
      </w:r>
      <w:r w:rsidRPr="00174915">
        <w:rPr>
          <w:rFonts w:asciiTheme="minorHAnsi" w:hAnsiTheme="minorHAnsi"/>
          <w:color w:val="000000" w:themeColor="text1"/>
          <w:sz w:val="20"/>
          <w:szCs w:val="20"/>
        </w:rPr>
        <w:t xml:space="preserve"> delším než 10 dnů, je zhotovitel povinen uhradit </w:t>
      </w:r>
      <w:r w:rsidR="00D9321C" w:rsidRPr="00174915">
        <w:rPr>
          <w:rFonts w:asciiTheme="minorHAnsi" w:hAnsiTheme="minorHAnsi"/>
          <w:color w:val="000000" w:themeColor="text1"/>
          <w:sz w:val="20"/>
          <w:szCs w:val="20"/>
        </w:rPr>
        <w:t xml:space="preserve">objednateli </w:t>
      </w:r>
      <w:r w:rsidRPr="00174915">
        <w:rPr>
          <w:rFonts w:asciiTheme="minorHAnsi" w:hAnsiTheme="minorHAnsi"/>
          <w:color w:val="000000" w:themeColor="text1"/>
          <w:sz w:val="20"/>
          <w:szCs w:val="20"/>
        </w:rPr>
        <w:t xml:space="preserve">za každý započatý den </w:t>
      </w:r>
      <w:r w:rsidRPr="00174915">
        <w:rPr>
          <w:rFonts w:asciiTheme="minorHAnsi" w:hAnsiTheme="minorHAnsi"/>
          <w:b/>
          <w:color w:val="000000" w:themeColor="text1"/>
          <w:sz w:val="20"/>
          <w:szCs w:val="20"/>
        </w:rPr>
        <w:t>20.000,- Kč.</w:t>
      </w:r>
      <w:r w:rsidRPr="00174915">
        <w:rPr>
          <w:rFonts w:asciiTheme="minorHAnsi" w:hAnsiTheme="minorHAnsi"/>
          <w:color w:val="000000" w:themeColor="text1"/>
          <w:sz w:val="20"/>
          <w:szCs w:val="20"/>
        </w:rPr>
        <w:t xml:space="preserve"> Prodlení delší než 10 dnů je považováno za podstatné porušení této smlouvy ze strany zhotovitele</w:t>
      </w:r>
      <w:r w:rsidR="00BD7654">
        <w:rPr>
          <w:rFonts w:asciiTheme="minorHAnsi" w:hAnsiTheme="minorHAnsi"/>
          <w:color w:val="000000" w:themeColor="text1"/>
          <w:sz w:val="20"/>
          <w:szCs w:val="20"/>
        </w:rPr>
        <w:t>.</w:t>
      </w:r>
    </w:p>
    <w:p w:rsidR="001F4B30" w:rsidRDefault="001F4B30" w:rsidP="00174915">
      <w:pPr>
        <w:pStyle w:val="Odstavec"/>
        <w:numPr>
          <w:ilvl w:val="0"/>
          <w:numId w:val="0"/>
        </w:numPr>
        <w:spacing w:before="0" w:line="360" w:lineRule="auto"/>
        <w:ind w:left="720" w:hanging="720"/>
        <w:jc w:val="center"/>
        <w:rPr>
          <w:rFonts w:asciiTheme="minorHAnsi" w:hAnsiTheme="minorHAnsi"/>
          <w:b/>
          <w:sz w:val="20"/>
          <w:szCs w:val="20"/>
        </w:rPr>
      </w:pPr>
    </w:p>
    <w:p w:rsidR="00CF289A" w:rsidRPr="00174915" w:rsidRDefault="0055223E" w:rsidP="00174915">
      <w:pPr>
        <w:pStyle w:val="Odstavec"/>
        <w:numPr>
          <w:ilvl w:val="0"/>
          <w:numId w:val="0"/>
        </w:numPr>
        <w:spacing w:before="0" w:line="360" w:lineRule="auto"/>
        <w:ind w:left="720" w:hanging="720"/>
        <w:jc w:val="center"/>
        <w:rPr>
          <w:rFonts w:asciiTheme="minorHAnsi" w:hAnsiTheme="minorHAnsi"/>
          <w:b/>
          <w:sz w:val="20"/>
          <w:szCs w:val="20"/>
        </w:rPr>
      </w:pPr>
      <w:r w:rsidRPr="00174915">
        <w:rPr>
          <w:rFonts w:asciiTheme="minorHAnsi" w:hAnsiTheme="minorHAnsi"/>
          <w:b/>
          <w:sz w:val="20"/>
          <w:szCs w:val="20"/>
        </w:rPr>
        <w:t>VII.</w:t>
      </w:r>
    </w:p>
    <w:p w:rsidR="0055223E" w:rsidRPr="00174915" w:rsidRDefault="0055223E" w:rsidP="00174915">
      <w:pPr>
        <w:pStyle w:val="Nadpisodstavce"/>
        <w:spacing w:line="360" w:lineRule="auto"/>
        <w:ind w:left="284" w:hanging="284"/>
        <w:jc w:val="center"/>
        <w:rPr>
          <w:rFonts w:asciiTheme="minorHAnsi" w:hAnsiTheme="minorHAnsi"/>
          <w:b/>
          <w:sz w:val="20"/>
          <w:szCs w:val="20"/>
        </w:rPr>
      </w:pPr>
      <w:r w:rsidRPr="00174915">
        <w:rPr>
          <w:rFonts w:asciiTheme="minorHAnsi" w:hAnsiTheme="minorHAnsi"/>
          <w:b/>
          <w:sz w:val="20"/>
          <w:szCs w:val="20"/>
        </w:rPr>
        <w:t>Software</w:t>
      </w:r>
    </w:p>
    <w:p w:rsidR="0055223E" w:rsidRPr="00174915" w:rsidRDefault="0055223E"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1.</w:t>
      </w:r>
      <w:r w:rsidRPr="00174915">
        <w:rPr>
          <w:rFonts w:asciiTheme="minorHAnsi" w:hAnsiTheme="minorHAnsi"/>
          <w:sz w:val="20"/>
          <w:szCs w:val="20"/>
        </w:rPr>
        <w:tab/>
        <w:t>Pokud je součástí předmětu plnění dodávka softwarových produktů, pak se objednatel vyhrazuje časově neomezené, nikoliv výhradní a přenosné právo užívat tyto softwarové produkty.</w:t>
      </w:r>
    </w:p>
    <w:p w:rsidR="009D23F0" w:rsidRPr="00174915" w:rsidRDefault="0055223E"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2.</w:t>
      </w:r>
      <w:r w:rsidRPr="00174915">
        <w:rPr>
          <w:rFonts w:asciiTheme="minorHAnsi" w:hAnsiTheme="minorHAnsi"/>
          <w:sz w:val="20"/>
          <w:szCs w:val="20"/>
        </w:rPr>
        <w:tab/>
      </w:r>
      <w:r w:rsidRPr="00174915">
        <w:rPr>
          <w:rFonts w:asciiTheme="minorHAnsi" w:hAnsiTheme="minorHAnsi" w:cs="Arial"/>
          <w:sz w:val="20"/>
          <w:szCs w:val="20"/>
        </w:rPr>
        <w:t>Úplata za užívání softwarových produktů poskytnutých k předmětu plnění je obsažena v  ceně díla a zhotovitel prohlašuje, že užívání softwaru objednatelem nebrání jakákoliv překážka faktická či právní, vyplývající zejména z předpisů o právu autorském. Ukáže-li se toto prohlášení nepravdivým, nese veškerou odpovědnost a náklady z toho vyplývající prodávající, včetně povinnosti k usp</w:t>
      </w:r>
      <w:r w:rsidR="00174915">
        <w:rPr>
          <w:rFonts w:asciiTheme="minorHAnsi" w:hAnsiTheme="minorHAnsi" w:cs="Arial"/>
          <w:sz w:val="20"/>
          <w:szCs w:val="20"/>
        </w:rPr>
        <w:t>okojení nároků oprávněných osob.</w:t>
      </w:r>
    </w:p>
    <w:p w:rsidR="002A75E5" w:rsidRPr="00174915" w:rsidRDefault="00A55918" w:rsidP="00174915">
      <w:pPr>
        <w:pStyle w:val="Zkladntextodsazen21"/>
        <w:numPr>
          <w:ilvl w:val="12"/>
          <w:numId w:val="0"/>
        </w:numPr>
        <w:spacing w:line="360" w:lineRule="auto"/>
        <w:ind w:left="284" w:hanging="284"/>
        <w:jc w:val="center"/>
        <w:rPr>
          <w:rFonts w:asciiTheme="minorHAnsi" w:hAnsiTheme="minorHAnsi"/>
          <w:b/>
          <w:sz w:val="20"/>
        </w:rPr>
      </w:pPr>
      <w:r w:rsidRPr="00174915">
        <w:rPr>
          <w:rFonts w:asciiTheme="minorHAnsi" w:hAnsiTheme="minorHAnsi"/>
          <w:b/>
          <w:sz w:val="20"/>
        </w:rPr>
        <w:t>VI</w:t>
      </w:r>
      <w:r w:rsidR="0055223E" w:rsidRPr="00174915">
        <w:rPr>
          <w:rFonts w:asciiTheme="minorHAnsi" w:hAnsiTheme="minorHAnsi"/>
          <w:b/>
          <w:sz w:val="20"/>
        </w:rPr>
        <w:t>I</w:t>
      </w:r>
      <w:r w:rsidR="003805CB" w:rsidRPr="00174915">
        <w:rPr>
          <w:rFonts w:asciiTheme="minorHAnsi" w:hAnsiTheme="minorHAnsi"/>
          <w:b/>
          <w:sz w:val="20"/>
        </w:rPr>
        <w:t>I</w:t>
      </w:r>
      <w:r w:rsidR="002A75E5" w:rsidRPr="00174915">
        <w:rPr>
          <w:rFonts w:asciiTheme="minorHAnsi" w:hAnsiTheme="minorHAnsi"/>
          <w:b/>
          <w:sz w:val="20"/>
        </w:rPr>
        <w:t>.</w:t>
      </w:r>
    </w:p>
    <w:p w:rsidR="002A75E5" w:rsidRPr="00174915" w:rsidRDefault="002A75E5" w:rsidP="00174915">
      <w:pPr>
        <w:pStyle w:val="Zkladntextodsazen21"/>
        <w:numPr>
          <w:ilvl w:val="12"/>
          <w:numId w:val="0"/>
        </w:numPr>
        <w:spacing w:line="360" w:lineRule="auto"/>
        <w:ind w:left="284" w:hanging="284"/>
        <w:jc w:val="center"/>
        <w:rPr>
          <w:rFonts w:asciiTheme="minorHAnsi" w:hAnsiTheme="minorHAnsi"/>
          <w:b/>
          <w:sz w:val="20"/>
        </w:rPr>
      </w:pPr>
      <w:r w:rsidRPr="00174915">
        <w:rPr>
          <w:rFonts w:asciiTheme="minorHAnsi" w:hAnsiTheme="minorHAnsi"/>
          <w:b/>
          <w:sz w:val="20"/>
        </w:rPr>
        <w:t>Závěrečná ujednání</w:t>
      </w:r>
    </w:p>
    <w:p w:rsidR="002A75E5" w:rsidRPr="00174915" w:rsidRDefault="0057383A" w:rsidP="00174915">
      <w:pPr>
        <w:pStyle w:val="Zkladntextodsazen21"/>
        <w:numPr>
          <w:ilvl w:val="12"/>
          <w:numId w:val="0"/>
        </w:numPr>
        <w:spacing w:line="360" w:lineRule="auto"/>
        <w:ind w:left="284" w:hanging="284"/>
        <w:rPr>
          <w:rFonts w:asciiTheme="minorHAnsi" w:hAnsiTheme="minorHAnsi"/>
          <w:sz w:val="20"/>
        </w:rPr>
      </w:pPr>
      <w:r w:rsidRPr="00174915">
        <w:rPr>
          <w:rFonts w:asciiTheme="minorHAnsi" w:hAnsiTheme="minorHAnsi"/>
          <w:sz w:val="20"/>
        </w:rPr>
        <w:t>1.</w:t>
      </w:r>
      <w:r w:rsidRPr="00174915">
        <w:rPr>
          <w:rFonts w:asciiTheme="minorHAnsi" w:hAnsiTheme="minorHAnsi"/>
          <w:sz w:val="20"/>
        </w:rPr>
        <w:tab/>
        <w:t>Tuto smlouvu je objednatel oprávněn</w:t>
      </w:r>
      <w:r w:rsidR="002A75E5" w:rsidRPr="00174915">
        <w:rPr>
          <w:rFonts w:asciiTheme="minorHAnsi" w:hAnsiTheme="minorHAnsi"/>
          <w:sz w:val="20"/>
        </w:rPr>
        <w:t xml:space="preserve"> jednostranně ukončit písemnou výpovědí s dvouměsíční výpovědní </w:t>
      </w:r>
      <w:r w:rsidR="0022477D" w:rsidRPr="00174915">
        <w:rPr>
          <w:rFonts w:asciiTheme="minorHAnsi" w:hAnsiTheme="minorHAnsi"/>
          <w:sz w:val="20"/>
        </w:rPr>
        <w:t>dobou</w:t>
      </w:r>
      <w:r w:rsidR="002A75E5" w:rsidRPr="00174915">
        <w:rPr>
          <w:rFonts w:asciiTheme="minorHAnsi" w:hAnsiTheme="minorHAnsi"/>
          <w:sz w:val="20"/>
        </w:rPr>
        <w:t xml:space="preserve">, která začne běžet 1. dnem měsíce následujícího po měsíci, v němž byla výpověď doručena </w:t>
      </w:r>
      <w:r w:rsidRPr="00174915">
        <w:rPr>
          <w:rFonts w:asciiTheme="minorHAnsi" w:hAnsiTheme="minorHAnsi"/>
          <w:sz w:val="20"/>
        </w:rPr>
        <w:t>zhotoviteli</w:t>
      </w:r>
      <w:r w:rsidR="002A75E5" w:rsidRPr="00174915">
        <w:rPr>
          <w:rFonts w:asciiTheme="minorHAnsi" w:hAnsiTheme="minorHAnsi"/>
          <w:sz w:val="20"/>
        </w:rPr>
        <w:t>.</w:t>
      </w:r>
    </w:p>
    <w:p w:rsidR="002A75E5" w:rsidRPr="00174915" w:rsidRDefault="002A75E5" w:rsidP="00174915">
      <w:pPr>
        <w:pStyle w:val="Odstavec"/>
        <w:numPr>
          <w:ilvl w:val="0"/>
          <w:numId w:val="0"/>
        </w:numPr>
        <w:spacing w:before="0" w:line="360" w:lineRule="auto"/>
        <w:ind w:left="284" w:hanging="284"/>
        <w:rPr>
          <w:rFonts w:asciiTheme="minorHAnsi" w:hAnsiTheme="minorHAnsi"/>
          <w:color w:val="000000"/>
          <w:sz w:val="20"/>
          <w:szCs w:val="20"/>
        </w:rPr>
      </w:pPr>
      <w:r w:rsidRPr="00174915">
        <w:rPr>
          <w:rFonts w:asciiTheme="minorHAnsi" w:hAnsiTheme="minorHAnsi"/>
          <w:sz w:val="20"/>
          <w:szCs w:val="20"/>
        </w:rPr>
        <w:t>2.</w:t>
      </w:r>
      <w:r w:rsidRPr="00174915">
        <w:rPr>
          <w:rFonts w:asciiTheme="minorHAnsi" w:hAnsiTheme="minorHAnsi"/>
          <w:sz w:val="20"/>
          <w:szCs w:val="20"/>
        </w:rPr>
        <w:tab/>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w:t>
      </w:r>
      <w:r w:rsidR="00591C49" w:rsidRPr="00174915">
        <w:rPr>
          <w:rFonts w:asciiTheme="minorHAnsi" w:hAnsiTheme="minorHAnsi"/>
          <w:sz w:val="20"/>
          <w:szCs w:val="20"/>
        </w:rPr>
        <w:t xml:space="preserve"> </w:t>
      </w:r>
      <w:r w:rsidRPr="00174915">
        <w:rPr>
          <w:rFonts w:asciiTheme="minorHAnsi" w:hAnsiTheme="minorHAnsi"/>
          <w:sz w:val="20"/>
          <w:szCs w:val="20"/>
        </w:rPr>
        <w:t>v rozporu s právními předpisy</w:t>
      </w:r>
      <w:r w:rsidR="00591C49" w:rsidRPr="00174915">
        <w:rPr>
          <w:rFonts w:asciiTheme="minorHAnsi" w:hAnsiTheme="minorHAnsi"/>
          <w:sz w:val="20"/>
          <w:szCs w:val="20"/>
        </w:rPr>
        <w:t xml:space="preserve"> a tou smlouvou</w:t>
      </w:r>
      <w:r w:rsidRPr="00174915">
        <w:rPr>
          <w:rFonts w:asciiTheme="minorHAnsi" w:hAnsiTheme="minorHAnsi"/>
          <w:sz w:val="20"/>
          <w:szCs w:val="20"/>
        </w:rPr>
        <w:t>.</w:t>
      </w:r>
      <w:r w:rsidR="00591C49" w:rsidRPr="00174915">
        <w:rPr>
          <w:rFonts w:asciiTheme="minorHAnsi" w:hAnsiTheme="minorHAnsi"/>
          <w:sz w:val="20"/>
          <w:szCs w:val="20"/>
        </w:rPr>
        <w:t xml:space="preserve"> </w:t>
      </w:r>
      <w:r w:rsidR="00591C49" w:rsidRPr="00174915">
        <w:rPr>
          <w:rFonts w:asciiTheme="minorHAnsi" w:hAnsiTheme="minorHAnsi"/>
          <w:color w:val="000000"/>
          <w:sz w:val="20"/>
          <w:szCs w:val="20"/>
        </w:rPr>
        <w:t xml:space="preserve">Za podstatné porušení této smlouvy ze strany </w:t>
      </w:r>
      <w:r w:rsidR="0022477D" w:rsidRPr="00174915">
        <w:rPr>
          <w:rFonts w:asciiTheme="minorHAnsi" w:hAnsiTheme="minorHAnsi"/>
          <w:color w:val="000000"/>
          <w:sz w:val="20"/>
          <w:szCs w:val="20"/>
        </w:rPr>
        <w:t>zhotovitele</w:t>
      </w:r>
      <w:r w:rsidR="00591C49" w:rsidRPr="00174915">
        <w:rPr>
          <w:rFonts w:asciiTheme="minorHAnsi" w:hAnsiTheme="minorHAnsi"/>
          <w:color w:val="000000"/>
          <w:sz w:val="20"/>
          <w:szCs w:val="20"/>
        </w:rPr>
        <w:t xml:space="preserve"> bude považováno zejména prodlení s</w:t>
      </w:r>
      <w:r w:rsidR="0022477D" w:rsidRPr="00174915">
        <w:rPr>
          <w:rFonts w:asciiTheme="minorHAnsi" w:hAnsiTheme="minorHAnsi"/>
          <w:color w:val="000000"/>
          <w:sz w:val="20"/>
          <w:szCs w:val="20"/>
        </w:rPr>
        <w:t>e zhotovením</w:t>
      </w:r>
      <w:r w:rsidR="00591C49" w:rsidRPr="00174915">
        <w:rPr>
          <w:rFonts w:asciiTheme="minorHAnsi" w:hAnsiTheme="minorHAnsi"/>
          <w:color w:val="000000"/>
          <w:sz w:val="20"/>
          <w:szCs w:val="20"/>
        </w:rPr>
        <w:t xml:space="preserve"> předmětu p</w:t>
      </w:r>
      <w:r w:rsidR="0022477D" w:rsidRPr="00174915">
        <w:rPr>
          <w:rFonts w:asciiTheme="minorHAnsi" w:hAnsiTheme="minorHAnsi"/>
          <w:color w:val="000000"/>
          <w:sz w:val="20"/>
          <w:szCs w:val="20"/>
        </w:rPr>
        <w:t>lnění po dobu delší než 15 dnů.</w:t>
      </w:r>
    </w:p>
    <w:p w:rsidR="00FC1EBB" w:rsidRPr="00174915" w:rsidRDefault="00FC1E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3.</w:t>
      </w:r>
      <w:r w:rsidRPr="00174915">
        <w:rPr>
          <w:rFonts w:asciiTheme="minorHAnsi" w:hAnsiTheme="minorHAnsi"/>
          <w:szCs w:val="20"/>
        </w:rPr>
        <w:tab/>
        <w:t xml:space="preserve">Tuto smlouvu lze měnit pouze dohodou obou smluvních stran obsaženou v písemném, chronologicky očíslovaném dodatku k této smlouvě o dílo. </w:t>
      </w:r>
    </w:p>
    <w:p w:rsidR="00FC1EBB" w:rsidRPr="00174915" w:rsidRDefault="00FC1E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4.</w:t>
      </w:r>
      <w:r w:rsidRPr="00174915">
        <w:rPr>
          <w:rFonts w:asciiTheme="minorHAnsi" w:hAnsiTheme="minorHAnsi"/>
          <w:szCs w:val="20"/>
        </w:rPr>
        <w:tab/>
        <w:t>Smluvní strany se zavazují, že případné spory vyplývající z této smlouvy budou řešit především vzájemnou dohodou. Nedojde-li k dohodě, budou případné spory řešeny u místně a věcně příslušného soudu ČR.</w:t>
      </w:r>
    </w:p>
    <w:p w:rsidR="00FC1EBB" w:rsidRPr="00174915" w:rsidRDefault="00FC1EBB"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 xml:space="preserve">5. </w:t>
      </w:r>
      <w:r w:rsidRPr="00174915">
        <w:rPr>
          <w:rFonts w:asciiTheme="minorHAnsi" w:hAnsiTheme="minorHAnsi"/>
          <w:sz w:val="20"/>
          <w:szCs w:val="20"/>
        </w:rPr>
        <w:tab/>
        <w:t xml:space="preserve">Právní vztahy touto smlouvou neupravené se řídí platným právním řádem ČR, zejména pak zákonem č. 89/2012 Sb. občanským zákoníkem. </w:t>
      </w:r>
    </w:p>
    <w:p w:rsidR="00FC1EBB" w:rsidRPr="00174915" w:rsidRDefault="009D23F0"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6.</w:t>
      </w:r>
      <w:r w:rsidRPr="00174915">
        <w:rPr>
          <w:rFonts w:asciiTheme="minorHAnsi" w:hAnsiTheme="minorHAnsi"/>
          <w:sz w:val="20"/>
          <w:szCs w:val="20"/>
        </w:rPr>
        <w:tab/>
        <w:t>Tuto smlouvu</w:t>
      </w:r>
      <w:r w:rsidR="00FC1EBB" w:rsidRPr="00174915">
        <w:rPr>
          <w:rFonts w:asciiTheme="minorHAnsi" w:hAnsiTheme="minorHAnsi"/>
          <w:sz w:val="20"/>
          <w:szCs w:val="20"/>
        </w:rPr>
        <w:t xml:space="preserve"> nelze dále postupovat, jakož ani pohledávky z ní vyplývající. Kvitance za částečné plnění a vracení dlužních úpisů s účinky kvitance se vylučují. </w:t>
      </w:r>
    </w:p>
    <w:p w:rsidR="00FC1EBB" w:rsidRPr="00174915" w:rsidRDefault="00FC1EBB"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7.</w:t>
      </w:r>
      <w:r w:rsidRPr="00174915">
        <w:rPr>
          <w:rFonts w:asciiTheme="minorHAnsi" w:hAnsiTheme="minorHAnsi"/>
          <w:sz w:val="20"/>
          <w:szCs w:val="20"/>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FC1EBB" w:rsidRPr="00174915" w:rsidRDefault="00FC1EBB" w:rsidP="00174915">
      <w:pPr>
        <w:pStyle w:val="Odstavec"/>
        <w:numPr>
          <w:ilvl w:val="0"/>
          <w:numId w:val="0"/>
        </w:numPr>
        <w:spacing w:before="0" w:line="360" w:lineRule="auto"/>
        <w:ind w:left="284" w:hanging="284"/>
        <w:rPr>
          <w:rFonts w:asciiTheme="minorHAnsi" w:hAnsiTheme="minorHAnsi"/>
          <w:sz w:val="20"/>
          <w:szCs w:val="20"/>
        </w:rPr>
      </w:pPr>
    </w:p>
    <w:p w:rsidR="00FC1EBB" w:rsidRPr="00174915" w:rsidRDefault="00FC1EBB"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8.</w:t>
      </w:r>
      <w:r w:rsidRPr="00174915">
        <w:rPr>
          <w:rFonts w:asciiTheme="minorHAnsi" w:hAnsiTheme="minorHAnsi"/>
          <w:sz w:val="20"/>
          <w:szCs w:val="20"/>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FC1EBB" w:rsidRPr="00174915" w:rsidRDefault="00FC1EBB" w:rsidP="00174915">
      <w:pPr>
        <w:pStyle w:val="Odstavec"/>
        <w:numPr>
          <w:ilvl w:val="0"/>
          <w:numId w:val="0"/>
        </w:numPr>
        <w:spacing w:before="0" w:line="360" w:lineRule="auto"/>
        <w:ind w:left="284" w:hanging="284"/>
        <w:rPr>
          <w:rFonts w:asciiTheme="minorHAnsi" w:hAnsiTheme="minorHAnsi"/>
          <w:sz w:val="20"/>
          <w:szCs w:val="20"/>
        </w:rPr>
      </w:pPr>
      <w:r w:rsidRPr="00174915">
        <w:rPr>
          <w:rFonts w:asciiTheme="minorHAnsi" w:hAnsiTheme="minorHAnsi"/>
          <w:sz w:val="20"/>
          <w:szCs w:val="20"/>
        </w:rPr>
        <w:t>9.</w:t>
      </w:r>
      <w:r w:rsidRPr="00174915">
        <w:rPr>
          <w:rFonts w:asciiTheme="minorHAnsi" w:hAnsiTheme="minorHAnsi"/>
          <w:sz w:val="20"/>
          <w:szCs w:val="20"/>
        </w:rPr>
        <w:tab/>
        <w:t xml:space="preserve">Použití ustanovení </w:t>
      </w:r>
      <w:r w:rsidR="001A4F3D" w:rsidRPr="00174915">
        <w:rPr>
          <w:rFonts w:asciiTheme="minorHAnsi" w:hAnsiTheme="minorHAnsi"/>
          <w:sz w:val="20"/>
          <w:szCs w:val="20"/>
        </w:rPr>
        <w:t xml:space="preserve">§ 557, </w:t>
      </w:r>
      <w:r w:rsidRPr="00174915">
        <w:rPr>
          <w:rFonts w:asciiTheme="minorHAnsi" w:hAnsiTheme="minorHAnsi"/>
          <w:sz w:val="20"/>
          <w:szCs w:val="20"/>
        </w:rPr>
        <w:t>§ 1726, § 1728, § 1729, § 1740 odst. 3,</w:t>
      </w:r>
      <w:r w:rsidR="001A4F3D" w:rsidRPr="00174915">
        <w:rPr>
          <w:rFonts w:asciiTheme="minorHAnsi" w:hAnsiTheme="minorHAnsi"/>
          <w:sz w:val="20"/>
          <w:szCs w:val="20"/>
        </w:rPr>
        <w:t xml:space="preserve"> § 1744,</w:t>
      </w:r>
      <w:r w:rsidRPr="00174915">
        <w:rPr>
          <w:rFonts w:asciiTheme="minorHAnsi" w:hAnsiTheme="minorHAnsi"/>
          <w:sz w:val="20"/>
          <w:szCs w:val="20"/>
        </w:rPr>
        <w:t xml:space="preserve"> § 1757 odst. 2, 3, </w:t>
      </w:r>
      <w:r w:rsidR="001A4F3D" w:rsidRPr="00174915">
        <w:rPr>
          <w:rFonts w:asciiTheme="minorHAnsi" w:hAnsiTheme="minorHAnsi"/>
          <w:sz w:val="20"/>
          <w:szCs w:val="20"/>
        </w:rPr>
        <w:t xml:space="preserve">§ 1770, </w:t>
      </w:r>
      <w:r w:rsidRPr="00174915">
        <w:rPr>
          <w:rFonts w:asciiTheme="minorHAnsi" w:hAnsiTheme="minorHAnsi"/>
          <w:sz w:val="20"/>
          <w:szCs w:val="20"/>
        </w:rPr>
        <w:t>§ 1950, zák. č. 89/2012 Sb., občanského zákoníku, se vylučuje.</w:t>
      </w:r>
    </w:p>
    <w:p w:rsidR="00FC1EBB" w:rsidRPr="00174915" w:rsidRDefault="00FC1E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10.</w:t>
      </w:r>
      <w:r w:rsidRPr="00174915">
        <w:rPr>
          <w:rFonts w:asciiTheme="minorHAnsi" w:hAnsiTheme="minorHAnsi"/>
          <w:szCs w:val="20"/>
        </w:rPr>
        <w:tab/>
        <w:t>Tato smlouva nabývá platnosti podpisem ob</w:t>
      </w:r>
      <w:r w:rsidR="006B2E26" w:rsidRPr="00174915">
        <w:rPr>
          <w:rFonts w:asciiTheme="minorHAnsi" w:hAnsiTheme="minorHAnsi"/>
          <w:szCs w:val="20"/>
        </w:rPr>
        <w:t>ěma</w:t>
      </w:r>
      <w:r w:rsidRPr="00174915">
        <w:rPr>
          <w:rFonts w:asciiTheme="minorHAnsi" w:hAnsiTheme="minorHAnsi"/>
          <w:szCs w:val="20"/>
        </w:rPr>
        <w:t xml:space="preserve"> smluvní</w:t>
      </w:r>
      <w:r w:rsidR="006B2E26" w:rsidRPr="00174915">
        <w:rPr>
          <w:rFonts w:asciiTheme="minorHAnsi" w:hAnsiTheme="minorHAnsi"/>
          <w:szCs w:val="20"/>
        </w:rPr>
        <w:t>mi</w:t>
      </w:r>
      <w:r w:rsidRPr="00174915">
        <w:rPr>
          <w:rFonts w:asciiTheme="minorHAnsi" w:hAnsiTheme="minorHAnsi"/>
          <w:szCs w:val="20"/>
        </w:rPr>
        <w:t xml:space="preserve"> stran</w:t>
      </w:r>
      <w:r w:rsidR="006B2E26" w:rsidRPr="00174915">
        <w:rPr>
          <w:rFonts w:asciiTheme="minorHAnsi" w:hAnsiTheme="minorHAnsi"/>
          <w:szCs w:val="20"/>
        </w:rPr>
        <w:t>ami a účinnosti dnem zveřejnění v Registru smluv</w:t>
      </w:r>
      <w:r w:rsidRPr="00174915">
        <w:rPr>
          <w:rFonts w:asciiTheme="minorHAnsi" w:hAnsiTheme="minorHAnsi"/>
          <w:szCs w:val="20"/>
        </w:rPr>
        <w:t>.</w:t>
      </w:r>
    </w:p>
    <w:p w:rsidR="00FC1EBB" w:rsidRPr="00174915" w:rsidRDefault="00FC1EBB" w:rsidP="00174915">
      <w:pPr>
        <w:pStyle w:val="Zkladntext"/>
        <w:spacing w:line="360" w:lineRule="auto"/>
        <w:ind w:left="284" w:hanging="284"/>
        <w:rPr>
          <w:rFonts w:asciiTheme="minorHAnsi" w:hAnsiTheme="minorHAnsi"/>
          <w:szCs w:val="20"/>
        </w:rPr>
      </w:pPr>
      <w:r w:rsidRPr="00174915">
        <w:rPr>
          <w:rFonts w:asciiTheme="minorHAnsi" w:hAnsiTheme="minorHAnsi"/>
          <w:szCs w:val="20"/>
        </w:rPr>
        <w:t>11.</w:t>
      </w:r>
      <w:r w:rsidRPr="00174915">
        <w:rPr>
          <w:rFonts w:asciiTheme="minorHAnsi" w:hAnsiTheme="minorHAnsi"/>
          <w:szCs w:val="20"/>
        </w:rPr>
        <w:tab/>
        <w:t>Smluvní strany prohlašují, že si smlouvu přečetly a na důkaz souhlasu s jejím písemným zněním připojují na její závěr dle své svobodné, vážné a pravé vůle své vlastnoruční podpisy.</w:t>
      </w:r>
    </w:p>
    <w:p w:rsidR="00FC1EBB" w:rsidRPr="00174915" w:rsidRDefault="00FC1EBB" w:rsidP="00174915">
      <w:pPr>
        <w:spacing w:line="360" w:lineRule="auto"/>
        <w:ind w:left="284" w:hanging="284"/>
        <w:jc w:val="both"/>
        <w:rPr>
          <w:rFonts w:asciiTheme="minorHAnsi" w:hAnsiTheme="minorHAnsi"/>
          <w:b/>
          <w:sz w:val="20"/>
          <w:szCs w:val="20"/>
        </w:rPr>
      </w:pPr>
      <w:r w:rsidRPr="00174915">
        <w:rPr>
          <w:rFonts w:asciiTheme="minorHAnsi" w:hAnsiTheme="minorHAnsi"/>
          <w:sz w:val="20"/>
          <w:szCs w:val="20"/>
        </w:rPr>
        <w:t>12.</w:t>
      </w:r>
      <w:r w:rsidRPr="00174915">
        <w:rPr>
          <w:rFonts w:asciiTheme="minorHAnsi" w:hAnsiTheme="minorHAnsi"/>
          <w:sz w:val="20"/>
          <w:szCs w:val="20"/>
        </w:rPr>
        <w:tab/>
      </w:r>
      <w:r w:rsidR="006038BB" w:rsidRPr="00BD7654">
        <w:rPr>
          <w:rFonts w:asciiTheme="minorHAnsi" w:hAnsiTheme="minorHAnsi" w:cs="Courier New"/>
          <w:sz w:val="20"/>
        </w:rPr>
        <w:t>Níže uvedené přílohy jsou nedílnou součástí smlouvy</w:t>
      </w:r>
      <w:r w:rsidRPr="00174915">
        <w:rPr>
          <w:rFonts w:asciiTheme="minorHAnsi" w:hAnsiTheme="minorHAnsi"/>
          <w:sz w:val="20"/>
          <w:szCs w:val="20"/>
        </w:rPr>
        <w:t>:</w:t>
      </w:r>
    </w:p>
    <w:p w:rsidR="00FC1EBB" w:rsidRPr="00BD7654" w:rsidRDefault="00FC1EBB" w:rsidP="00174915">
      <w:pPr>
        <w:pStyle w:val="Zkladntext"/>
        <w:spacing w:line="360" w:lineRule="auto"/>
        <w:ind w:left="284" w:hanging="284"/>
        <w:rPr>
          <w:rFonts w:asciiTheme="minorHAnsi" w:hAnsiTheme="minorHAnsi"/>
          <w:color w:val="auto"/>
          <w:szCs w:val="20"/>
        </w:rPr>
      </w:pPr>
      <w:r w:rsidRPr="00174915">
        <w:rPr>
          <w:rFonts w:asciiTheme="minorHAnsi" w:hAnsiTheme="minorHAnsi"/>
          <w:color w:val="auto"/>
          <w:szCs w:val="20"/>
        </w:rPr>
        <w:tab/>
      </w:r>
      <w:r w:rsidR="00E66C37" w:rsidRPr="00BD7654">
        <w:rPr>
          <w:rFonts w:asciiTheme="minorHAnsi" w:hAnsiTheme="minorHAnsi"/>
          <w:color w:val="auto"/>
          <w:szCs w:val="20"/>
        </w:rPr>
        <w:t xml:space="preserve">- Příloha č. 1 </w:t>
      </w:r>
      <w:r w:rsidR="00385A0A" w:rsidRPr="00BD7654">
        <w:rPr>
          <w:rFonts w:asciiTheme="minorHAnsi" w:hAnsiTheme="minorHAnsi"/>
          <w:color w:val="auto"/>
          <w:szCs w:val="20"/>
        </w:rPr>
        <w:t>Položkový rozpočet</w:t>
      </w:r>
    </w:p>
    <w:p w:rsidR="00FC1EBB" w:rsidRPr="00BD7654" w:rsidRDefault="00FC1EBB" w:rsidP="00174915">
      <w:pPr>
        <w:pStyle w:val="Zkladntext"/>
        <w:spacing w:line="360" w:lineRule="auto"/>
        <w:ind w:left="284" w:hanging="284"/>
        <w:rPr>
          <w:rFonts w:asciiTheme="minorHAnsi" w:hAnsiTheme="minorHAnsi"/>
          <w:color w:val="auto"/>
          <w:szCs w:val="20"/>
        </w:rPr>
      </w:pPr>
      <w:r w:rsidRPr="00BD7654">
        <w:rPr>
          <w:rFonts w:asciiTheme="minorHAnsi" w:hAnsiTheme="minorHAnsi"/>
          <w:color w:val="auto"/>
          <w:szCs w:val="20"/>
        </w:rPr>
        <w:tab/>
      </w:r>
      <w:r w:rsidR="005041F4" w:rsidRPr="00BD7654">
        <w:rPr>
          <w:rFonts w:asciiTheme="minorHAnsi" w:hAnsiTheme="minorHAnsi"/>
          <w:color w:val="auto"/>
          <w:szCs w:val="20"/>
        </w:rPr>
        <w:t xml:space="preserve">- Příloha č. 2 </w:t>
      </w:r>
      <w:r w:rsidR="00FF6B92" w:rsidRPr="00BD7654">
        <w:rPr>
          <w:rFonts w:asciiTheme="minorHAnsi" w:hAnsiTheme="minorHAnsi"/>
          <w:color w:val="auto"/>
          <w:szCs w:val="20"/>
        </w:rPr>
        <w:t>Harmonogram prací</w:t>
      </w:r>
    </w:p>
    <w:p w:rsidR="00385A0A" w:rsidRPr="00BD7654" w:rsidRDefault="00385A0A" w:rsidP="00385A0A">
      <w:pPr>
        <w:spacing w:line="360" w:lineRule="auto"/>
        <w:ind w:left="284" w:hanging="284"/>
        <w:jc w:val="both"/>
        <w:rPr>
          <w:rFonts w:asciiTheme="minorHAnsi" w:hAnsiTheme="minorHAnsi"/>
          <w:b/>
          <w:sz w:val="20"/>
          <w:szCs w:val="20"/>
        </w:rPr>
      </w:pPr>
      <w:r w:rsidRPr="00BD7654">
        <w:rPr>
          <w:rFonts w:asciiTheme="minorHAnsi" w:hAnsiTheme="minorHAnsi"/>
          <w:sz w:val="20"/>
          <w:szCs w:val="20"/>
        </w:rPr>
        <w:t>13.</w:t>
      </w:r>
      <w:r w:rsidRPr="00BD7654">
        <w:rPr>
          <w:rFonts w:asciiTheme="minorHAnsi" w:hAnsiTheme="minorHAnsi"/>
          <w:sz w:val="20"/>
          <w:szCs w:val="20"/>
        </w:rPr>
        <w:tab/>
      </w:r>
      <w:r w:rsidRPr="00BD7654">
        <w:rPr>
          <w:rFonts w:asciiTheme="minorHAnsi" w:hAnsiTheme="minorHAnsi" w:cs="Courier New"/>
          <w:sz w:val="20"/>
        </w:rPr>
        <w:t>Další přílohy (uloženy u objednatele i zhotovitele):</w:t>
      </w:r>
    </w:p>
    <w:p w:rsidR="00385A0A" w:rsidRPr="00BD7654" w:rsidRDefault="00385A0A" w:rsidP="00385A0A">
      <w:pPr>
        <w:pStyle w:val="Zkladntext"/>
        <w:spacing w:line="360" w:lineRule="auto"/>
        <w:ind w:left="284" w:hanging="284"/>
        <w:rPr>
          <w:rFonts w:asciiTheme="minorHAnsi" w:hAnsiTheme="minorHAnsi"/>
          <w:color w:val="auto"/>
          <w:szCs w:val="20"/>
        </w:rPr>
      </w:pPr>
      <w:r w:rsidRPr="00BD7654">
        <w:rPr>
          <w:rFonts w:asciiTheme="minorHAnsi" w:hAnsiTheme="minorHAnsi"/>
          <w:color w:val="auto"/>
          <w:szCs w:val="20"/>
        </w:rPr>
        <w:tab/>
        <w:t>- Zadávací dokumentace</w:t>
      </w:r>
    </w:p>
    <w:p w:rsidR="00385A0A" w:rsidRDefault="00385A0A" w:rsidP="00385A0A">
      <w:pPr>
        <w:pStyle w:val="Zkladntext"/>
        <w:spacing w:line="360" w:lineRule="auto"/>
        <w:ind w:left="284" w:hanging="284"/>
        <w:rPr>
          <w:rFonts w:asciiTheme="minorHAnsi" w:hAnsiTheme="minorHAnsi"/>
          <w:szCs w:val="20"/>
        </w:rPr>
      </w:pPr>
      <w:r w:rsidRPr="00BD7654">
        <w:rPr>
          <w:rFonts w:asciiTheme="minorHAnsi" w:hAnsiTheme="minorHAnsi"/>
          <w:color w:val="auto"/>
          <w:szCs w:val="20"/>
        </w:rPr>
        <w:tab/>
        <w:t xml:space="preserve">- Projektová dokumentace </w:t>
      </w:r>
      <w:r w:rsidRPr="00BD7654">
        <w:rPr>
          <w:rFonts w:asciiTheme="minorHAnsi" w:hAnsiTheme="minorHAnsi"/>
          <w:szCs w:val="20"/>
        </w:rPr>
        <w:t>vypracovaná panem Michalem Svobodou, společnost MERIT GROUP, a.s.</w:t>
      </w:r>
    </w:p>
    <w:p w:rsidR="00385A0A" w:rsidRPr="00174915" w:rsidRDefault="00385A0A" w:rsidP="00385A0A">
      <w:pPr>
        <w:pStyle w:val="Zkladntext"/>
        <w:spacing w:line="360" w:lineRule="auto"/>
        <w:ind w:left="284" w:hanging="284"/>
        <w:rPr>
          <w:rFonts w:asciiTheme="minorHAnsi" w:hAnsiTheme="minorHAnsi"/>
          <w:color w:val="auto"/>
          <w:szCs w:val="20"/>
        </w:rPr>
      </w:pPr>
      <w:r>
        <w:rPr>
          <w:rFonts w:asciiTheme="minorHAnsi" w:hAnsiTheme="minorHAnsi"/>
          <w:szCs w:val="20"/>
        </w:rPr>
        <w:tab/>
        <w:t>- Nabídka zhotovitele ze dne</w:t>
      </w:r>
      <w:r w:rsidR="00703F5E">
        <w:rPr>
          <w:rFonts w:asciiTheme="minorHAnsi" w:hAnsiTheme="minorHAnsi"/>
          <w:szCs w:val="20"/>
        </w:rPr>
        <w:t xml:space="preserve"> </w:t>
      </w:r>
      <w:sdt>
        <w:sdtPr>
          <w:rPr>
            <w:rFonts w:asciiTheme="minorHAnsi" w:hAnsiTheme="minorHAnsi"/>
            <w:szCs w:val="20"/>
          </w:rPr>
          <w:id w:val="23231733"/>
          <w:placeholder>
            <w:docPart w:val="DefaultPlaceholder_22675703"/>
          </w:placeholder>
        </w:sdtPr>
        <w:sdtEndPr>
          <w:rPr>
            <w:highlight w:val="yellow"/>
          </w:rPr>
        </w:sdtEndPr>
        <w:sdtContent>
          <w:r w:rsidRPr="00703F5E">
            <w:rPr>
              <w:rFonts w:asciiTheme="minorHAnsi" w:hAnsiTheme="minorHAnsi"/>
              <w:szCs w:val="20"/>
            </w:rPr>
            <w:t>…</w:t>
          </w:r>
          <w:r w:rsidR="00BD7654" w:rsidRPr="00703F5E">
            <w:rPr>
              <w:rFonts w:asciiTheme="minorHAnsi" w:hAnsiTheme="minorHAnsi"/>
              <w:szCs w:val="20"/>
            </w:rPr>
            <w:t>…</w:t>
          </w:r>
          <w:proofErr w:type="gramStart"/>
          <w:r w:rsidR="00BD7654" w:rsidRPr="00703F5E">
            <w:rPr>
              <w:rFonts w:asciiTheme="minorHAnsi" w:hAnsiTheme="minorHAnsi"/>
              <w:szCs w:val="20"/>
            </w:rPr>
            <w:t>…..</w:t>
          </w:r>
        </w:sdtContent>
      </w:sdt>
      <w:proofErr w:type="gramEnd"/>
    </w:p>
    <w:p w:rsidR="00EA302E" w:rsidRDefault="00EA302E" w:rsidP="00174915">
      <w:pPr>
        <w:pStyle w:val="Zkladntext"/>
        <w:spacing w:line="360" w:lineRule="auto"/>
        <w:rPr>
          <w:rFonts w:asciiTheme="minorHAnsi" w:hAnsiTheme="minorHAnsi"/>
          <w:szCs w:val="20"/>
        </w:rPr>
      </w:pPr>
    </w:p>
    <w:p w:rsidR="00EA302E" w:rsidRDefault="00EA302E" w:rsidP="00174915">
      <w:pPr>
        <w:pStyle w:val="Zkladntext"/>
        <w:spacing w:line="360" w:lineRule="auto"/>
        <w:rPr>
          <w:rFonts w:asciiTheme="minorHAnsi" w:hAnsiTheme="minorHAnsi"/>
          <w:szCs w:val="20"/>
        </w:rPr>
      </w:pPr>
    </w:p>
    <w:p w:rsidR="00EA302E" w:rsidRDefault="00EA302E" w:rsidP="00174915">
      <w:pPr>
        <w:pStyle w:val="Zkladntext"/>
        <w:spacing w:line="360" w:lineRule="auto"/>
        <w:rPr>
          <w:rFonts w:asciiTheme="minorHAnsi" w:hAnsiTheme="minorHAnsi"/>
          <w:szCs w:val="20"/>
        </w:rPr>
      </w:pPr>
    </w:p>
    <w:p w:rsidR="00EA302E" w:rsidRDefault="00EA302E" w:rsidP="00174915">
      <w:pPr>
        <w:pStyle w:val="Zkladntext"/>
        <w:spacing w:line="360" w:lineRule="auto"/>
        <w:rPr>
          <w:rFonts w:asciiTheme="minorHAnsi" w:hAnsiTheme="minorHAnsi"/>
          <w:szCs w:val="20"/>
        </w:rPr>
      </w:pPr>
    </w:p>
    <w:p w:rsidR="00EA302E" w:rsidRPr="00174915" w:rsidRDefault="00EA302E" w:rsidP="00174915">
      <w:pPr>
        <w:pStyle w:val="Zkladntext"/>
        <w:spacing w:line="360" w:lineRule="auto"/>
        <w:rPr>
          <w:rFonts w:asciiTheme="minorHAnsi" w:hAnsiTheme="minorHAnsi"/>
          <w:szCs w:val="20"/>
        </w:rPr>
      </w:pPr>
    </w:p>
    <w:p w:rsidR="002A75E5" w:rsidRPr="00174915" w:rsidRDefault="002A75E5" w:rsidP="00174915">
      <w:pPr>
        <w:pStyle w:val="Zkladntext"/>
        <w:spacing w:line="360" w:lineRule="auto"/>
        <w:ind w:left="284" w:hanging="284"/>
        <w:rPr>
          <w:rFonts w:asciiTheme="minorHAnsi" w:hAnsiTheme="minorHAnsi"/>
          <w:szCs w:val="20"/>
        </w:rPr>
      </w:pPr>
      <w:r w:rsidRPr="00174915">
        <w:rPr>
          <w:rFonts w:asciiTheme="minorHAnsi" w:hAnsiTheme="minorHAnsi"/>
          <w:szCs w:val="20"/>
        </w:rPr>
        <w:t>V</w:t>
      </w:r>
      <w:r w:rsidR="00DA63C5" w:rsidRPr="00174915">
        <w:rPr>
          <w:rFonts w:asciiTheme="minorHAnsi" w:hAnsiTheme="minorHAnsi"/>
          <w:szCs w:val="20"/>
        </w:rPr>
        <w:t> </w:t>
      </w:r>
      <w:sdt>
        <w:sdtPr>
          <w:rPr>
            <w:rFonts w:asciiTheme="minorHAnsi" w:hAnsiTheme="minorHAnsi"/>
            <w:szCs w:val="20"/>
          </w:rPr>
          <w:id w:val="-1715337851"/>
          <w:placeholder>
            <w:docPart w:val="DefaultPlaceholder_1081868574"/>
          </w:placeholder>
          <w:text/>
        </w:sdtPr>
        <w:sdtEndPr/>
        <w:sdtContent>
          <w:r w:rsidR="00DA63C5" w:rsidRPr="00174915">
            <w:rPr>
              <w:rFonts w:asciiTheme="minorHAnsi" w:hAnsiTheme="minorHAnsi"/>
              <w:color w:val="auto"/>
              <w:szCs w:val="20"/>
            </w:rPr>
            <w:t>……………….</w:t>
          </w:r>
        </w:sdtContent>
      </w:sdt>
      <w:r w:rsidR="00C41F70" w:rsidRPr="00174915">
        <w:rPr>
          <w:rFonts w:asciiTheme="minorHAnsi" w:hAnsiTheme="minorHAnsi"/>
          <w:szCs w:val="20"/>
        </w:rPr>
        <w:t xml:space="preserve"> </w:t>
      </w:r>
      <w:r w:rsidRPr="00174915">
        <w:rPr>
          <w:rFonts w:asciiTheme="minorHAnsi" w:hAnsiTheme="minorHAnsi"/>
          <w:szCs w:val="20"/>
        </w:rPr>
        <w:t>dne</w:t>
      </w:r>
      <w:sdt>
        <w:sdtPr>
          <w:rPr>
            <w:rFonts w:asciiTheme="minorHAnsi" w:hAnsiTheme="minorHAnsi"/>
            <w:szCs w:val="20"/>
          </w:rPr>
          <w:id w:val="258881630"/>
          <w:placeholder>
            <w:docPart w:val="DefaultPlaceholder_1081868574"/>
          </w:placeholder>
          <w:text/>
        </w:sdtPr>
        <w:sdtEndPr/>
        <w:sdtContent>
          <w:r w:rsidR="00BE43D5" w:rsidRPr="00174915">
            <w:rPr>
              <w:rFonts w:asciiTheme="minorHAnsi" w:hAnsiTheme="minorHAnsi"/>
              <w:color w:val="auto"/>
              <w:szCs w:val="20"/>
            </w:rPr>
            <w:t>……………</w:t>
          </w:r>
        </w:sdtContent>
      </w:sdt>
      <w:r w:rsidRPr="00174915">
        <w:rPr>
          <w:rFonts w:asciiTheme="minorHAnsi" w:hAnsiTheme="minorHAnsi"/>
          <w:szCs w:val="20"/>
        </w:rPr>
        <w:tab/>
      </w:r>
      <w:r w:rsidRPr="00174915">
        <w:rPr>
          <w:rFonts w:asciiTheme="minorHAnsi" w:hAnsiTheme="minorHAnsi"/>
          <w:szCs w:val="20"/>
        </w:rPr>
        <w:tab/>
      </w:r>
      <w:r w:rsidRPr="00174915">
        <w:rPr>
          <w:rFonts w:asciiTheme="minorHAnsi" w:hAnsiTheme="minorHAnsi"/>
          <w:szCs w:val="20"/>
        </w:rPr>
        <w:tab/>
      </w:r>
      <w:r w:rsidR="00DE6968" w:rsidRPr="00174915">
        <w:rPr>
          <w:rFonts w:asciiTheme="minorHAnsi" w:hAnsiTheme="minorHAnsi"/>
          <w:szCs w:val="20"/>
        </w:rPr>
        <w:tab/>
      </w:r>
      <w:r w:rsidR="00373179" w:rsidRPr="00174915">
        <w:rPr>
          <w:rFonts w:asciiTheme="minorHAnsi" w:hAnsiTheme="minorHAnsi"/>
          <w:szCs w:val="20"/>
        </w:rPr>
        <w:tab/>
      </w:r>
      <w:r w:rsidRPr="00174915">
        <w:rPr>
          <w:rFonts w:asciiTheme="minorHAnsi" w:hAnsiTheme="minorHAnsi"/>
          <w:szCs w:val="20"/>
        </w:rPr>
        <w:t>V Olomouci dne</w:t>
      </w:r>
      <w:r w:rsidR="00BE392E" w:rsidRPr="00174915">
        <w:rPr>
          <w:rFonts w:asciiTheme="minorHAnsi" w:hAnsiTheme="minorHAnsi"/>
          <w:szCs w:val="20"/>
        </w:rPr>
        <w:t xml:space="preserve">  </w:t>
      </w:r>
    </w:p>
    <w:p w:rsidR="002A75E5" w:rsidRPr="00174915" w:rsidRDefault="002A75E5" w:rsidP="00174915">
      <w:pPr>
        <w:pStyle w:val="Zkladntext"/>
        <w:spacing w:line="360" w:lineRule="auto"/>
        <w:ind w:left="284" w:hanging="284"/>
        <w:rPr>
          <w:rFonts w:asciiTheme="minorHAnsi" w:hAnsiTheme="minorHAnsi"/>
          <w:szCs w:val="20"/>
        </w:rPr>
      </w:pPr>
    </w:p>
    <w:p w:rsidR="002A75E5" w:rsidRPr="00174915" w:rsidRDefault="002A75E5" w:rsidP="00174915">
      <w:pPr>
        <w:pStyle w:val="Zkladntext"/>
        <w:spacing w:line="360" w:lineRule="auto"/>
        <w:ind w:left="284" w:hanging="284"/>
        <w:rPr>
          <w:rFonts w:asciiTheme="minorHAnsi" w:hAnsiTheme="minorHAnsi"/>
          <w:szCs w:val="20"/>
        </w:rPr>
      </w:pPr>
    </w:p>
    <w:p w:rsidR="002A75E5" w:rsidRPr="00174915" w:rsidRDefault="002A75E5" w:rsidP="00174915">
      <w:pPr>
        <w:pStyle w:val="Zkladntext"/>
        <w:spacing w:line="360" w:lineRule="auto"/>
        <w:ind w:left="284" w:hanging="284"/>
        <w:rPr>
          <w:rFonts w:asciiTheme="minorHAnsi" w:hAnsiTheme="minorHAnsi"/>
          <w:szCs w:val="20"/>
        </w:rPr>
      </w:pPr>
    </w:p>
    <w:p w:rsidR="00A919E3" w:rsidRPr="00174915" w:rsidRDefault="00A919E3" w:rsidP="00174915">
      <w:pPr>
        <w:pStyle w:val="Zkladntext"/>
        <w:spacing w:line="360" w:lineRule="auto"/>
        <w:ind w:left="284" w:hanging="284"/>
        <w:rPr>
          <w:rFonts w:asciiTheme="minorHAnsi" w:hAnsiTheme="minorHAnsi"/>
          <w:szCs w:val="20"/>
        </w:rPr>
      </w:pPr>
    </w:p>
    <w:p w:rsidR="00A919E3" w:rsidRPr="00174915" w:rsidRDefault="00A919E3" w:rsidP="00174915">
      <w:pPr>
        <w:pStyle w:val="Zkladntext"/>
        <w:spacing w:line="360" w:lineRule="auto"/>
        <w:ind w:left="284" w:hanging="284"/>
        <w:rPr>
          <w:rFonts w:asciiTheme="minorHAnsi" w:hAnsiTheme="minorHAnsi"/>
          <w:szCs w:val="20"/>
        </w:rPr>
      </w:pPr>
    </w:p>
    <w:p w:rsidR="002A75E5" w:rsidRPr="00174915" w:rsidRDefault="002A75E5" w:rsidP="00174915">
      <w:pPr>
        <w:pStyle w:val="Zkladntext"/>
        <w:spacing w:line="360" w:lineRule="auto"/>
        <w:ind w:left="284" w:hanging="284"/>
        <w:rPr>
          <w:rFonts w:asciiTheme="minorHAnsi" w:hAnsiTheme="minorHAnsi"/>
          <w:szCs w:val="20"/>
        </w:rPr>
      </w:pPr>
    </w:p>
    <w:p w:rsidR="00EF6E6C" w:rsidRPr="00174915" w:rsidRDefault="00BE43D5" w:rsidP="00174915">
      <w:pPr>
        <w:pStyle w:val="Zkladntext"/>
        <w:spacing w:line="360" w:lineRule="auto"/>
        <w:ind w:left="284" w:hanging="284"/>
        <w:rPr>
          <w:rFonts w:asciiTheme="minorHAnsi" w:hAnsiTheme="minorHAnsi"/>
          <w:szCs w:val="20"/>
        </w:rPr>
      </w:pPr>
      <w:r w:rsidRPr="00174915">
        <w:rPr>
          <w:rFonts w:asciiTheme="minorHAnsi" w:hAnsiTheme="minorHAnsi"/>
          <w:color w:val="auto"/>
          <w:szCs w:val="20"/>
        </w:rPr>
        <w:t>………………………….</w:t>
      </w:r>
      <w:r w:rsidR="002A75E5" w:rsidRPr="00174915">
        <w:rPr>
          <w:rFonts w:asciiTheme="minorHAnsi" w:hAnsiTheme="minorHAnsi"/>
          <w:szCs w:val="20"/>
        </w:rPr>
        <w:tab/>
      </w:r>
      <w:r w:rsidR="002A75E5" w:rsidRPr="00174915">
        <w:rPr>
          <w:rFonts w:asciiTheme="minorHAnsi" w:hAnsiTheme="minorHAnsi"/>
          <w:szCs w:val="20"/>
        </w:rPr>
        <w:tab/>
      </w:r>
      <w:r w:rsidR="002A75E5" w:rsidRPr="00174915">
        <w:rPr>
          <w:rFonts w:asciiTheme="minorHAnsi" w:hAnsiTheme="minorHAnsi"/>
          <w:szCs w:val="20"/>
        </w:rPr>
        <w:tab/>
      </w:r>
      <w:r w:rsidR="002A75E5" w:rsidRPr="00174915">
        <w:rPr>
          <w:rFonts w:asciiTheme="minorHAnsi" w:hAnsiTheme="minorHAnsi"/>
          <w:szCs w:val="20"/>
        </w:rPr>
        <w:tab/>
      </w:r>
      <w:r w:rsidR="008200C0" w:rsidRPr="00174915">
        <w:rPr>
          <w:rFonts w:asciiTheme="minorHAnsi" w:hAnsiTheme="minorHAnsi"/>
          <w:szCs w:val="20"/>
        </w:rPr>
        <w:tab/>
      </w:r>
      <w:r w:rsidR="00EF6E6C" w:rsidRPr="00174915">
        <w:rPr>
          <w:rFonts w:asciiTheme="minorHAnsi" w:hAnsiTheme="minorHAnsi"/>
          <w:szCs w:val="20"/>
        </w:rPr>
        <w:t>…………………………………</w:t>
      </w:r>
    </w:p>
    <w:p w:rsidR="002A75E5" w:rsidRPr="00174915" w:rsidRDefault="00164514" w:rsidP="00174915">
      <w:pPr>
        <w:pStyle w:val="Zkladntext"/>
        <w:spacing w:line="360" w:lineRule="auto"/>
        <w:ind w:left="284" w:hanging="284"/>
        <w:rPr>
          <w:rFonts w:asciiTheme="minorHAnsi" w:hAnsiTheme="minorHAnsi"/>
          <w:szCs w:val="20"/>
        </w:rPr>
      </w:pPr>
      <w:sdt>
        <w:sdtPr>
          <w:rPr>
            <w:rFonts w:asciiTheme="minorHAnsi" w:hAnsiTheme="minorHAnsi"/>
            <w:szCs w:val="20"/>
          </w:rPr>
          <w:id w:val="14175653"/>
          <w:placeholder>
            <w:docPart w:val="DefaultPlaceholder_22675703"/>
          </w:placeholder>
          <w:showingPlcHdr/>
        </w:sdtPr>
        <w:sdtEndPr/>
        <w:sdtContent>
          <w:r w:rsidR="000F3606" w:rsidRPr="00174915">
            <w:rPr>
              <w:rStyle w:val="Zstupntext"/>
              <w:rFonts w:asciiTheme="minorHAnsi" w:hAnsiTheme="minorHAnsi"/>
              <w:szCs w:val="20"/>
            </w:rPr>
            <w:t>Klepněte sem a zadejte text.</w:t>
          </w:r>
        </w:sdtContent>
      </w:sdt>
      <w:r w:rsidR="00373179" w:rsidRPr="00174915">
        <w:rPr>
          <w:rFonts w:asciiTheme="minorHAnsi" w:hAnsiTheme="minorHAnsi"/>
          <w:szCs w:val="20"/>
        </w:rPr>
        <w:tab/>
      </w:r>
      <w:r w:rsidR="00373179" w:rsidRPr="00174915">
        <w:rPr>
          <w:rFonts w:asciiTheme="minorHAnsi" w:hAnsiTheme="minorHAnsi"/>
          <w:szCs w:val="20"/>
        </w:rPr>
        <w:tab/>
      </w:r>
      <w:r w:rsidR="00373179" w:rsidRPr="00174915">
        <w:rPr>
          <w:rFonts w:asciiTheme="minorHAnsi" w:hAnsiTheme="minorHAnsi"/>
          <w:szCs w:val="20"/>
        </w:rPr>
        <w:tab/>
      </w:r>
      <w:r w:rsidR="00373179" w:rsidRPr="00174915">
        <w:rPr>
          <w:rFonts w:asciiTheme="minorHAnsi" w:hAnsiTheme="minorHAnsi"/>
          <w:szCs w:val="20"/>
        </w:rPr>
        <w:tab/>
      </w:r>
      <w:r w:rsidR="00174915">
        <w:rPr>
          <w:rFonts w:asciiTheme="minorHAnsi" w:hAnsiTheme="minorHAnsi"/>
          <w:szCs w:val="20"/>
        </w:rPr>
        <w:t>prof. MUDr. Roman Havlík, Ph.D.</w:t>
      </w:r>
    </w:p>
    <w:p w:rsidR="008200C0" w:rsidRPr="00174915" w:rsidRDefault="00164514" w:rsidP="00174915">
      <w:pPr>
        <w:pStyle w:val="Zkladntext"/>
        <w:spacing w:line="360" w:lineRule="auto"/>
        <w:ind w:left="284" w:hanging="284"/>
        <w:rPr>
          <w:rFonts w:asciiTheme="minorHAnsi" w:hAnsiTheme="minorHAnsi"/>
          <w:szCs w:val="20"/>
        </w:rPr>
      </w:pPr>
      <w:sdt>
        <w:sdtPr>
          <w:rPr>
            <w:rFonts w:asciiTheme="minorHAnsi" w:hAnsiTheme="minorHAnsi"/>
            <w:szCs w:val="20"/>
          </w:rPr>
          <w:id w:val="21478755"/>
          <w:placeholder>
            <w:docPart w:val="DefaultPlaceholder_22675703"/>
          </w:placeholder>
        </w:sdtPr>
        <w:sdtEndPr/>
        <w:sdtContent>
          <w:sdt>
            <w:sdtPr>
              <w:rPr>
                <w:rFonts w:asciiTheme="minorHAnsi" w:hAnsiTheme="minorHAnsi"/>
                <w:szCs w:val="20"/>
              </w:rPr>
              <w:id w:val="21478757"/>
              <w:placeholder>
                <w:docPart w:val="DefaultPlaceholder_22675703"/>
              </w:placeholder>
            </w:sdtPr>
            <w:sdtEndPr/>
            <w:sdtContent>
              <w:sdt>
                <w:sdtPr>
                  <w:rPr>
                    <w:rFonts w:asciiTheme="minorHAnsi" w:hAnsiTheme="minorHAnsi"/>
                    <w:szCs w:val="20"/>
                  </w:rPr>
                  <w:id w:val="21478759"/>
                  <w:placeholder>
                    <w:docPart w:val="DefaultPlaceholder_22675703"/>
                  </w:placeholder>
                </w:sdtPr>
                <w:sdtEndPr/>
                <w:sdtContent>
                  <w:sdt>
                    <w:sdtPr>
                      <w:rPr>
                        <w:rFonts w:asciiTheme="minorHAnsi" w:hAnsiTheme="minorHAnsi"/>
                        <w:szCs w:val="20"/>
                      </w:rPr>
                      <w:id w:val="21478761"/>
                      <w:placeholder>
                        <w:docPart w:val="DefaultPlaceholder_22675703"/>
                      </w:placeholder>
                    </w:sdtPr>
                    <w:sdtEndPr/>
                    <w:sdtContent>
                      <w:sdt>
                        <w:sdtPr>
                          <w:rPr>
                            <w:rFonts w:asciiTheme="minorHAnsi" w:hAnsiTheme="minorHAnsi"/>
                            <w:szCs w:val="20"/>
                          </w:rPr>
                          <w:id w:val="21478763"/>
                          <w:placeholder>
                            <w:docPart w:val="DefaultPlaceholder_22675703"/>
                          </w:placeholder>
                        </w:sdtPr>
                        <w:sdtEndPr/>
                        <w:sdtContent>
                          <w:sdt>
                            <w:sdtPr>
                              <w:rPr>
                                <w:rFonts w:asciiTheme="minorHAnsi" w:hAnsiTheme="minorHAnsi"/>
                                <w:szCs w:val="20"/>
                              </w:rPr>
                              <w:id w:val="21478765"/>
                              <w:placeholder>
                                <w:docPart w:val="DefaultPlaceholder_22675703"/>
                              </w:placeholder>
                            </w:sdtPr>
                            <w:sdtEndPr/>
                            <w:sdtContent>
                              <w:sdt>
                                <w:sdtPr>
                                  <w:rPr>
                                    <w:rFonts w:asciiTheme="minorHAnsi" w:hAnsiTheme="minorHAnsi"/>
                                    <w:szCs w:val="20"/>
                                  </w:rPr>
                                  <w:id w:val="21478767"/>
                                  <w:placeholder>
                                    <w:docPart w:val="DefaultPlaceholder_22675703"/>
                                  </w:placeholder>
                                </w:sdtPr>
                                <w:sdtEndPr/>
                                <w:sdtContent>
                                  <w:sdt>
                                    <w:sdtPr>
                                      <w:rPr>
                                        <w:rFonts w:asciiTheme="minorHAnsi" w:hAnsiTheme="minorHAnsi"/>
                                        <w:szCs w:val="20"/>
                                      </w:rPr>
                                      <w:id w:val="21478769"/>
                                      <w:placeholder>
                                        <w:docPart w:val="DefaultPlaceholder_22675703"/>
                                      </w:placeholder>
                                    </w:sdtPr>
                                    <w:sdtEndPr/>
                                    <w:sdtContent>
                                      <w:r w:rsidR="00BE392E" w:rsidRPr="00174915">
                                        <w:rPr>
                                          <w:rFonts w:asciiTheme="minorHAnsi" w:hAnsiTheme="minorHAnsi"/>
                                          <w:szCs w:val="20"/>
                                        </w:rPr>
                                        <w:t>……….…………………</w:t>
                                      </w:r>
                                    </w:sdtContent>
                                  </w:sdt>
                                </w:sdtContent>
                              </w:sdt>
                            </w:sdtContent>
                          </w:sdt>
                        </w:sdtContent>
                      </w:sdt>
                    </w:sdtContent>
                  </w:sdt>
                </w:sdtContent>
              </w:sdt>
            </w:sdtContent>
          </w:sdt>
        </w:sdtContent>
      </w:sdt>
      <w:r w:rsidR="008200C0" w:rsidRPr="00174915">
        <w:rPr>
          <w:rFonts w:asciiTheme="minorHAnsi" w:hAnsiTheme="minorHAnsi"/>
          <w:szCs w:val="20"/>
        </w:rPr>
        <w:tab/>
      </w:r>
      <w:r w:rsidR="008200C0" w:rsidRPr="00174915">
        <w:rPr>
          <w:rFonts w:asciiTheme="minorHAnsi" w:hAnsiTheme="minorHAnsi"/>
          <w:szCs w:val="20"/>
        </w:rPr>
        <w:tab/>
      </w:r>
      <w:r w:rsidR="008200C0" w:rsidRPr="00174915">
        <w:rPr>
          <w:rFonts w:asciiTheme="minorHAnsi" w:hAnsiTheme="minorHAnsi"/>
          <w:szCs w:val="20"/>
        </w:rPr>
        <w:tab/>
      </w:r>
      <w:r w:rsidR="008200C0" w:rsidRPr="00174915">
        <w:rPr>
          <w:rFonts w:asciiTheme="minorHAnsi" w:hAnsiTheme="minorHAnsi"/>
          <w:szCs w:val="20"/>
        </w:rPr>
        <w:tab/>
      </w:r>
      <w:r w:rsidR="008200C0" w:rsidRPr="00174915">
        <w:rPr>
          <w:rFonts w:asciiTheme="minorHAnsi" w:hAnsiTheme="minorHAnsi"/>
          <w:szCs w:val="20"/>
        </w:rPr>
        <w:tab/>
      </w:r>
      <w:r w:rsidR="00174915">
        <w:rPr>
          <w:rFonts w:asciiTheme="minorHAnsi" w:hAnsiTheme="minorHAnsi"/>
          <w:szCs w:val="20"/>
        </w:rPr>
        <w:t>ředitel Fakultní nemocnice Olomouc</w:t>
      </w:r>
    </w:p>
    <w:p w:rsidR="002A75E5" w:rsidRDefault="00BE43D5" w:rsidP="00174915">
      <w:pPr>
        <w:pStyle w:val="Zkladntext"/>
        <w:spacing w:line="360" w:lineRule="auto"/>
        <w:ind w:left="284" w:hanging="284"/>
        <w:rPr>
          <w:rFonts w:asciiTheme="minorHAnsi" w:hAnsiTheme="minorHAnsi"/>
          <w:szCs w:val="20"/>
        </w:rPr>
      </w:pPr>
      <w:r w:rsidRPr="00174915">
        <w:rPr>
          <w:rFonts w:asciiTheme="minorHAnsi" w:hAnsiTheme="minorHAnsi"/>
          <w:color w:val="auto"/>
          <w:szCs w:val="20"/>
        </w:rPr>
        <w:t xml:space="preserve">          zhotovitel        </w:t>
      </w:r>
      <w:r w:rsidR="00373179" w:rsidRPr="00174915">
        <w:rPr>
          <w:rFonts w:asciiTheme="minorHAnsi" w:hAnsiTheme="minorHAnsi"/>
          <w:szCs w:val="20"/>
        </w:rPr>
        <w:tab/>
      </w:r>
      <w:r w:rsidR="00373179" w:rsidRPr="00174915">
        <w:rPr>
          <w:rFonts w:asciiTheme="minorHAnsi" w:hAnsiTheme="minorHAnsi"/>
          <w:szCs w:val="20"/>
        </w:rPr>
        <w:tab/>
      </w:r>
      <w:r w:rsidR="00373179" w:rsidRPr="00174915">
        <w:rPr>
          <w:rFonts w:asciiTheme="minorHAnsi" w:hAnsiTheme="minorHAnsi"/>
          <w:szCs w:val="20"/>
        </w:rPr>
        <w:tab/>
      </w:r>
      <w:r w:rsidR="00373179" w:rsidRPr="00174915">
        <w:rPr>
          <w:rFonts w:asciiTheme="minorHAnsi" w:hAnsiTheme="minorHAnsi"/>
          <w:szCs w:val="20"/>
        </w:rPr>
        <w:tab/>
      </w:r>
      <w:r w:rsidR="00373179" w:rsidRPr="00174915">
        <w:rPr>
          <w:rFonts w:asciiTheme="minorHAnsi" w:hAnsiTheme="minorHAnsi"/>
          <w:szCs w:val="20"/>
        </w:rPr>
        <w:tab/>
      </w:r>
      <w:r w:rsidR="002A75E5" w:rsidRPr="00174915">
        <w:rPr>
          <w:rFonts w:asciiTheme="minorHAnsi" w:hAnsiTheme="minorHAnsi"/>
          <w:szCs w:val="20"/>
        </w:rPr>
        <w:t>objednatel</w:t>
      </w: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4E4F38" w:rsidRDefault="004E4F38"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p>
    <w:p w:rsidR="00DA37EA" w:rsidRDefault="00DA37EA" w:rsidP="00174915">
      <w:pPr>
        <w:pStyle w:val="Zkladntext"/>
        <w:spacing w:line="360" w:lineRule="auto"/>
        <w:ind w:left="284" w:hanging="284"/>
        <w:rPr>
          <w:rFonts w:asciiTheme="minorHAnsi" w:hAnsiTheme="minorHAnsi"/>
          <w:szCs w:val="20"/>
        </w:rPr>
      </w:pPr>
      <w:r>
        <w:rPr>
          <w:rFonts w:asciiTheme="minorHAnsi" w:hAnsiTheme="minorHAnsi"/>
          <w:szCs w:val="20"/>
        </w:rPr>
        <w:t xml:space="preserve">Příloha </w:t>
      </w:r>
      <w:proofErr w:type="gramStart"/>
      <w:r>
        <w:rPr>
          <w:rFonts w:asciiTheme="minorHAnsi" w:hAnsiTheme="minorHAnsi"/>
          <w:szCs w:val="20"/>
        </w:rPr>
        <w:t>č.2 Harmonogram</w:t>
      </w:r>
      <w:proofErr w:type="gramEnd"/>
      <w:r>
        <w:rPr>
          <w:rFonts w:asciiTheme="minorHAnsi" w:hAnsiTheme="minorHAnsi"/>
          <w:szCs w:val="20"/>
        </w:rPr>
        <w:t xml:space="preserve"> prací</w:t>
      </w:r>
    </w:p>
    <w:p w:rsidR="00DA37EA" w:rsidRDefault="00DA37EA" w:rsidP="00174915">
      <w:pPr>
        <w:pStyle w:val="Zkladntext"/>
        <w:spacing w:line="360" w:lineRule="auto"/>
        <w:ind w:left="284" w:hanging="284"/>
        <w:rPr>
          <w:rFonts w:asciiTheme="minorHAnsi" w:hAnsiTheme="minorHAnsi"/>
          <w:szCs w:val="20"/>
        </w:rPr>
      </w:pPr>
    </w:p>
    <w:p w:rsidR="00DA37EA" w:rsidRDefault="00DA37EA" w:rsidP="00DA37EA">
      <w:pPr>
        <w:pStyle w:val="Normalneodsazen"/>
        <w:spacing w:line="276" w:lineRule="auto"/>
        <w:ind w:left="360"/>
        <w:rPr>
          <w:rFonts w:ascii="Calibri" w:hAnsi="Calibri"/>
          <w:sz w:val="22"/>
          <w:szCs w:val="22"/>
        </w:rPr>
      </w:pPr>
    </w:p>
    <w:p w:rsidR="00DA37EA" w:rsidRPr="00286C70" w:rsidRDefault="00DA37EA" w:rsidP="00DA37EA">
      <w:pPr>
        <w:spacing w:line="360" w:lineRule="auto"/>
        <w:jc w:val="both"/>
        <w:rPr>
          <w:rFonts w:asciiTheme="minorHAnsi" w:hAnsiTheme="minorHAnsi"/>
          <w:color w:val="000000" w:themeColor="text1"/>
          <w:sz w:val="20"/>
          <w:szCs w:val="20"/>
        </w:rPr>
      </w:pPr>
      <w:r w:rsidRPr="00286C70">
        <w:rPr>
          <w:rFonts w:asciiTheme="minorHAnsi" w:hAnsiTheme="minorHAnsi"/>
          <w:color w:val="000000" w:themeColor="text1"/>
          <w:sz w:val="20"/>
          <w:szCs w:val="20"/>
        </w:rPr>
        <w:t xml:space="preserve">Harmonogram pro: </w:t>
      </w:r>
    </w:p>
    <w:p w:rsidR="00DA37EA" w:rsidRDefault="00DA37EA" w:rsidP="00DA37EA">
      <w:pPr>
        <w:tabs>
          <w:tab w:val="left" w:pos="284"/>
        </w:tabs>
        <w:spacing w:line="360" w:lineRule="auto"/>
        <w:ind w:left="284" w:hanging="284"/>
        <w:jc w:val="both"/>
        <w:rPr>
          <w:rFonts w:asciiTheme="minorHAnsi" w:hAnsiTheme="minorHAnsi"/>
          <w:color w:val="000000"/>
          <w:sz w:val="20"/>
          <w:szCs w:val="20"/>
        </w:rPr>
      </w:pPr>
      <w:r>
        <w:rPr>
          <w:rFonts w:asciiTheme="minorHAnsi" w:hAnsiTheme="minorHAnsi"/>
          <w:color w:val="000000"/>
          <w:sz w:val="20"/>
          <w:szCs w:val="20"/>
        </w:rPr>
        <w:t>Etapu č. 1</w:t>
      </w:r>
    </w:p>
    <w:p w:rsidR="00DA37EA" w:rsidRPr="00174915" w:rsidRDefault="00DA37EA" w:rsidP="00DA37EA">
      <w:pPr>
        <w:tabs>
          <w:tab w:val="left" w:pos="0"/>
        </w:tabs>
        <w:spacing w:line="360" w:lineRule="auto"/>
        <w:jc w:val="both"/>
        <w:rPr>
          <w:rFonts w:asciiTheme="minorHAnsi" w:hAnsiTheme="minorHAnsi"/>
          <w:color w:val="000000"/>
          <w:sz w:val="20"/>
          <w:szCs w:val="20"/>
        </w:rPr>
      </w:pPr>
      <w:r>
        <w:rPr>
          <w:rFonts w:asciiTheme="minorHAnsi" w:hAnsiTheme="minorHAnsi"/>
          <w:color w:val="000000"/>
          <w:sz w:val="20"/>
          <w:szCs w:val="20"/>
        </w:rPr>
        <w:t>Zhotovitel se zavazuje předat objednateli dílo do rutinního provozu do 6 týdnů ode dne písemné výzvy objednatele</w:t>
      </w:r>
      <w:r w:rsidR="004E4F38">
        <w:rPr>
          <w:rFonts w:asciiTheme="minorHAnsi" w:hAnsiTheme="minorHAnsi"/>
          <w:color w:val="000000"/>
          <w:sz w:val="20"/>
          <w:szCs w:val="20"/>
        </w:rPr>
        <w:t xml:space="preserve">, nejpozději však do </w:t>
      </w:r>
      <w:proofErr w:type="gramStart"/>
      <w:r w:rsidR="004E4F38">
        <w:rPr>
          <w:rFonts w:asciiTheme="minorHAnsi" w:hAnsiTheme="minorHAnsi"/>
          <w:color w:val="000000"/>
          <w:sz w:val="20"/>
          <w:szCs w:val="20"/>
        </w:rPr>
        <w:t>31.12.2020</w:t>
      </w:r>
      <w:proofErr w:type="gramEnd"/>
      <w:r w:rsidR="004E4F38">
        <w:rPr>
          <w:rFonts w:asciiTheme="minorHAnsi" w:hAnsiTheme="minorHAnsi"/>
          <w:color w:val="000000"/>
          <w:sz w:val="20"/>
          <w:szCs w:val="20"/>
        </w:rPr>
        <w:t>.</w:t>
      </w:r>
    </w:p>
    <w:p w:rsidR="00DA37EA" w:rsidRDefault="00DA37EA" w:rsidP="00DA37EA">
      <w:pPr>
        <w:tabs>
          <w:tab w:val="left" w:pos="284"/>
        </w:tabs>
        <w:spacing w:line="360" w:lineRule="auto"/>
        <w:jc w:val="both"/>
        <w:rPr>
          <w:rFonts w:asciiTheme="minorHAnsi" w:hAnsiTheme="minorHAnsi"/>
          <w:color w:val="000000"/>
          <w:sz w:val="20"/>
          <w:szCs w:val="20"/>
        </w:rPr>
      </w:pPr>
    </w:p>
    <w:p w:rsidR="00DA37EA" w:rsidRPr="00174915" w:rsidRDefault="00DA37EA" w:rsidP="00DA37EA">
      <w:pPr>
        <w:tabs>
          <w:tab w:val="left" w:pos="284"/>
        </w:tabs>
        <w:spacing w:line="360" w:lineRule="auto"/>
        <w:jc w:val="both"/>
        <w:rPr>
          <w:rFonts w:asciiTheme="minorHAnsi" w:hAnsiTheme="minorHAnsi"/>
          <w:color w:val="000000"/>
          <w:sz w:val="20"/>
          <w:szCs w:val="20"/>
        </w:rPr>
      </w:pPr>
      <w:r>
        <w:rPr>
          <w:rFonts w:asciiTheme="minorHAnsi" w:hAnsiTheme="minorHAnsi"/>
          <w:color w:val="000000"/>
          <w:sz w:val="20"/>
          <w:szCs w:val="20"/>
        </w:rPr>
        <w:t>Etapu</w:t>
      </w:r>
      <w:r w:rsidRPr="00174915">
        <w:rPr>
          <w:rFonts w:asciiTheme="minorHAnsi" w:hAnsiTheme="minorHAnsi"/>
          <w:color w:val="000000"/>
          <w:sz w:val="20"/>
          <w:szCs w:val="20"/>
        </w:rPr>
        <w:t xml:space="preserve"> č.</w:t>
      </w:r>
      <w:r>
        <w:rPr>
          <w:rFonts w:asciiTheme="minorHAnsi" w:hAnsiTheme="minorHAnsi"/>
          <w:color w:val="000000"/>
          <w:sz w:val="20"/>
          <w:szCs w:val="20"/>
        </w:rPr>
        <w:t xml:space="preserve"> </w:t>
      </w:r>
      <w:r w:rsidRPr="00174915">
        <w:rPr>
          <w:rFonts w:asciiTheme="minorHAnsi" w:hAnsiTheme="minorHAnsi"/>
          <w:color w:val="000000"/>
          <w:sz w:val="20"/>
          <w:szCs w:val="20"/>
        </w:rPr>
        <w:t xml:space="preserve">2 </w:t>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p>
    <w:p w:rsidR="00DA37EA" w:rsidRPr="00174915" w:rsidRDefault="00DA37EA" w:rsidP="00DA37EA">
      <w:pPr>
        <w:tabs>
          <w:tab w:val="left" w:pos="0"/>
        </w:tabs>
        <w:spacing w:line="360" w:lineRule="auto"/>
        <w:jc w:val="both"/>
        <w:rPr>
          <w:rFonts w:asciiTheme="minorHAnsi" w:hAnsiTheme="minorHAnsi"/>
          <w:color w:val="000000"/>
          <w:sz w:val="20"/>
          <w:szCs w:val="20"/>
        </w:rPr>
      </w:pPr>
      <w:r>
        <w:rPr>
          <w:rFonts w:asciiTheme="minorHAnsi" w:hAnsiTheme="minorHAnsi"/>
          <w:color w:val="000000"/>
          <w:sz w:val="20"/>
          <w:szCs w:val="20"/>
        </w:rPr>
        <w:t>Zhotovitel se zavazuje předat objednateli dílo do rutinního provozu do 6 týdnů ode dne písemné výzvy objednatele</w:t>
      </w:r>
      <w:r w:rsidR="004E4F38">
        <w:rPr>
          <w:rFonts w:asciiTheme="minorHAnsi" w:hAnsiTheme="minorHAnsi"/>
          <w:color w:val="000000"/>
          <w:sz w:val="20"/>
          <w:szCs w:val="20"/>
        </w:rPr>
        <w:t xml:space="preserve">, nejpozději však do </w:t>
      </w:r>
      <w:proofErr w:type="gramStart"/>
      <w:r w:rsidR="004E4F38">
        <w:rPr>
          <w:rFonts w:asciiTheme="minorHAnsi" w:hAnsiTheme="minorHAnsi"/>
          <w:color w:val="000000"/>
          <w:sz w:val="20"/>
          <w:szCs w:val="20"/>
        </w:rPr>
        <w:t>31.12.2020</w:t>
      </w:r>
      <w:proofErr w:type="gramEnd"/>
      <w:r>
        <w:rPr>
          <w:rFonts w:asciiTheme="minorHAnsi" w:hAnsiTheme="minorHAnsi"/>
          <w:color w:val="000000"/>
          <w:sz w:val="20"/>
          <w:szCs w:val="20"/>
        </w:rPr>
        <w:t>.</w:t>
      </w:r>
    </w:p>
    <w:p w:rsidR="00DA37EA" w:rsidRPr="00174915" w:rsidRDefault="00DA37EA" w:rsidP="00DA37EA">
      <w:pPr>
        <w:tabs>
          <w:tab w:val="left" w:pos="284"/>
        </w:tabs>
        <w:spacing w:line="360" w:lineRule="auto"/>
        <w:ind w:left="284" w:hanging="284"/>
        <w:jc w:val="both"/>
        <w:rPr>
          <w:rFonts w:asciiTheme="minorHAnsi" w:hAnsiTheme="minorHAnsi"/>
          <w:color w:val="000000"/>
          <w:sz w:val="20"/>
          <w:szCs w:val="20"/>
        </w:rPr>
      </w:pPr>
    </w:p>
    <w:p w:rsidR="00DA37EA" w:rsidRPr="00174915" w:rsidRDefault="00DA37EA" w:rsidP="00DA37EA">
      <w:pPr>
        <w:tabs>
          <w:tab w:val="left" w:pos="284"/>
        </w:tabs>
        <w:spacing w:line="360" w:lineRule="auto"/>
        <w:ind w:left="284" w:hanging="284"/>
        <w:jc w:val="both"/>
        <w:rPr>
          <w:rFonts w:asciiTheme="minorHAnsi" w:hAnsiTheme="minorHAnsi"/>
          <w:color w:val="000000"/>
          <w:sz w:val="20"/>
          <w:szCs w:val="20"/>
        </w:rPr>
      </w:pPr>
      <w:r>
        <w:rPr>
          <w:rFonts w:asciiTheme="minorHAnsi" w:hAnsiTheme="minorHAnsi"/>
          <w:color w:val="000000"/>
          <w:sz w:val="20"/>
          <w:szCs w:val="20"/>
        </w:rPr>
        <w:t>Etapu</w:t>
      </w:r>
      <w:r w:rsidRPr="00174915">
        <w:rPr>
          <w:rFonts w:asciiTheme="minorHAnsi" w:hAnsiTheme="minorHAnsi"/>
          <w:color w:val="000000"/>
          <w:sz w:val="20"/>
          <w:szCs w:val="20"/>
        </w:rPr>
        <w:t xml:space="preserve"> č.</w:t>
      </w:r>
      <w:r>
        <w:rPr>
          <w:rFonts w:asciiTheme="minorHAnsi" w:hAnsiTheme="minorHAnsi"/>
          <w:color w:val="000000"/>
          <w:sz w:val="20"/>
          <w:szCs w:val="20"/>
        </w:rPr>
        <w:t xml:space="preserve"> </w:t>
      </w:r>
      <w:r w:rsidRPr="00174915">
        <w:rPr>
          <w:rFonts w:asciiTheme="minorHAnsi" w:hAnsiTheme="minorHAnsi"/>
          <w:color w:val="000000"/>
          <w:sz w:val="20"/>
          <w:szCs w:val="20"/>
        </w:rPr>
        <w:t xml:space="preserve">3 </w:t>
      </w:r>
    </w:p>
    <w:p w:rsidR="00DA37EA" w:rsidRPr="00174915" w:rsidRDefault="00DA37EA" w:rsidP="00DA37EA">
      <w:pPr>
        <w:tabs>
          <w:tab w:val="left" w:pos="0"/>
        </w:tabs>
        <w:spacing w:line="360" w:lineRule="auto"/>
        <w:jc w:val="both"/>
        <w:rPr>
          <w:rFonts w:asciiTheme="minorHAnsi" w:hAnsiTheme="minorHAnsi"/>
          <w:color w:val="000000"/>
          <w:sz w:val="20"/>
          <w:szCs w:val="20"/>
        </w:rPr>
      </w:pPr>
      <w:r>
        <w:rPr>
          <w:rFonts w:asciiTheme="minorHAnsi" w:hAnsiTheme="minorHAnsi"/>
          <w:color w:val="000000"/>
          <w:sz w:val="20"/>
          <w:szCs w:val="20"/>
        </w:rPr>
        <w:t>Zhotovitel se zavazuje předat objednateli dílo do rutinního provozu do 6 týdnů ode dne písemné výzvy objednatele</w:t>
      </w:r>
      <w:r w:rsidR="004E4F38">
        <w:rPr>
          <w:rFonts w:asciiTheme="minorHAnsi" w:hAnsiTheme="minorHAnsi"/>
          <w:color w:val="000000"/>
          <w:sz w:val="20"/>
          <w:szCs w:val="20"/>
        </w:rPr>
        <w:t xml:space="preserve">, nejpozději však do </w:t>
      </w:r>
      <w:proofErr w:type="gramStart"/>
      <w:r w:rsidR="004E4F38">
        <w:rPr>
          <w:rFonts w:asciiTheme="minorHAnsi" w:hAnsiTheme="minorHAnsi"/>
          <w:color w:val="000000"/>
          <w:sz w:val="20"/>
          <w:szCs w:val="20"/>
        </w:rPr>
        <w:t>31.12.2020</w:t>
      </w:r>
      <w:proofErr w:type="gramEnd"/>
      <w:r w:rsidR="004E4F38">
        <w:rPr>
          <w:rFonts w:asciiTheme="minorHAnsi" w:hAnsiTheme="minorHAnsi"/>
          <w:color w:val="000000"/>
          <w:sz w:val="20"/>
          <w:szCs w:val="20"/>
        </w:rPr>
        <w:t>.</w:t>
      </w:r>
    </w:p>
    <w:p w:rsidR="00DA37EA" w:rsidRPr="00174915" w:rsidRDefault="00DA37EA" w:rsidP="00DA37EA">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p>
    <w:p w:rsidR="00DA37EA" w:rsidRDefault="00DA37EA" w:rsidP="00DA37EA">
      <w:pPr>
        <w:tabs>
          <w:tab w:val="left" w:pos="284"/>
        </w:tabs>
        <w:spacing w:line="360" w:lineRule="auto"/>
        <w:jc w:val="both"/>
        <w:rPr>
          <w:rFonts w:asciiTheme="minorHAnsi" w:hAnsiTheme="minorHAnsi"/>
          <w:color w:val="000000"/>
          <w:sz w:val="20"/>
          <w:szCs w:val="20"/>
        </w:rPr>
      </w:pPr>
      <w:r>
        <w:rPr>
          <w:rFonts w:asciiTheme="minorHAnsi" w:hAnsiTheme="minorHAnsi"/>
          <w:color w:val="000000"/>
          <w:sz w:val="20"/>
          <w:szCs w:val="20"/>
        </w:rPr>
        <w:t>Etapu</w:t>
      </w:r>
      <w:r w:rsidRPr="00174915">
        <w:rPr>
          <w:rFonts w:asciiTheme="minorHAnsi" w:hAnsiTheme="minorHAnsi"/>
          <w:color w:val="000000"/>
          <w:sz w:val="20"/>
          <w:szCs w:val="20"/>
        </w:rPr>
        <w:t xml:space="preserve"> č.</w:t>
      </w:r>
      <w:r>
        <w:rPr>
          <w:rFonts w:asciiTheme="minorHAnsi" w:hAnsiTheme="minorHAnsi"/>
          <w:color w:val="000000"/>
          <w:sz w:val="20"/>
          <w:szCs w:val="20"/>
        </w:rPr>
        <w:t xml:space="preserve"> </w:t>
      </w:r>
      <w:r w:rsidRPr="00174915">
        <w:rPr>
          <w:rFonts w:asciiTheme="minorHAnsi" w:hAnsiTheme="minorHAnsi"/>
          <w:color w:val="000000"/>
          <w:sz w:val="20"/>
          <w:szCs w:val="20"/>
        </w:rPr>
        <w:t xml:space="preserve">4 </w:t>
      </w:r>
    </w:p>
    <w:p w:rsidR="00DA37EA" w:rsidRPr="00174915" w:rsidRDefault="00DA37EA" w:rsidP="00DA37EA">
      <w:pPr>
        <w:tabs>
          <w:tab w:val="left" w:pos="0"/>
        </w:tabs>
        <w:spacing w:line="360" w:lineRule="auto"/>
        <w:jc w:val="both"/>
        <w:rPr>
          <w:rFonts w:asciiTheme="minorHAnsi" w:hAnsiTheme="minorHAnsi"/>
          <w:color w:val="000000"/>
          <w:sz w:val="20"/>
          <w:szCs w:val="20"/>
        </w:rPr>
      </w:pPr>
      <w:r>
        <w:rPr>
          <w:rFonts w:asciiTheme="minorHAnsi" w:hAnsiTheme="minorHAnsi"/>
          <w:color w:val="000000"/>
          <w:sz w:val="20"/>
          <w:szCs w:val="20"/>
        </w:rPr>
        <w:t>Zhotovitel se zavazuje předat objednateli dílo do rutinního provozu do 6 týdnů ode dne písemné výzvy objednatele</w:t>
      </w:r>
      <w:r w:rsidR="004E4F38">
        <w:rPr>
          <w:rFonts w:asciiTheme="minorHAnsi" w:hAnsiTheme="minorHAnsi"/>
          <w:color w:val="000000"/>
          <w:sz w:val="20"/>
          <w:szCs w:val="20"/>
        </w:rPr>
        <w:t xml:space="preserve">, nejpozději však do </w:t>
      </w:r>
      <w:proofErr w:type="gramStart"/>
      <w:r w:rsidR="004E4F38">
        <w:rPr>
          <w:rFonts w:asciiTheme="minorHAnsi" w:hAnsiTheme="minorHAnsi"/>
          <w:color w:val="000000"/>
          <w:sz w:val="20"/>
          <w:szCs w:val="20"/>
        </w:rPr>
        <w:t>31.12.2020</w:t>
      </w:r>
      <w:proofErr w:type="gramEnd"/>
      <w:r w:rsidR="004E4F38">
        <w:rPr>
          <w:rFonts w:asciiTheme="minorHAnsi" w:hAnsiTheme="minorHAnsi"/>
          <w:color w:val="000000"/>
          <w:sz w:val="20"/>
          <w:szCs w:val="20"/>
        </w:rPr>
        <w:t>.</w:t>
      </w:r>
    </w:p>
    <w:p w:rsidR="00DA37EA" w:rsidRPr="00DA2A13" w:rsidRDefault="00DA37EA" w:rsidP="00DA37EA">
      <w:pPr>
        <w:tabs>
          <w:tab w:val="left" w:pos="284"/>
        </w:tabs>
        <w:spacing w:line="360" w:lineRule="auto"/>
        <w:ind w:left="284" w:hanging="284"/>
        <w:jc w:val="both"/>
        <w:rPr>
          <w:rFonts w:asciiTheme="minorHAnsi" w:hAnsiTheme="minorHAnsi"/>
          <w:color w:val="000000"/>
          <w:sz w:val="20"/>
          <w:szCs w:val="20"/>
        </w:rPr>
      </w:pP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r w:rsidRPr="00174915">
        <w:rPr>
          <w:rFonts w:asciiTheme="minorHAnsi" w:hAnsiTheme="minorHAnsi"/>
          <w:color w:val="000000"/>
          <w:sz w:val="20"/>
          <w:szCs w:val="20"/>
        </w:rPr>
        <w:tab/>
      </w:r>
    </w:p>
    <w:p w:rsidR="00DA37EA" w:rsidRPr="00DA2A13" w:rsidRDefault="00DA37EA" w:rsidP="00DA37EA">
      <w:pPr>
        <w:spacing w:line="360" w:lineRule="auto"/>
        <w:jc w:val="both"/>
        <w:rPr>
          <w:rFonts w:asciiTheme="minorHAnsi" w:hAnsiTheme="minorHAnsi"/>
          <w:color w:val="000000" w:themeColor="text1"/>
          <w:sz w:val="20"/>
          <w:szCs w:val="20"/>
        </w:rPr>
      </w:pPr>
      <w:r w:rsidRPr="00DA2A13">
        <w:rPr>
          <w:rFonts w:asciiTheme="minorHAnsi" w:hAnsiTheme="minorHAnsi"/>
          <w:color w:val="000000" w:themeColor="text1"/>
          <w:sz w:val="20"/>
          <w:szCs w:val="20"/>
        </w:rPr>
        <w:t xml:space="preserve">Zhotovitel se zavazuje předat objednateli do </w:t>
      </w:r>
      <w:r w:rsidR="002D6B82">
        <w:rPr>
          <w:rFonts w:asciiTheme="minorHAnsi" w:hAnsiTheme="minorHAnsi"/>
          <w:color w:val="000000" w:themeColor="text1"/>
          <w:sz w:val="20"/>
          <w:szCs w:val="20"/>
        </w:rPr>
        <w:t>5 pracovních</w:t>
      </w:r>
      <w:r w:rsidRPr="00DA2A13">
        <w:rPr>
          <w:rFonts w:asciiTheme="minorHAnsi" w:hAnsiTheme="minorHAnsi"/>
          <w:color w:val="000000" w:themeColor="text1"/>
          <w:sz w:val="20"/>
          <w:szCs w:val="20"/>
        </w:rPr>
        <w:t xml:space="preserve"> dnů od písemné výzvy:</w:t>
      </w:r>
    </w:p>
    <w:p w:rsidR="00DA37EA" w:rsidRDefault="00DA37EA" w:rsidP="00DA37EA">
      <w:pPr>
        <w:pStyle w:val="Zkladntext"/>
        <w:keepNext/>
        <w:numPr>
          <w:ilvl w:val="0"/>
          <w:numId w:val="31"/>
        </w:numPr>
        <w:autoSpaceDE/>
        <w:adjustRightInd/>
        <w:spacing w:line="360" w:lineRule="auto"/>
        <w:rPr>
          <w:rFonts w:asciiTheme="minorHAnsi" w:hAnsiTheme="minorHAnsi"/>
          <w:color w:val="000000" w:themeColor="text1"/>
          <w:szCs w:val="20"/>
        </w:rPr>
      </w:pPr>
      <w:r>
        <w:rPr>
          <w:rFonts w:asciiTheme="minorHAnsi" w:hAnsiTheme="minorHAnsi"/>
          <w:color w:val="000000" w:themeColor="text1"/>
          <w:szCs w:val="20"/>
        </w:rPr>
        <w:t>konkrétní harmonogram prací k písemnému schválení</w:t>
      </w:r>
    </w:p>
    <w:p w:rsidR="00DA37EA" w:rsidRDefault="00DA37EA" w:rsidP="00DA37EA">
      <w:pPr>
        <w:pStyle w:val="Zkladntext"/>
        <w:keepNext/>
        <w:numPr>
          <w:ilvl w:val="0"/>
          <w:numId w:val="31"/>
        </w:numPr>
        <w:autoSpaceDE/>
        <w:adjustRightInd/>
        <w:spacing w:line="360" w:lineRule="auto"/>
        <w:rPr>
          <w:rFonts w:asciiTheme="minorHAnsi" w:hAnsiTheme="minorHAnsi"/>
          <w:color w:val="000000" w:themeColor="text1"/>
          <w:szCs w:val="20"/>
        </w:rPr>
      </w:pPr>
      <w:r>
        <w:rPr>
          <w:rFonts w:asciiTheme="minorHAnsi" w:hAnsiTheme="minorHAnsi"/>
          <w:color w:val="000000" w:themeColor="text1"/>
          <w:szCs w:val="20"/>
        </w:rPr>
        <w:t>organizační a technické požadavky na objednatele k písemnému schválení</w:t>
      </w:r>
    </w:p>
    <w:p w:rsidR="00DA37EA" w:rsidRDefault="00DA37EA" w:rsidP="00DA37EA">
      <w:pPr>
        <w:pStyle w:val="Zkladntext"/>
        <w:keepNext/>
        <w:autoSpaceDE/>
        <w:adjustRightInd/>
        <w:spacing w:line="360" w:lineRule="auto"/>
        <w:rPr>
          <w:rFonts w:asciiTheme="minorHAnsi" w:hAnsiTheme="minorHAnsi"/>
          <w:color w:val="000000" w:themeColor="text1"/>
          <w:szCs w:val="20"/>
        </w:rPr>
      </w:pPr>
    </w:p>
    <w:p w:rsidR="00DA37EA" w:rsidRDefault="00DA37EA" w:rsidP="00DA37EA">
      <w:pPr>
        <w:pStyle w:val="Zkladntext"/>
        <w:keepNext/>
        <w:autoSpaceDE/>
        <w:adjustRightInd/>
        <w:spacing w:line="360" w:lineRule="auto"/>
        <w:rPr>
          <w:rFonts w:asciiTheme="minorHAnsi" w:hAnsiTheme="minorHAnsi"/>
          <w:color w:val="000000" w:themeColor="text1"/>
          <w:szCs w:val="20"/>
        </w:rPr>
      </w:pPr>
      <w:r>
        <w:rPr>
          <w:rFonts w:asciiTheme="minorHAnsi" w:hAnsiTheme="minorHAnsi"/>
          <w:color w:val="000000" w:themeColor="text1"/>
          <w:szCs w:val="20"/>
        </w:rPr>
        <w:t>Písemná výzva bude učiněna objednatelem na emailovou adresu zhotovitele:</w:t>
      </w:r>
    </w:p>
    <w:p w:rsidR="00DA37EA" w:rsidRDefault="00DA37EA" w:rsidP="00DA37EA">
      <w:pPr>
        <w:pStyle w:val="Zkladntext"/>
        <w:keepNext/>
        <w:autoSpaceDE/>
        <w:adjustRightInd/>
        <w:spacing w:line="360" w:lineRule="auto"/>
        <w:rPr>
          <w:rFonts w:asciiTheme="minorHAnsi" w:hAnsiTheme="minorHAnsi"/>
          <w:color w:val="000000" w:themeColor="text1"/>
          <w:szCs w:val="20"/>
        </w:rPr>
      </w:pPr>
      <w:r>
        <w:rPr>
          <w:rFonts w:asciiTheme="minorHAnsi" w:hAnsiTheme="minorHAnsi"/>
          <w:color w:val="000000" w:themeColor="text1"/>
          <w:szCs w:val="20"/>
        </w:rPr>
        <w:t>(</w:t>
      </w:r>
      <w:sdt>
        <w:sdtPr>
          <w:rPr>
            <w:rFonts w:asciiTheme="minorHAnsi" w:hAnsiTheme="minorHAnsi"/>
            <w:color w:val="000000" w:themeColor="text1"/>
            <w:szCs w:val="20"/>
            <w:highlight w:val="lightGray"/>
          </w:rPr>
          <w:id w:val="1593443643"/>
          <w:placeholder>
            <w:docPart w:val="DefaultPlaceholder_1081868574"/>
          </w:placeholder>
        </w:sdtPr>
        <w:sdtEndPr/>
        <w:sdtContent>
          <w:r w:rsidRPr="00703F5E">
            <w:rPr>
              <w:rFonts w:asciiTheme="minorHAnsi" w:hAnsiTheme="minorHAnsi"/>
              <w:color w:val="000000" w:themeColor="text1"/>
              <w:szCs w:val="20"/>
              <w:highlight w:val="lightGray"/>
            </w:rPr>
            <w:t>doplní zhotovitel</w:t>
          </w:r>
        </w:sdtContent>
      </w:sdt>
      <w:r w:rsidRPr="00703F5E">
        <w:rPr>
          <w:rFonts w:asciiTheme="minorHAnsi" w:hAnsiTheme="minorHAnsi"/>
          <w:color w:val="000000" w:themeColor="text1"/>
          <w:szCs w:val="20"/>
          <w:highlight w:val="lightGray"/>
        </w:rPr>
        <w:t>)</w:t>
      </w:r>
    </w:p>
    <w:p w:rsidR="00DA37EA" w:rsidRPr="00174915" w:rsidRDefault="00DA37EA" w:rsidP="00174915">
      <w:pPr>
        <w:pStyle w:val="Zkladntext"/>
        <w:spacing w:line="360" w:lineRule="auto"/>
        <w:ind w:left="284" w:hanging="284"/>
        <w:rPr>
          <w:rFonts w:asciiTheme="minorHAnsi" w:hAnsiTheme="minorHAnsi"/>
          <w:szCs w:val="20"/>
        </w:rPr>
      </w:pPr>
    </w:p>
    <w:sectPr w:rsidR="00DA37EA" w:rsidRPr="00174915" w:rsidSect="005C532E">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8F808" w16cid:durableId="20AB67BA"/>
  <w16cid:commentId w16cid:paraId="08EBF070" w16cid:durableId="20AB6877"/>
  <w16cid:commentId w16cid:paraId="48DB36CC" w16cid:durableId="20AB68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63" w:rsidRDefault="00DA6B63" w:rsidP="00050636">
      <w:r>
        <w:separator/>
      </w:r>
    </w:p>
  </w:endnote>
  <w:endnote w:type="continuationSeparator" w:id="0">
    <w:p w:rsidR="00DA6B63" w:rsidRDefault="00DA6B63" w:rsidP="0005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63" w:rsidRDefault="00DA6B63" w:rsidP="00050636">
      <w:r>
        <w:separator/>
      </w:r>
    </w:p>
  </w:footnote>
  <w:footnote w:type="continuationSeparator" w:id="0">
    <w:p w:rsidR="00DA6B63" w:rsidRDefault="00DA6B63" w:rsidP="0005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7D" w:rsidRDefault="0022477D">
    <w:pPr>
      <w:pStyle w:val="Zhlav"/>
    </w:pPr>
    <w:r>
      <w:tab/>
    </w:r>
    <w:r>
      <w:tab/>
    </w:r>
    <w:r>
      <w:rPr>
        <w:noProof/>
      </w:rPr>
      <w:drawing>
        <wp:inline distT="0" distB="0" distL="0" distR="0">
          <wp:extent cx="1402080" cy="384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3"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C7811"/>
    <w:multiLevelType w:val="multilevel"/>
    <w:tmpl w:val="A34AEB28"/>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567"/>
        </w:tabs>
        <w:ind w:left="567" w:hanging="567"/>
      </w:pPr>
      <w:rPr>
        <w:rFonts w:cs="Times New Roman" w:hint="default"/>
        <w:i w:val="0"/>
        <w:strike w:val="0"/>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C26D8F"/>
    <w:multiLevelType w:val="hybridMultilevel"/>
    <w:tmpl w:val="19C616EC"/>
    <w:lvl w:ilvl="0" w:tplc="04050001">
      <w:start w:val="1"/>
      <w:numFmt w:val="bullet"/>
      <w:lvlText w:val=""/>
      <w:lvlJc w:val="left"/>
      <w:pPr>
        <w:tabs>
          <w:tab w:val="num" w:pos="927"/>
        </w:tabs>
        <w:ind w:left="927" w:hanging="360"/>
      </w:pPr>
      <w:rPr>
        <w:rFonts w:ascii="Symbol" w:hAnsi="Symbol" w:hint="default"/>
      </w:rPr>
    </w:lvl>
    <w:lvl w:ilvl="1" w:tplc="04050019" w:tentative="1">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10"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786177"/>
    <w:multiLevelType w:val="hybridMultilevel"/>
    <w:tmpl w:val="89168C5E"/>
    <w:lvl w:ilvl="0" w:tplc="97425970">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44D72469"/>
    <w:multiLevelType w:val="hybridMultilevel"/>
    <w:tmpl w:val="11FA226A"/>
    <w:lvl w:ilvl="0" w:tplc="FA52E8F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7" w15:restartNumberingAfterBreak="0">
    <w:nsid w:val="46154AEC"/>
    <w:multiLevelType w:val="hybridMultilevel"/>
    <w:tmpl w:val="64FC706E"/>
    <w:lvl w:ilvl="0" w:tplc="C2282518">
      <w:start w:val="1"/>
      <w:numFmt w:val="lowerLetter"/>
      <w:lvlText w:val="%1)"/>
      <w:lvlJc w:val="left"/>
      <w:pPr>
        <w:tabs>
          <w:tab w:val="num" w:pos="502"/>
        </w:tabs>
        <w:ind w:left="502" w:hanging="360"/>
      </w:pPr>
      <w:rPr>
        <w:rFonts w:cs="Times New Roman" w:hint="default"/>
        <w:color w:val="auto"/>
      </w:rPr>
    </w:lvl>
    <w:lvl w:ilvl="1" w:tplc="C2282518">
      <w:start w:val="1"/>
      <w:numFmt w:val="lowerLetter"/>
      <w:lvlText w:val="%2)"/>
      <w:lvlJc w:val="left"/>
      <w:pPr>
        <w:tabs>
          <w:tab w:val="num" w:pos="874"/>
        </w:tabs>
        <w:ind w:left="874" w:hanging="360"/>
      </w:pPr>
      <w:rPr>
        <w:rFonts w:cs="Times New Roman" w:hint="default"/>
        <w:color w:val="auto"/>
      </w:rPr>
    </w:lvl>
    <w:lvl w:ilvl="2" w:tplc="C2282518">
      <w:start w:val="1"/>
      <w:numFmt w:val="lowerLetter"/>
      <w:lvlText w:val="%3)"/>
      <w:lvlJc w:val="left"/>
      <w:pPr>
        <w:tabs>
          <w:tab w:val="num" w:pos="1774"/>
        </w:tabs>
        <w:ind w:left="1774" w:hanging="360"/>
      </w:pPr>
      <w:rPr>
        <w:rFonts w:cs="Times New Roman" w:hint="default"/>
        <w:color w:val="auto"/>
      </w:rPr>
    </w:lvl>
    <w:lvl w:ilvl="3" w:tplc="0405000F" w:tentative="1">
      <w:start w:val="1"/>
      <w:numFmt w:val="decimal"/>
      <w:lvlText w:val="%4."/>
      <w:lvlJc w:val="left"/>
      <w:pPr>
        <w:tabs>
          <w:tab w:val="num" w:pos="2314"/>
        </w:tabs>
        <w:ind w:left="2314" w:hanging="360"/>
      </w:pPr>
      <w:rPr>
        <w:rFonts w:cs="Times New Roman"/>
      </w:rPr>
    </w:lvl>
    <w:lvl w:ilvl="4" w:tplc="04050019" w:tentative="1">
      <w:start w:val="1"/>
      <w:numFmt w:val="lowerLetter"/>
      <w:lvlText w:val="%5."/>
      <w:lvlJc w:val="left"/>
      <w:pPr>
        <w:tabs>
          <w:tab w:val="num" w:pos="3034"/>
        </w:tabs>
        <w:ind w:left="3034" w:hanging="360"/>
      </w:pPr>
      <w:rPr>
        <w:rFonts w:cs="Times New Roman"/>
      </w:rPr>
    </w:lvl>
    <w:lvl w:ilvl="5" w:tplc="0405001B" w:tentative="1">
      <w:start w:val="1"/>
      <w:numFmt w:val="lowerRoman"/>
      <w:lvlText w:val="%6."/>
      <w:lvlJc w:val="right"/>
      <w:pPr>
        <w:tabs>
          <w:tab w:val="num" w:pos="3754"/>
        </w:tabs>
        <w:ind w:left="3754" w:hanging="180"/>
      </w:pPr>
      <w:rPr>
        <w:rFonts w:cs="Times New Roman"/>
      </w:rPr>
    </w:lvl>
    <w:lvl w:ilvl="6" w:tplc="0405000F" w:tentative="1">
      <w:start w:val="1"/>
      <w:numFmt w:val="decimal"/>
      <w:lvlText w:val="%7."/>
      <w:lvlJc w:val="left"/>
      <w:pPr>
        <w:tabs>
          <w:tab w:val="num" w:pos="4474"/>
        </w:tabs>
        <w:ind w:left="4474" w:hanging="360"/>
      </w:pPr>
      <w:rPr>
        <w:rFonts w:cs="Times New Roman"/>
      </w:rPr>
    </w:lvl>
    <w:lvl w:ilvl="7" w:tplc="04050019" w:tentative="1">
      <w:start w:val="1"/>
      <w:numFmt w:val="lowerLetter"/>
      <w:lvlText w:val="%8."/>
      <w:lvlJc w:val="left"/>
      <w:pPr>
        <w:tabs>
          <w:tab w:val="num" w:pos="5194"/>
        </w:tabs>
        <w:ind w:left="5194" w:hanging="360"/>
      </w:pPr>
      <w:rPr>
        <w:rFonts w:cs="Times New Roman"/>
      </w:rPr>
    </w:lvl>
    <w:lvl w:ilvl="8" w:tplc="0405001B" w:tentative="1">
      <w:start w:val="1"/>
      <w:numFmt w:val="lowerRoman"/>
      <w:lvlText w:val="%9."/>
      <w:lvlJc w:val="right"/>
      <w:pPr>
        <w:tabs>
          <w:tab w:val="num" w:pos="5914"/>
        </w:tabs>
        <w:ind w:left="5914" w:hanging="180"/>
      </w:pPr>
      <w:rPr>
        <w:rFonts w:cs="Times New Roman"/>
      </w:rPr>
    </w:lvl>
  </w:abstractNum>
  <w:abstractNum w:abstractNumId="18" w15:restartNumberingAfterBreak="0">
    <w:nsid w:val="46ED2465"/>
    <w:multiLevelType w:val="hybridMultilevel"/>
    <w:tmpl w:val="C5D651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8D27E1"/>
    <w:multiLevelType w:val="hybridMultilevel"/>
    <w:tmpl w:val="3DF0ABEC"/>
    <w:lvl w:ilvl="0" w:tplc="58BCB934">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3" w15:restartNumberingAfterBreak="0">
    <w:nsid w:val="6B724035"/>
    <w:multiLevelType w:val="hybridMultilevel"/>
    <w:tmpl w:val="ED9C216C"/>
    <w:lvl w:ilvl="0" w:tplc="04050001">
      <w:start w:val="1"/>
      <w:numFmt w:val="bullet"/>
      <w:lvlText w:val=""/>
      <w:lvlJc w:val="left"/>
      <w:pPr>
        <w:tabs>
          <w:tab w:val="num" w:pos="1340"/>
        </w:tabs>
        <w:ind w:left="1340" w:hanging="360"/>
      </w:pPr>
      <w:rPr>
        <w:rFonts w:ascii="Symbol" w:hAnsi="Symbol" w:hint="default"/>
      </w:rPr>
    </w:lvl>
    <w:lvl w:ilvl="1" w:tplc="04050003" w:tentative="1">
      <w:start w:val="1"/>
      <w:numFmt w:val="bullet"/>
      <w:lvlText w:val="o"/>
      <w:lvlJc w:val="left"/>
      <w:pPr>
        <w:tabs>
          <w:tab w:val="num" w:pos="2060"/>
        </w:tabs>
        <w:ind w:left="2060" w:hanging="360"/>
      </w:pPr>
      <w:rPr>
        <w:rFonts w:ascii="Courier New" w:hAnsi="Courier New" w:hint="default"/>
      </w:rPr>
    </w:lvl>
    <w:lvl w:ilvl="2" w:tplc="04050005" w:tentative="1">
      <w:start w:val="1"/>
      <w:numFmt w:val="bullet"/>
      <w:lvlText w:val=""/>
      <w:lvlJc w:val="left"/>
      <w:pPr>
        <w:tabs>
          <w:tab w:val="num" w:pos="2780"/>
        </w:tabs>
        <w:ind w:left="2780" w:hanging="360"/>
      </w:pPr>
      <w:rPr>
        <w:rFonts w:ascii="Wingdings" w:hAnsi="Wingdings" w:hint="default"/>
      </w:rPr>
    </w:lvl>
    <w:lvl w:ilvl="3" w:tplc="04050001" w:tentative="1">
      <w:start w:val="1"/>
      <w:numFmt w:val="bullet"/>
      <w:lvlText w:val=""/>
      <w:lvlJc w:val="left"/>
      <w:pPr>
        <w:tabs>
          <w:tab w:val="num" w:pos="3500"/>
        </w:tabs>
        <w:ind w:left="3500" w:hanging="360"/>
      </w:pPr>
      <w:rPr>
        <w:rFonts w:ascii="Symbol" w:hAnsi="Symbol" w:hint="default"/>
      </w:rPr>
    </w:lvl>
    <w:lvl w:ilvl="4" w:tplc="04050003" w:tentative="1">
      <w:start w:val="1"/>
      <w:numFmt w:val="bullet"/>
      <w:lvlText w:val="o"/>
      <w:lvlJc w:val="left"/>
      <w:pPr>
        <w:tabs>
          <w:tab w:val="num" w:pos="4220"/>
        </w:tabs>
        <w:ind w:left="4220" w:hanging="360"/>
      </w:pPr>
      <w:rPr>
        <w:rFonts w:ascii="Courier New" w:hAnsi="Courier New" w:hint="default"/>
      </w:rPr>
    </w:lvl>
    <w:lvl w:ilvl="5" w:tplc="04050005" w:tentative="1">
      <w:start w:val="1"/>
      <w:numFmt w:val="bullet"/>
      <w:lvlText w:val=""/>
      <w:lvlJc w:val="left"/>
      <w:pPr>
        <w:tabs>
          <w:tab w:val="num" w:pos="4940"/>
        </w:tabs>
        <w:ind w:left="4940" w:hanging="360"/>
      </w:pPr>
      <w:rPr>
        <w:rFonts w:ascii="Wingdings" w:hAnsi="Wingdings" w:hint="default"/>
      </w:rPr>
    </w:lvl>
    <w:lvl w:ilvl="6" w:tplc="04050001" w:tentative="1">
      <w:start w:val="1"/>
      <w:numFmt w:val="bullet"/>
      <w:lvlText w:val=""/>
      <w:lvlJc w:val="left"/>
      <w:pPr>
        <w:tabs>
          <w:tab w:val="num" w:pos="5660"/>
        </w:tabs>
        <w:ind w:left="5660" w:hanging="360"/>
      </w:pPr>
      <w:rPr>
        <w:rFonts w:ascii="Symbol" w:hAnsi="Symbol" w:hint="default"/>
      </w:rPr>
    </w:lvl>
    <w:lvl w:ilvl="7" w:tplc="04050003" w:tentative="1">
      <w:start w:val="1"/>
      <w:numFmt w:val="bullet"/>
      <w:lvlText w:val="o"/>
      <w:lvlJc w:val="left"/>
      <w:pPr>
        <w:tabs>
          <w:tab w:val="num" w:pos="6380"/>
        </w:tabs>
        <w:ind w:left="6380" w:hanging="360"/>
      </w:pPr>
      <w:rPr>
        <w:rFonts w:ascii="Courier New" w:hAnsi="Courier New" w:hint="default"/>
      </w:rPr>
    </w:lvl>
    <w:lvl w:ilvl="8" w:tplc="04050005" w:tentative="1">
      <w:start w:val="1"/>
      <w:numFmt w:val="bullet"/>
      <w:lvlText w:val=""/>
      <w:lvlJc w:val="left"/>
      <w:pPr>
        <w:tabs>
          <w:tab w:val="num" w:pos="7100"/>
        </w:tabs>
        <w:ind w:left="7100" w:hanging="360"/>
      </w:pPr>
      <w:rPr>
        <w:rFonts w:ascii="Wingdings" w:hAnsi="Wingdings" w:hint="default"/>
      </w:rPr>
    </w:lvl>
  </w:abstractNum>
  <w:abstractNum w:abstractNumId="24"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5" w15:restartNumberingAfterBreak="0">
    <w:nsid w:val="77861963"/>
    <w:multiLevelType w:val="hybridMultilevel"/>
    <w:tmpl w:val="F356F35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7"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11"/>
  </w:num>
  <w:num w:numId="2">
    <w:abstractNumId w:val="9"/>
  </w:num>
  <w:num w:numId="3">
    <w:abstractNumId w:val="24"/>
  </w:num>
  <w:num w:numId="4">
    <w:abstractNumId w:val="3"/>
  </w:num>
  <w:num w:numId="5">
    <w:abstractNumId w:val="26"/>
  </w:num>
  <w:num w:numId="6">
    <w:abstractNumId w:val="16"/>
  </w:num>
  <w:num w:numId="7">
    <w:abstractNumId w:val="22"/>
  </w:num>
  <w:num w:numId="8">
    <w:abstractNumId w:val="13"/>
  </w:num>
  <w:num w:numId="9">
    <w:abstractNumId w:val="2"/>
  </w:num>
  <w:num w:numId="10">
    <w:abstractNumId w:val="27"/>
  </w:num>
  <w:num w:numId="11">
    <w:abstractNumId w:val="5"/>
  </w:num>
  <w:num w:numId="12">
    <w:abstractNumId w:val="14"/>
  </w:num>
  <w:num w:numId="13">
    <w:abstractNumId w:val="21"/>
  </w:num>
  <w:num w:numId="14">
    <w:abstractNumId w:val="0"/>
  </w:num>
  <w:num w:numId="15">
    <w:abstractNumId w:val="1"/>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num>
  <w:num w:numId="20">
    <w:abstractNumId w:val="6"/>
  </w:num>
  <w:num w:numId="21">
    <w:abstractNumId w:val="23"/>
  </w:num>
  <w:num w:numId="22">
    <w:abstractNumId w:val="17"/>
  </w:num>
  <w:num w:numId="23">
    <w:abstractNumId w:val="19"/>
  </w:num>
  <w:num w:numId="24">
    <w:abstractNumId w:val="7"/>
  </w:num>
  <w:num w:numId="25">
    <w:abstractNumId w:val="10"/>
  </w:num>
  <w:num w:numId="26">
    <w:abstractNumId w:val="1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BdHBfNky5RC7+ZjVv1Y7PyiTC/wdWBIHihbpqxKQQJYbWUg03YiolowToWyjZR9FpPcfq8BOQ0DxjXCQ07Kog==" w:salt="h0mn585gWB5P9Ss0W7RlDA=="/>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6559F9"/>
    <w:rsid w:val="00012C87"/>
    <w:rsid w:val="00025371"/>
    <w:rsid w:val="000349ED"/>
    <w:rsid w:val="000378F4"/>
    <w:rsid w:val="00041023"/>
    <w:rsid w:val="0004379F"/>
    <w:rsid w:val="00046A0B"/>
    <w:rsid w:val="00050636"/>
    <w:rsid w:val="00053DCF"/>
    <w:rsid w:val="00065C75"/>
    <w:rsid w:val="00065CD3"/>
    <w:rsid w:val="00071595"/>
    <w:rsid w:val="00082EEA"/>
    <w:rsid w:val="00083BC0"/>
    <w:rsid w:val="0008716A"/>
    <w:rsid w:val="000A43AA"/>
    <w:rsid w:val="000A6157"/>
    <w:rsid w:val="000C090E"/>
    <w:rsid w:val="000C39F8"/>
    <w:rsid w:val="000C6373"/>
    <w:rsid w:val="000C639C"/>
    <w:rsid w:val="000D2FF0"/>
    <w:rsid w:val="000D4117"/>
    <w:rsid w:val="000F0D8D"/>
    <w:rsid w:val="000F3606"/>
    <w:rsid w:val="001018BB"/>
    <w:rsid w:val="001246D6"/>
    <w:rsid w:val="00137AD5"/>
    <w:rsid w:val="00151DE2"/>
    <w:rsid w:val="001537F0"/>
    <w:rsid w:val="00164514"/>
    <w:rsid w:val="001678E4"/>
    <w:rsid w:val="00174915"/>
    <w:rsid w:val="0019223C"/>
    <w:rsid w:val="00194B52"/>
    <w:rsid w:val="001961F4"/>
    <w:rsid w:val="001A4F3D"/>
    <w:rsid w:val="001B742B"/>
    <w:rsid w:val="001B79E4"/>
    <w:rsid w:val="001C3E44"/>
    <w:rsid w:val="001C72F2"/>
    <w:rsid w:val="001C7C4B"/>
    <w:rsid w:val="001D2C68"/>
    <w:rsid w:val="001D7501"/>
    <w:rsid w:val="001F0A65"/>
    <w:rsid w:val="001F4B30"/>
    <w:rsid w:val="001F77DF"/>
    <w:rsid w:val="00201913"/>
    <w:rsid w:val="00215F65"/>
    <w:rsid w:val="00221632"/>
    <w:rsid w:val="0022477D"/>
    <w:rsid w:val="00242893"/>
    <w:rsid w:val="00245BE3"/>
    <w:rsid w:val="00282909"/>
    <w:rsid w:val="002851A0"/>
    <w:rsid w:val="002962F5"/>
    <w:rsid w:val="0029732F"/>
    <w:rsid w:val="002A75E5"/>
    <w:rsid w:val="002B50FC"/>
    <w:rsid w:val="002B7E4D"/>
    <w:rsid w:val="002C36EF"/>
    <w:rsid w:val="002D6B82"/>
    <w:rsid w:val="002F0544"/>
    <w:rsid w:val="003038FC"/>
    <w:rsid w:val="00304FE4"/>
    <w:rsid w:val="00311739"/>
    <w:rsid w:val="00315D90"/>
    <w:rsid w:val="00323729"/>
    <w:rsid w:val="00331E7F"/>
    <w:rsid w:val="003522D2"/>
    <w:rsid w:val="00373179"/>
    <w:rsid w:val="003805CB"/>
    <w:rsid w:val="00385A0A"/>
    <w:rsid w:val="00391B8C"/>
    <w:rsid w:val="003A7AC8"/>
    <w:rsid w:val="003B0207"/>
    <w:rsid w:val="003D484D"/>
    <w:rsid w:val="003E0207"/>
    <w:rsid w:val="003E1040"/>
    <w:rsid w:val="00430C4B"/>
    <w:rsid w:val="00435B6A"/>
    <w:rsid w:val="00442ADD"/>
    <w:rsid w:val="0044587C"/>
    <w:rsid w:val="00447E01"/>
    <w:rsid w:val="00451FBE"/>
    <w:rsid w:val="00467B4F"/>
    <w:rsid w:val="00487B80"/>
    <w:rsid w:val="0049549D"/>
    <w:rsid w:val="004D09EF"/>
    <w:rsid w:val="004D157C"/>
    <w:rsid w:val="004E0A39"/>
    <w:rsid w:val="004E4F38"/>
    <w:rsid w:val="004E790E"/>
    <w:rsid w:val="004F1035"/>
    <w:rsid w:val="004F61D7"/>
    <w:rsid w:val="005041F4"/>
    <w:rsid w:val="00526D16"/>
    <w:rsid w:val="0053063D"/>
    <w:rsid w:val="00532455"/>
    <w:rsid w:val="00533FB0"/>
    <w:rsid w:val="0055223E"/>
    <w:rsid w:val="0056274C"/>
    <w:rsid w:val="00573794"/>
    <w:rsid w:val="0057383A"/>
    <w:rsid w:val="00591C49"/>
    <w:rsid w:val="005A4C12"/>
    <w:rsid w:val="005B03D5"/>
    <w:rsid w:val="005B2159"/>
    <w:rsid w:val="005C3DBD"/>
    <w:rsid w:val="005C532E"/>
    <w:rsid w:val="005C5406"/>
    <w:rsid w:val="005D39C8"/>
    <w:rsid w:val="005F25D5"/>
    <w:rsid w:val="005F4682"/>
    <w:rsid w:val="006038BB"/>
    <w:rsid w:val="006559F9"/>
    <w:rsid w:val="006721E0"/>
    <w:rsid w:val="006722D6"/>
    <w:rsid w:val="006A3611"/>
    <w:rsid w:val="006B29AD"/>
    <w:rsid w:val="006B2E26"/>
    <w:rsid w:val="006C379C"/>
    <w:rsid w:val="006E433C"/>
    <w:rsid w:val="00703F5E"/>
    <w:rsid w:val="00725F11"/>
    <w:rsid w:val="00727DCC"/>
    <w:rsid w:val="00767533"/>
    <w:rsid w:val="00773DF2"/>
    <w:rsid w:val="007746F3"/>
    <w:rsid w:val="00775F9F"/>
    <w:rsid w:val="00780D3D"/>
    <w:rsid w:val="00793F04"/>
    <w:rsid w:val="00796837"/>
    <w:rsid w:val="007A2B7B"/>
    <w:rsid w:val="007A345C"/>
    <w:rsid w:val="007A73B0"/>
    <w:rsid w:val="007B27C9"/>
    <w:rsid w:val="007C7D96"/>
    <w:rsid w:val="007D6944"/>
    <w:rsid w:val="007E343C"/>
    <w:rsid w:val="007F2936"/>
    <w:rsid w:val="007F3635"/>
    <w:rsid w:val="007F751C"/>
    <w:rsid w:val="00805E0E"/>
    <w:rsid w:val="00806FCD"/>
    <w:rsid w:val="00814FF8"/>
    <w:rsid w:val="008200C0"/>
    <w:rsid w:val="008511ED"/>
    <w:rsid w:val="00862A8C"/>
    <w:rsid w:val="00871FD2"/>
    <w:rsid w:val="00875354"/>
    <w:rsid w:val="00875B2A"/>
    <w:rsid w:val="00887CC1"/>
    <w:rsid w:val="008A1023"/>
    <w:rsid w:val="008B4FE7"/>
    <w:rsid w:val="008D19C2"/>
    <w:rsid w:val="008D1EA1"/>
    <w:rsid w:val="008E25B4"/>
    <w:rsid w:val="008F2FD1"/>
    <w:rsid w:val="009027C1"/>
    <w:rsid w:val="00911576"/>
    <w:rsid w:val="00936DF4"/>
    <w:rsid w:val="009376A9"/>
    <w:rsid w:val="009453D3"/>
    <w:rsid w:val="009470F3"/>
    <w:rsid w:val="009517E9"/>
    <w:rsid w:val="0096216F"/>
    <w:rsid w:val="009640D4"/>
    <w:rsid w:val="00980777"/>
    <w:rsid w:val="009A246D"/>
    <w:rsid w:val="009B3F0B"/>
    <w:rsid w:val="009B5AEE"/>
    <w:rsid w:val="009D23F0"/>
    <w:rsid w:val="009E6BCE"/>
    <w:rsid w:val="00A17F60"/>
    <w:rsid w:val="00A343FE"/>
    <w:rsid w:val="00A51078"/>
    <w:rsid w:val="00A52833"/>
    <w:rsid w:val="00A55918"/>
    <w:rsid w:val="00A62085"/>
    <w:rsid w:val="00A919E3"/>
    <w:rsid w:val="00A97043"/>
    <w:rsid w:val="00A97E50"/>
    <w:rsid w:val="00AA1D46"/>
    <w:rsid w:val="00AC527A"/>
    <w:rsid w:val="00AD073A"/>
    <w:rsid w:val="00AD1AAA"/>
    <w:rsid w:val="00AD6131"/>
    <w:rsid w:val="00AE3280"/>
    <w:rsid w:val="00AE39AC"/>
    <w:rsid w:val="00AE4D45"/>
    <w:rsid w:val="00AE7E81"/>
    <w:rsid w:val="00B01400"/>
    <w:rsid w:val="00B03AD2"/>
    <w:rsid w:val="00B267F4"/>
    <w:rsid w:val="00B445AF"/>
    <w:rsid w:val="00B6279C"/>
    <w:rsid w:val="00B727A1"/>
    <w:rsid w:val="00BA06F9"/>
    <w:rsid w:val="00BA41CA"/>
    <w:rsid w:val="00BC20A3"/>
    <w:rsid w:val="00BC30FE"/>
    <w:rsid w:val="00BD7654"/>
    <w:rsid w:val="00BE392E"/>
    <w:rsid w:val="00BE43D5"/>
    <w:rsid w:val="00BF221E"/>
    <w:rsid w:val="00C10116"/>
    <w:rsid w:val="00C15224"/>
    <w:rsid w:val="00C17DF0"/>
    <w:rsid w:val="00C302D9"/>
    <w:rsid w:val="00C37065"/>
    <w:rsid w:val="00C41F70"/>
    <w:rsid w:val="00C4780A"/>
    <w:rsid w:val="00C5032F"/>
    <w:rsid w:val="00C5501C"/>
    <w:rsid w:val="00C60EBD"/>
    <w:rsid w:val="00C6111B"/>
    <w:rsid w:val="00C70DD1"/>
    <w:rsid w:val="00C74AEA"/>
    <w:rsid w:val="00C91455"/>
    <w:rsid w:val="00C9218A"/>
    <w:rsid w:val="00C949C8"/>
    <w:rsid w:val="00C95214"/>
    <w:rsid w:val="00CB78F5"/>
    <w:rsid w:val="00CD6B69"/>
    <w:rsid w:val="00CE7A1A"/>
    <w:rsid w:val="00CE7DF2"/>
    <w:rsid w:val="00CF1EEA"/>
    <w:rsid w:val="00CF289A"/>
    <w:rsid w:val="00CF7755"/>
    <w:rsid w:val="00CF77F4"/>
    <w:rsid w:val="00D04966"/>
    <w:rsid w:val="00D15C57"/>
    <w:rsid w:val="00D206FE"/>
    <w:rsid w:val="00D27184"/>
    <w:rsid w:val="00D4348C"/>
    <w:rsid w:val="00D45636"/>
    <w:rsid w:val="00D60DF3"/>
    <w:rsid w:val="00D64AE6"/>
    <w:rsid w:val="00D67A77"/>
    <w:rsid w:val="00D704FC"/>
    <w:rsid w:val="00D9321C"/>
    <w:rsid w:val="00D932EA"/>
    <w:rsid w:val="00D978C0"/>
    <w:rsid w:val="00DA37EA"/>
    <w:rsid w:val="00DA4F1C"/>
    <w:rsid w:val="00DA63C5"/>
    <w:rsid w:val="00DA6B63"/>
    <w:rsid w:val="00DB7C31"/>
    <w:rsid w:val="00DC0EE7"/>
    <w:rsid w:val="00DC25D5"/>
    <w:rsid w:val="00DC5242"/>
    <w:rsid w:val="00DE2513"/>
    <w:rsid w:val="00DE3844"/>
    <w:rsid w:val="00DE4935"/>
    <w:rsid w:val="00DE6968"/>
    <w:rsid w:val="00DE6D80"/>
    <w:rsid w:val="00DE6E34"/>
    <w:rsid w:val="00E05753"/>
    <w:rsid w:val="00E05D29"/>
    <w:rsid w:val="00E11DAC"/>
    <w:rsid w:val="00E277A1"/>
    <w:rsid w:val="00E4118A"/>
    <w:rsid w:val="00E52177"/>
    <w:rsid w:val="00E55B7C"/>
    <w:rsid w:val="00E60E51"/>
    <w:rsid w:val="00E66C37"/>
    <w:rsid w:val="00E8270D"/>
    <w:rsid w:val="00E84007"/>
    <w:rsid w:val="00E87191"/>
    <w:rsid w:val="00EA0695"/>
    <w:rsid w:val="00EA0B14"/>
    <w:rsid w:val="00EA302E"/>
    <w:rsid w:val="00EA4329"/>
    <w:rsid w:val="00EB14D9"/>
    <w:rsid w:val="00EB4D59"/>
    <w:rsid w:val="00EB7474"/>
    <w:rsid w:val="00EF6E6C"/>
    <w:rsid w:val="00EF73D2"/>
    <w:rsid w:val="00F06D68"/>
    <w:rsid w:val="00F11649"/>
    <w:rsid w:val="00F1402B"/>
    <w:rsid w:val="00F25BB1"/>
    <w:rsid w:val="00F3566B"/>
    <w:rsid w:val="00F40395"/>
    <w:rsid w:val="00F427EA"/>
    <w:rsid w:val="00F6047E"/>
    <w:rsid w:val="00F67CED"/>
    <w:rsid w:val="00F87266"/>
    <w:rsid w:val="00F9104D"/>
    <w:rsid w:val="00F9347E"/>
    <w:rsid w:val="00F94C35"/>
    <w:rsid w:val="00FA398F"/>
    <w:rsid w:val="00FB7177"/>
    <w:rsid w:val="00FC1EBB"/>
    <w:rsid w:val="00FC2C01"/>
    <w:rsid w:val="00FC553D"/>
    <w:rsid w:val="00FD43DF"/>
    <w:rsid w:val="00FE1A64"/>
    <w:rsid w:val="00FF6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29FEAB5D-3133-4410-881B-7874F41B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9F9"/>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5522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semiHidden/>
    <w:rsid w:val="001246D6"/>
    <w:pPr>
      <w:tabs>
        <w:tab w:val="center" w:pos="4536"/>
        <w:tab w:val="right" w:pos="9072"/>
      </w:tabs>
    </w:pPr>
  </w:style>
  <w:style w:type="character" w:customStyle="1" w:styleId="ZpatChar">
    <w:name w:val="Zápatí Char"/>
    <w:link w:val="Zpat"/>
    <w:semiHidden/>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Zhlav">
    <w:name w:val="header"/>
    <w:basedOn w:val="Normln"/>
    <w:link w:val="ZhlavChar"/>
    <w:uiPriority w:val="99"/>
    <w:unhideWhenUsed/>
    <w:rsid w:val="00050636"/>
    <w:pPr>
      <w:tabs>
        <w:tab w:val="center" w:pos="4536"/>
        <w:tab w:val="right" w:pos="9072"/>
      </w:tabs>
    </w:pPr>
  </w:style>
  <w:style w:type="character" w:customStyle="1" w:styleId="ZhlavChar">
    <w:name w:val="Záhlaví Char"/>
    <w:basedOn w:val="Standardnpsmoodstavce"/>
    <w:link w:val="Zhlav"/>
    <w:uiPriority w:val="99"/>
    <w:rsid w:val="00050636"/>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5738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83A"/>
    <w:rPr>
      <w:rFonts w:ascii="Segoe UI" w:eastAsia="Times New Roman" w:hAnsi="Segoe UI" w:cs="Segoe UI"/>
      <w:sz w:val="18"/>
      <w:szCs w:val="18"/>
    </w:rPr>
  </w:style>
  <w:style w:type="paragraph" w:styleId="Zkladntextodsazen">
    <w:name w:val="Body Text Indent"/>
    <w:basedOn w:val="Normln"/>
    <w:link w:val="ZkladntextodsazenChar"/>
    <w:uiPriority w:val="99"/>
    <w:semiHidden/>
    <w:unhideWhenUsed/>
    <w:rsid w:val="00FB7177"/>
    <w:pPr>
      <w:spacing w:after="120"/>
      <w:ind w:left="283"/>
    </w:pPr>
  </w:style>
  <w:style w:type="character" w:customStyle="1" w:styleId="ZkladntextodsazenChar">
    <w:name w:val="Základní text odsazený Char"/>
    <w:basedOn w:val="Standardnpsmoodstavce"/>
    <w:link w:val="Zkladntextodsazen"/>
    <w:uiPriority w:val="99"/>
    <w:semiHidden/>
    <w:rsid w:val="00FB7177"/>
    <w:rPr>
      <w:rFonts w:ascii="Times New Roman" w:eastAsia="Times New Roman" w:hAnsi="Times New Roman"/>
      <w:sz w:val="24"/>
      <w:szCs w:val="24"/>
    </w:rPr>
  </w:style>
  <w:style w:type="paragraph" w:customStyle="1" w:styleId="Import7">
    <w:name w:val="Import 7"/>
    <w:basedOn w:val="Normln"/>
    <w:rsid w:val="00DE49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Nadpisodstavce">
    <w:name w:val="Nadpis odstavce"/>
    <w:basedOn w:val="Nadpis4"/>
    <w:link w:val="NadpisodstavceChar"/>
    <w:autoRedefine/>
    <w:qFormat/>
    <w:rsid w:val="0055223E"/>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55223E"/>
    <w:rPr>
      <w:rFonts w:eastAsia="Times New Roman"/>
      <w:sz w:val="24"/>
      <w:szCs w:val="24"/>
    </w:rPr>
  </w:style>
  <w:style w:type="character" w:customStyle="1" w:styleId="Nadpis4Char">
    <w:name w:val="Nadpis 4 Char"/>
    <w:basedOn w:val="Standardnpsmoodstavce"/>
    <w:link w:val="Nadpis4"/>
    <w:uiPriority w:val="9"/>
    <w:semiHidden/>
    <w:rsid w:val="0055223E"/>
    <w:rPr>
      <w:rFonts w:asciiTheme="majorHAnsi" w:eastAsiaTheme="majorEastAsia" w:hAnsiTheme="majorHAnsi" w:cstheme="majorBidi"/>
      <w:b/>
      <w:bCs/>
      <w:i/>
      <w:iCs/>
      <w:color w:val="4F81BD" w:themeColor="accent1"/>
      <w:sz w:val="24"/>
      <w:szCs w:val="24"/>
    </w:rPr>
  </w:style>
  <w:style w:type="character" w:styleId="Odkaznakoment">
    <w:name w:val="annotation reference"/>
    <w:basedOn w:val="Standardnpsmoodstavce"/>
    <w:uiPriority w:val="99"/>
    <w:semiHidden/>
    <w:unhideWhenUsed/>
    <w:rsid w:val="00C302D9"/>
    <w:rPr>
      <w:sz w:val="16"/>
      <w:szCs w:val="16"/>
    </w:rPr>
  </w:style>
  <w:style w:type="paragraph" w:styleId="Textkomente">
    <w:name w:val="annotation text"/>
    <w:basedOn w:val="Normln"/>
    <w:link w:val="TextkomenteChar"/>
    <w:uiPriority w:val="99"/>
    <w:semiHidden/>
    <w:unhideWhenUsed/>
    <w:rsid w:val="00C302D9"/>
    <w:rPr>
      <w:sz w:val="20"/>
      <w:szCs w:val="20"/>
    </w:rPr>
  </w:style>
  <w:style w:type="character" w:customStyle="1" w:styleId="TextkomenteChar">
    <w:name w:val="Text komentáře Char"/>
    <w:basedOn w:val="Standardnpsmoodstavce"/>
    <w:link w:val="Textkomente"/>
    <w:uiPriority w:val="99"/>
    <w:semiHidden/>
    <w:rsid w:val="00C302D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302D9"/>
    <w:rPr>
      <w:b/>
      <w:bCs/>
    </w:rPr>
  </w:style>
  <w:style w:type="character" w:customStyle="1" w:styleId="PedmtkomenteChar">
    <w:name w:val="Předmět komentáře Char"/>
    <w:basedOn w:val="TextkomenteChar"/>
    <w:link w:val="Pedmtkomente"/>
    <w:uiPriority w:val="99"/>
    <w:semiHidden/>
    <w:rsid w:val="00C302D9"/>
    <w:rPr>
      <w:rFonts w:ascii="Times New Roman" w:eastAsia="Times New Roman" w:hAnsi="Times New Roman"/>
      <w:b/>
      <w:bCs/>
    </w:rPr>
  </w:style>
  <w:style w:type="paragraph" w:customStyle="1" w:styleId="Normalneodsazen">
    <w:name w:val="Normal neodsazený"/>
    <w:basedOn w:val="Normln"/>
    <w:rsid w:val="00DA37EA"/>
    <w:pPr>
      <w:jc w:val="both"/>
    </w:pPr>
    <w:rPr>
      <w:szCs w:val="20"/>
    </w:rPr>
  </w:style>
  <w:style w:type="paragraph" w:customStyle="1" w:styleId="Import11">
    <w:name w:val="Import 11"/>
    <w:basedOn w:val="Normln"/>
    <w:rsid w:val="00EA30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4">
    <w:name w:val="Import 34"/>
    <w:basedOn w:val="Normln"/>
    <w:rsid w:val="00EA30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58117">
      <w:bodyDiv w:val="1"/>
      <w:marLeft w:val="0"/>
      <w:marRight w:val="0"/>
      <w:marTop w:val="0"/>
      <w:marBottom w:val="0"/>
      <w:divBdr>
        <w:top w:val="none" w:sz="0" w:space="0" w:color="auto"/>
        <w:left w:val="none" w:sz="0" w:space="0" w:color="auto"/>
        <w:bottom w:val="none" w:sz="0" w:space="0" w:color="auto"/>
        <w:right w:val="none" w:sz="0" w:space="0" w:color="auto"/>
      </w:divBdr>
    </w:div>
    <w:div w:id="485434625">
      <w:bodyDiv w:val="1"/>
      <w:marLeft w:val="0"/>
      <w:marRight w:val="0"/>
      <w:marTop w:val="0"/>
      <w:marBottom w:val="0"/>
      <w:divBdr>
        <w:top w:val="none" w:sz="0" w:space="0" w:color="auto"/>
        <w:left w:val="none" w:sz="0" w:space="0" w:color="auto"/>
        <w:bottom w:val="none" w:sz="0" w:space="0" w:color="auto"/>
        <w:right w:val="none" w:sz="0" w:space="0" w:color="auto"/>
      </w:divBdr>
    </w:div>
    <w:div w:id="522481084">
      <w:bodyDiv w:val="1"/>
      <w:marLeft w:val="0"/>
      <w:marRight w:val="0"/>
      <w:marTop w:val="0"/>
      <w:marBottom w:val="0"/>
      <w:divBdr>
        <w:top w:val="none" w:sz="0" w:space="0" w:color="auto"/>
        <w:left w:val="none" w:sz="0" w:space="0" w:color="auto"/>
        <w:bottom w:val="none" w:sz="0" w:space="0" w:color="auto"/>
        <w:right w:val="none" w:sz="0" w:space="0" w:color="auto"/>
      </w:divBdr>
    </w:div>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 w:id="1833447970">
      <w:bodyDiv w:val="1"/>
      <w:marLeft w:val="0"/>
      <w:marRight w:val="0"/>
      <w:marTop w:val="0"/>
      <w:marBottom w:val="0"/>
      <w:divBdr>
        <w:top w:val="none" w:sz="0" w:space="0" w:color="auto"/>
        <w:left w:val="none" w:sz="0" w:space="0" w:color="auto"/>
        <w:bottom w:val="none" w:sz="0" w:space="0" w:color="auto"/>
        <w:right w:val="none" w:sz="0" w:space="0" w:color="auto"/>
      </w:divBdr>
    </w:div>
    <w:div w:id="1901282492">
      <w:bodyDiv w:val="1"/>
      <w:marLeft w:val="0"/>
      <w:marRight w:val="0"/>
      <w:marTop w:val="0"/>
      <w:marBottom w:val="0"/>
      <w:divBdr>
        <w:top w:val="none" w:sz="0" w:space="0" w:color="auto"/>
        <w:left w:val="none" w:sz="0" w:space="0" w:color="auto"/>
        <w:bottom w:val="none" w:sz="0" w:space="0" w:color="auto"/>
        <w:right w:val="none" w:sz="0" w:space="0" w:color="auto"/>
      </w:divBdr>
    </w:div>
    <w:div w:id="1923178552">
      <w:bodyDiv w:val="1"/>
      <w:marLeft w:val="0"/>
      <w:marRight w:val="0"/>
      <w:marTop w:val="0"/>
      <w:marBottom w:val="0"/>
      <w:divBdr>
        <w:top w:val="none" w:sz="0" w:space="0" w:color="auto"/>
        <w:left w:val="none" w:sz="0" w:space="0" w:color="auto"/>
        <w:bottom w:val="none" w:sz="0" w:space="0" w:color="auto"/>
        <w:right w:val="none" w:sz="0" w:space="0" w:color="auto"/>
      </w:divBdr>
    </w:div>
    <w:div w:id="20875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7AE31F88-E678-498D-B2A0-B19D1F49A7BE}"/>
      </w:docPartPr>
      <w:docPartBody>
        <w:p w:rsidR="007F7245" w:rsidRDefault="008A6E5D">
          <w:r w:rsidRPr="006A0534">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B83A43F5-405C-48E4-AE68-0D4C9B45F526}"/>
      </w:docPartPr>
      <w:docPartBody>
        <w:p w:rsidR="00C207CF" w:rsidRDefault="00C207CF">
          <w:r w:rsidRPr="00717CDE">
            <w:rPr>
              <w:rStyle w:val="Zstupntext"/>
            </w:rPr>
            <w:t>Klepněte sem a zadejte text.</w:t>
          </w:r>
        </w:p>
      </w:docPartBody>
    </w:docPart>
    <w:docPart>
      <w:docPartPr>
        <w:name w:val="B1CD0164C8454EB8963982E794E502E4"/>
        <w:category>
          <w:name w:val="Obecné"/>
          <w:gallery w:val="placeholder"/>
        </w:category>
        <w:types>
          <w:type w:val="bbPlcHdr"/>
        </w:types>
        <w:behaviors>
          <w:behavior w:val="content"/>
        </w:behaviors>
        <w:guid w:val="{E519B51B-596C-4482-8CAF-C557353023E4}"/>
      </w:docPartPr>
      <w:docPartBody>
        <w:p w:rsidR="005C3F63" w:rsidRDefault="005C3F63" w:rsidP="005C3F63">
          <w:pPr>
            <w:pStyle w:val="B1CD0164C8454EB8963982E794E502E4"/>
          </w:pPr>
          <w:r w:rsidRPr="00DA5536">
            <w:rPr>
              <w:rStyle w:val="Zstupntext"/>
            </w:rPr>
            <w:t>Klepněte sem a zadejte text.</w:t>
          </w:r>
        </w:p>
      </w:docPartBody>
    </w:docPart>
    <w:docPart>
      <w:docPartPr>
        <w:name w:val="0D9EC1DACE7E4198840915E9D58548E9"/>
        <w:category>
          <w:name w:val="Obecné"/>
          <w:gallery w:val="placeholder"/>
        </w:category>
        <w:types>
          <w:type w:val="bbPlcHdr"/>
        </w:types>
        <w:behaviors>
          <w:behavior w:val="content"/>
        </w:behaviors>
        <w:guid w:val="{250610E0-0675-4302-B61F-2C73CF189B2A}"/>
      </w:docPartPr>
      <w:docPartBody>
        <w:p w:rsidR="005C3F63" w:rsidRDefault="005C3F63" w:rsidP="005C3F63">
          <w:pPr>
            <w:pStyle w:val="0D9EC1DACE7E4198840915E9D58548E9"/>
          </w:pPr>
          <w:r w:rsidRPr="00DA5536">
            <w:rPr>
              <w:rStyle w:val="Zstupntext"/>
            </w:rPr>
            <w:t>Klepněte sem a zadejte text.</w:t>
          </w:r>
        </w:p>
      </w:docPartBody>
    </w:docPart>
    <w:docPart>
      <w:docPartPr>
        <w:name w:val="706BE1EB1A9E44ECA1010D8D572DBA09"/>
        <w:category>
          <w:name w:val="Obecné"/>
          <w:gallery w:val="placeholder"/>
        </w:category>
        <w:types>
          <w:type w:val="bbPlcHdr"/>
        </w:types>
        <w:behaviors>
          <w:behavior w:val="content"/>
        </w:behaviors>
        <w:guid w:val="{684A69BE-4D49-44CC-9EFC-4E40CD4062A6}"/>
      </w:docPartPr>
      <w:docPartBody>
        <w:p w:rsidR="00C016C7" w:rsidRDefault="007D7210" w:rsidP="007D7210">
          <w:pPr>
            <w:pStyle w:val="706BE1EB1A9E44ECA1010D8D572DBA09"/>
          </w:pPr>
          <w:r w:rsidRPr="00DA5536">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A6E5D"/>
    <w:rsid w:val="00011616"/>
    <w:rsid w:val="000141C0"/>
    <w:rsid w:val="00017125"/>
    <w:rsid w:val="00017440"/>
    <w:rsid w:val="00030F15"/>
    <w:rsid w:val="000556DA"/>
    <w:rsid w:val="00062490"/>
    <w:rsid w:val="00077AB2"/>
    <w:rsid w:val="00081B33"/>
    <w:rsid w:val="00095814"/>
    <w:rsid w:val="000A7904"/>
    <w:rsid w:val="000B2D49"/>
    <w:rsid w:val="000D2FD7"/>
    <w:rsid w:val="000F67C6"/>
    <w:rsid w:val="000F7D8C"/>
    <w:rsid w:val="001112AE"/>
    <w:rsid w:val="001256F9"/>
    <w:rsid w:val="001355E1"/>
    <w:rsid w:val="001B28FD"/>
    <w:rsid w:val="001C6935"/>
    <w:rsid w:val="0021245B"/>
    <w:rsid w:val="002A0D97"/>
    <w:rsid w:val="0030379A"/>
    <w:rsid w:val="003328FB"/>
    <w:rsid w:val="00333198"/>
    <w:rsid w:val="00351AA4"/>
    <w:rsid w:val="003B0F9A"/>
    <w:rsid w:val="003F0842"/>
    <w:rsid w:val="00402DC3"/>
    <w:rsid w:val="00404A23"/>
    <w:rsid w:val="00414BE1"/>
    <w:rsid w:val="00422C94"/>
    <w:rsid w:val="004347E5"/>
    <w:rsid w:val="00454BE1"/>
    <w:rsid w:val="004D7BD2"/>
    <w:rsid w:val="00530576"/>
    <w:rsid w:val="00535266"/>
    <w:rsid w:val="00571DAD"/>
    <w:rsid w:val="00583C03"/>
    <w:rsid w:val="005B7732"/>
    <w:rsid w:val="005C3F63"/>
    <w:rsid w:val="005C7156"/>
    <w:rsid w:val="005F7F76"/>
    <w:rsid w:val="0060548B"/>
    <w:rsid w:val="00684EF9"/>
    <w:rsid w:val="006C17C4"/>
    <w:rsid w:val="006D09DB"/>
    <w:rsid w:val="006F32B4"/>
    <w:rsid w:val="0072184D"/>
    <w:rsid w:val="007D7210"/>
    <w:rsid w:val="007F7245"/>
    <w:rsid w:val="008633CD"/>
    <w:rsid w:val="00867B60"/>
    <w:rsid w:val="008A6E5D"/>
    <w:rsid w:val="008F1F0D"/>
    <w:rsid w:val="00913595"/>
    <w:rsid w:val="00942C05"/>
    <w:rsid w:val="00943BFC"/>
    <w:rsid w:val="009A5D92"/>
    <w:rsid w:val="009E7D75"/>
    <w:rsid w:val="00A22D3A"/>
    <w:rsid w:val="00A42A4E"/>
    <w:rsid w:val="00A65863"/>
    <w:rsid w:val="00AA1ABB"/>
    <w:rsid w:val="00AB1129"/>
    <w:rsid w:val="00B2519D"/>
    <w:rsid w:val="00C016C7"/>
    <w:rsid w:val="00C207CF"/>
    <w:rsid w:val="00CD7372"/>
    <w:rsid w:val="00CE2BD8"/>
    <w:rsid w:val="00D465E4"/>
    <w:rsid w:val="00D61EFC"/>
    <w:rsid w:val="00DB03FB"/>
    <w:rsid w:val="00DD0B52"/>
    <w:rsid w:val="00DE5561"/>
    <w:rsid w:val="00E118B9"/>
    <w:rsid w:val="00E36452"/>
    <w:rsid w:val="00E9764F"/>
    <w:rsid w:val="00EB2701"/>
    <w:rsid w:val="00F36A2F"/>
    <w:rsid w:val="00FE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2F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7210"/>
  </w:style>
  <w:style w:type="paragraph" w:customStyle="1" w:styleId="F1A95F85D88F4EB4B3C15C06EE908B49">
    <w:name w:val="F1A95F85D88F4EB4B3C15C06EE908B49"/>
    <w:rsid w:val="00351AA4"/>
    <w:pPr>
      <w:spacing w:after="200" w:line="276" w:lineRule="auto"/>
    </w:pPr>
  </w:style>
  <w:style w:type="paragraph" w:customStyle="1" w:styleId="D8EAA4E4B5B24AF39569463E9054C31D">
    <w:name w:val="D8EAA4E4B5B24AF39569463E9054C31D"/>
    <w:rsid w:val="005B7732"/>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paragraph" w:customStyle="1" w:styleId="84C9456C9E314480AFFFFB4FCD8CF49E">
    <w:name w:val="84C9456C9E314480AFFFFB4FCD8CF49E"/>
    <w:rsid w:val="00DE5561"/>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paragraph" w:customStyle="1" w:styleId="13E6BB6FF7824255AAF8EC9FB7CB9B37">
    <w:name w:val="13E6BB6FF7824255AAF8EC9FB7CB9B37"/>
    <w:rsid w:val="005C3F63"/>
    <w:pPr>
      <w:spacing w:after="200" w:line="276" w:lineRule="auto"/>
    </w:pPr>
  </w:style>
  <w:style w:type="paragraph" w:customStyle="1" w:styleId="B1CD0164C8454EB8963982E794E502E4">
    <w:name w:val="B1CD0164C8454EB8963982E794E502E4"/>
    <w:rsid w:val="005C3F63"/>
    <w:pPr>
      <w:spacing w:after="200" w:line="276" w:lineRule="auto"/>
    </w:pPr>
  </w:style>
  <w:style w:type="paragraph" w:customStyle="1" w:styleId="0D9EC1DACE7E4198840915E9D58548E9">
    <w:name w:val="0D9EC1DACE7E4198840915E9D58548E9"/>
    <w:rsid w:val="005C3F63"/>
    <w:pPr>
      <w:spacing w:after="200" w:line="276" w:lineRule="auto"/>
    </w:pPr>
  </w:style>
  <w:style w:type="paragraph" w:customStyle="1" w:styleId="706BE1EB1A9E44ECA1010D8D572DBA09">
    <w:name w:val="706BE1EB1A9E44ECA1010D8D572DBA09"/>
    <w:rsid w:val="007D72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53956-1CC6-488B-B5BA-AC2A67D6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3396</Words>
  <Characters>20043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23393</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17</cp:revision>
  <cp:lastPrinted>2019-05-06T05:33:00Z</cp:lastPrinted>
  <dcterms:created xsi:type="dcterms:W3CDTF">2019-07-16T10:59:00Z</dcterms:created>
  <dcterms:modified xsi:type="dcterms:W3CDTF">2019-10-02T08:43:00Z</dcterms:modified>
</cp:coreProperties>
</file>