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1D0FAB" w:rsidRDefault="009160A9" w:rsidP="001D0FAB">
      <w:pPr>
        <w:pStyle w:val="Normalneodsazen"/>
        <w:spacing w:line="276" w:lineRule="auto"/>
        <w:ind w:left="284" w:hanging="284"/>
        <w:rPr>
          <w:rFonts w:asciiTheme="minorHAnsi" w:hAnsiTheme="minorHAnsi"/>
          <w:sz w:val="20"/>
        </w:rPr>
      </w:pPr>
      <w:r w:rsidRPr="001D0FAB">
        <w:rPr>
          <w:rFonts w:asciiTheme="minorHAnsi" w:hAnsiTheme="minorHAnsi"/>
          <w:sz w:val="20"/>
        </w:rPr>
        <w:t>Níže uvedeného dne, měsíce a roku uzavřeli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1D0FAB">
        <w:rPr>
          <w:rFonts w:asciiTheme="minorHAnsi" w:hAnsiTheme="minorHAnsi"/>
          <w:b/>
          <w:sz w:val="20"/>
          <w:szCs w:val="20"/>
        </w:rPr>
        <w:t>Fakultní nemocnice Olomouc</w:t>
      </w:r>
    </w:p>
    <w:p w:rsidR="009160A9" w:rsidRPr="001D0FAB" w:rsidRDefault="009160A9" w:rsidP="001D0FAB">
      <w:pPr>
        <w:spacing w:line="276" w:lineRule="auto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státní příspěvková organizace zřízená Ministerstvem zdravotnictví ČR rozhod</w:t>
      </w:r>
      <w:r w:rsidR="001D0FAB">
        <w:rPr>
          <w:rFonts w:asciiTheme="minorHAnsi" w:hAnsiTheme="minorHAnsi"/>
          <w:sz w:val="20"/>
          <w:szCs w:val="20"/>
        </w:rPr>
        <w:t xml:space="preserve">nutím ministra zdravotnictví z </w:t>
      </w:r>
      <w:r w:rsidRPr="001D0FAB">
        <w:rPr>
          <w:rFonts w:asciiTheme="minorHAnsi" w:hAnsiTheme="minorHAnsi"/>
          <w:sz w:val="20"/>
          <w:szCs w:val="20"/>
        </w:rPr>
        <w:t xml:space="preserve">dne 25.11.1990, </w:t>
      </w:r>
      <w:proofErr w:type="gramStart"/>
      <w:r w:rsidRPr="001D0FAB">
        <w:rPr>
          <w:rFonts w:asciiTheme="minorHAnsi" w:hAnsiTheme="minorHAnsi"/>
          <w:sz w:val="20"/>
          <w:szCs w:val="20"/>
        </w:rPr>
        <w:t>č.j.</w:t>
      </w:r>
      <w:proofErr w:type="gramEnd"/>
      <w:r w:rsidRPr="001D0FAB">
        <w:rPr>
          <w:rFonts w:asciiTheme="minorHAnsi" w:hAnsiTheme="minorHAnsi"/>
          <w:sz w:val="20"/>
          <w:szCs w:val="20"/>
        </w:rPr>
        <w:t xml:space="preserve"> OP-054-25.11.90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se sídlem</w:t>
      </w:r>
      <w:r w:rsidR="00362F5F" w:rsidRPr="001D0FAB">
        <w:rPr>
          <w:rFonts w:asciiTheme="minorHAnsi" w:hAnsiTheme="minorHAnsi"/>
          <w:sz w:val="20"/>
          <w:szCs w:val="20"/>
        </w:rPr>
        <w:t xml:space="preserve">: </w:t>
      </w:r>
      <w:r w:rsidRPr="001D0FAB">
        <w:rPr>
          <w:rFonts w:asciiTheme="minorHAnsi" w:hAnsiTheme="minorHAnsi"/>
          <w:sz w:val="20"/>
          <w:szCs w:val="20"/>
        </w:rPr>
        <w:t xml:space="preserve"> I.</w:t>
      </w:r>
      <w:r w:rsidR="00561D05" w:rsidRPr="001D0FAB">
        <w:rPr>
          <w:rFonts w:asciiTheme="minorHAnsi" w:hAnsiTheme="minorHAnsi"/>
          <w:sz w:val="20"/>
          <w:szCs w:val="20"/>
        </w:rPr>
        <w:t xml:space="preserve"> </w:t>
      </w:r>
      <w:r w:rsidRPr="001D0FAB">
        <w:rPr>
          <w:rFonts w:asciiTheme="minorHAnsi" w:hAnsiTheme="minorHAnsi"/>
          <w:sz w:val="20"/>
          <w:szCs w:val="20"/>
        </w:rPr>
        <w:t>P.</w:t>
      </w:r>
      <w:r w:rsidR="00561D05" w:rsidRPr="001D0FAB">
        <w:rPr>
          <w:rFonts w:asciiTheme="minorHAnsi" w:hAnsiTheme="minorHAnsi"/>
          <w:sz w:val="20"/>
          <w:szCs w:val="20"/>
        </w:rPr>
        <w:t xml:space="preserve"> </w:t>
      </w:r>
      <w:r w:rsidRPr="001D0FAB">
        <w:rPr>
          <w:rFonts w:asciiTheme="minorHAnsi" w:hAnsiTheme="minorHAnsi"/>
          <w:sz w:val="20"/>
          <w:szCs w:val="20"/>
        </w:rPr>
        <w:t>Pavlova 185/6, 779 00 Olomouc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IČ</w:t>
      </w:r>
      <w:r w:rsidR="00362F5F" w:rsidRPr="001D0FAB">
        <w:rPr>
          <w:rFonts w:asciiTheme="minorHAnsi" w:hAnsiTheme="minorHAnsi"/>
          <w:sz w:val="20"/>
          <w:szCs w:val="20"/>
        </w:rPr>
        <w:t xml:space="preserve">: </w:t>
      </w:r>
      <w:r w:rsidRPr="001D0FAB">
        <w:rPr>
          <w:rFonts w:asciiTheme="minorHAnsi" w:hAnsiTheme="minorHAnsi"/>
          <w:sz w:val="20"/>
          <w:szCs w:val="20"/>
        </w:rPr>
        <w:t>00098892</w:t>
      </w:r>
    </w:p>
    <w:p w:rsidR="00362F5F" w:rsidRPr="001D0FAB" w:rsidRDefault="00362F5F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DIČ: CZ00098892</w:t>
      </w:r>
    </w:p>
    <w:p w:rsidR="009160A9" w:rsidRPr="001D0FAB" w:rsidRDefault="00362F5F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Z</w:t>
      </w:r>
      <w:r w:rsidR="009160A9" w:rsidRPr="001D0FAB">
        <w:rPr>
          <w:rFonts w:asciiTheme="minorHAnsi" w:hAnsiTheme="minorHAnsi"/>
          <w:sz w:val="20"/>
          <w:szCs w:val="20"/>
        </w:rPr>
        <w:t>astoupená</w:t>
      </w:r>
      <w:r w:rsidRPr="001D0FAB">
        <w:rPr>
          <w:rFonts w:asciiTheme="minorHAnsi" w:hAnsiTheme="minorHAnsi"/>
          <w:sz w:val="20"/>
          <w:szCs w:val="20"/>
        </w:rPr>
        <w:t xml:space="preserve">: </w:t>
      </w:r>
      <w:r w:rsidR="009160A9" w:rsidRPr="001D0FAB">
        <w:rPr>
          <w:rFonts w:asciiTheme="minorHAnsi" w:hAnsiTheme="minorHAnsi"/>
          <w:sz w:val="20"/>
          <w:szCs w:val="20"/>
        </w:rPr>
        <w:t xml:space="preserve"> </w:t>
      </w:r>
      <w:r w:rsidR="009D75E3">
        <w:rPr>
          <w:rFonts w:asciiTheme="minorHAnsi" w:hAnsiTheme="minorHAnsi"/>
          <w:sz w:val="20"/>
          <w:szCs w:val="20"/>
        </w:rPr>
        <w:t>prof</w:t>
      </w:r>
      <w:r w:rsidR="009160A9" w:rsidRPr="001D0FAB">
        <w:rPr>
          <w:rFonts w:asciiTheme="minorHAnsi" w:hAnsiTheme="minorHAnsi"/>
          <w:sz w:val="20"/>
          <w:szCs w:val="20"/>
        </w:rPr>
        <w:t>. MUDr. Romanem Havlíkem, Ph.D., ředitelem</w:t>
      </w:r>
    </w:p>
    <w:p w:rsidR="000D22A1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bankovní spojení:</w:t>
      </w:r>
      <w:r w:rsidR="000D22A1" w:rsidRPr="001D0FAB">
        <w:rPr>
          <w:rFonts w:asciiTheme="minorHAnsi" w:hAnsiTheme="minorHAnsi"/>
          <w:sz w:val="20"/>
          <w:szCs w:val="20"/>
        </w:rPr>
        <w:t xml:space="preserve"> </w:t>
      </w:r>
      <w:r w:rsidR="00D0497C" w:rsidRPr="001D0FAB">
        <w:rPr>
          <w:rFonts w:asciiTheme="minorHAnsi" w:hAnsiTheme="minorHAnsi"/>
          <w:sz w:val="20"/>
          <w:szCs w:val="20"/>
        </w:rPr>
        <w:t>36334811/0710</w:t>
      </w:r>
    </w:p>
    <w:p w:rsidR="000D22A1" w:rsidRPr="001D0FAB" w:rsidRDefault="000D22A1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1D0FAB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1D0FAB">
        <w:rPr>
          <w:rFonts w:asciiTheme="minorHAnsi" w:hAnsiTheme="minorHAnsi"/>
          <w:sz w:val="20"/>
          <w:szCs w:val="20"/>
        </w:rPr>
        <w:t>jako</w:t>
      </w:r>
      <w:r w:rsidR="00CF5877">
        <w:rPr>
          <w:rFonts w:asciiTheme="minorHAnsi" w:hAnsiTheme="minorHAnsi"/>
          <w:i/>
          <w:sz w:val="20"/>
          <w:szCs w:val="20"/>
        </w:rPr>
        <w:t xml:space="preserve"> „o</w:t>
      </w:r>
      <w:r w:rsidRPr="001D0FAB">
        <w:rPr>
          <w:rFonts w:asciiTheme="minorHAnsi" w:hAnsiTheme="minorHAnsi"/>
          <w:i/>
          <w:sz w:val="20"/>
          <w:szCs w:val="20"/>
        </w:rPr>
        <w:t>bjednatel“</w:t>
      </w:r>
    </w:p>
    <w:p w:rsidR="009160A9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P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a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D0FAB" w:rsidRDefault="009160A9" w:rsidP="001D0FAB">
          <w:pPr>
            <w:spacing w:line="276" w:lineRule="auto"/>
            <w:ind w:left="284" w:hanging="284"/>
            <w:rPr>
              <w:rFonts w:asciiTheme="minorHAnsi" w:hAnsiTheme="minorHAnsi"/>
              <w:b/>
              <w:sz w:val="20"/>
              <w:szCs w:val="20"/>
            </w:rPr>
          </w:pPr>
          <w:r w:rsidRPr="001D0FAB">
            <w:rPr>
              <w:rFonts w:asciiTheme="minorHAnsi" w:hAnsi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se sídlem</w:t>
      </w:r>
      <w:r w:rsidR="0029507F" w:rsidRPr="001D0FAB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………………………………….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IČ</w:t>
      </w:r>
      <w:r w:rsidR="0029507F" w:rsidRPr="001D0FAB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D0FAB">
            <w:rPr>
              <w:rFonts w:asciiTheme="minorHAnsi" w:hAnsiTheme="minorHAnsi"/>
              <w:sz w:val="20"/>
              <w:szCs w:val="20"/>
            </w:rPr>
            <w:t>..</w:t>
          </w:r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…………………………………………..</w:t>
          </w:r>
        </w:sdtContent>
      </w:sdt>
    </w:p>
    <w:p w:rsidR="00385E0C" w:rsidRPr="001D0FAB" w:rsidRDefault="00385E0C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DIČ</w:t>
      </w:r>
      <w:r w:rsidR="0029507F" w:rsidRPr="001D0FAB">
        <w:rPr>
          <w:rFonts w:asciiTheme="minorHAnsi" w:hAnsiTheme="minorHAnsi"/>
          <w:sz w:val="20"/>
          <w:szCs w:val="20"/>
        </w:rPr>
        <w:t>:</w:t>
      </w:r>
      <w:r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…………………………………………..</w:t>
          </w:r>
        </w:sdtContent>
      </w:sdt>
    </w:p>
    <w:p w:rsidR="009160A9" w:rsidRPr="001D0FAB" w:rsidRDefault="0029507F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D0FAB">
            <w:rPr>
              <w:rFonts w:asciiTheme="minorHAnsi" w:hAnsiTheme="minorHAnsi"/>
              <w:sz w:val="20"/>
              <w:szCs w:val="20"/>
            </w:rPr>
            <w:t>……………………………….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…………….</w:t>
          </w:r>
        </w:sdtContent>
      </w:sdt>
      <w:r w:rsidRPr="001D0FAB">
        <w:rPr>
          <w:rFonts w:asciiTheme="minorHAnsi" w:hAnsi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</w:t>
          </w:r>
        </w:sdtContent>
      </w:sdt>
      <w:r w:rsidRPr="001D0FAB">
        <w:rPr>
          <w:rFonts w:asciiTheme="minorHAnsi" w:hAnsiTheme="minorHAnsi"/>
          <w:sz w:val="20"/>
          <w:szCs w:val="20"/>
        </w:rPr>
        <w:t>, oddíl</w:t>
      </w:r>
      <w:r w:rsidR="00B84BBD"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…..</w:t>
          </w:r>
        </w:sdtContent>
      </w:sdt>
      <w:r w:rsidRPr="001D0FAB">
        <w:rPr>
          <w:rFonts w:asciiTheme="minorHAnsi" w:hAnsiTheme="minorHAnsi"/>
          <w:sz w:val="20"/>
          <w:szCs w:val="20"/>
        </w:rPr>
        <w:t>, vložka</w:t>
      </w:r>
      <w:r w:rsidR="00B83B67"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…..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bankovní spojení:</w:t>
      </w:r>
      <w:r w:rsidR="00B83B67"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1D0FAB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1D0FAB">
        <w:rPr>
          <w:rFonts w:asciiTheme="minorHAnsi" w:hAnsiTheme="minorHAnsi"/>
          <w:sz w:val="20"/>
          <w:szCs w:val="20"/>
        </w:rPr>
        <w:t>jako</w:t>
      </w:r>
      <w:r w:rsidR="00CF5877">
        <w:rPr>
          <w:rFonts w:asciiTheme="minorHAnsi" w:hAnsiTheme="minorHAnsi"/>
          <w:i/>
          <w:sz w:val="20"/>
          <w:szCs w:val="20"/>
        </w:rPr>
        <w:t xml:space="preserve"> „p</w:t>
      </w:r>
      <w:r w:rsidRPr="001D0FAB">
        <w:rPr>
          <w:rFonts w:asciiTheme="minorHAnsi" w:hAnsiTheme="minorHAnsi"/>
          <w:i/>
          <w:sz w:val="20"/>
          <w:szCs w:val="20"/>
        </w:rPr>
        <w:t>oskytovatel“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pStyle w:val="Zkladntext"/>
        <w:spacing w:line="276" w:lineRule="auto"/>
        <w:ind w:left="284" w:hanging="284"/>
        <w:rPr>
          <w:rFonts w:asciiTheme="minorHAnsi" w:hAnsiTheme="minorHAnsi"/>
          <w:szCs w:val="20"/>
        </w:rPr>
      </w:pPr>
      <w:r w:rsidRPr="001D0FAB">
        <w:rPr>
          <w:rFonts w:asciiTheme="minorHAnsi" w:hAnsiTheme="minorHAnsi"/>
          <w:szCs w:val="20"/>
        </w:rPr>
        <w:t>(Uvedení zástupci obou stran prohlašují, že podle stanov nebo jiného obdobného organizačníh</w:t>
      </w:r>
      <w:r w:rsidR="00956B80">
        <w:rPr>
          <w:rFonts w:asciiTheme="minorHAnsi" w:hAnsiTheme="minorHAnsi"/>
          <w:szCs w:val="20"/>
        </w:rPr>
        <w:t>o předpisu jsou oprávněni tuto smlouvu podepsat a k platnosti s</w:t>
      </w:r>
      <w:r w:rsidRPr="001D0FAB">
        <w:rPr>
          <w:rFonts w:asciiTheme="minorHAnsi" w:hAnsiTheme="minorHAnsi"/>
          <w:szCs w:val="20"/>
        </w:rPr>
        <w:t>mlouvy není třeba podpisu jiné osoby.)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P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362F5F" w:rsidP="001D0FAB">
      <w:pPr>
        <w:spacing w:line="276" w:lineRule="auto"/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tuto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ind w:left="284" w:hanging="284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1D0FAB">
        <w:rPr>
          <w:rFonts w:asciiTheme="minorHAnsi" w:hAnsiTheme="minorHAnsi"/>
          <w:b/>
          <w:sz w:val="20"/>
          <w:szCs w:val="20"/>
          <w:u w:val="single"/>
        </w:rPr>
        <w:t>SMLOUV</w:t>
      </w:r>
      <w:r w:rsidR="00362F5F" w:rsidRPr="001D0FAB">
        <w:rPr>
          <w:rFonts w:asciiTheme="minorHAnsi" w:hAnsiTheme="minorHAnsi"/>
          <w:b/>
          <w:sz w:val="20"/>
          <w:szCs w:val="20"/>
          <w:u w:val="single"/>
        </w:rPr>
        <w:t>U</w:t>
      </w:r>
      <w:r w:rsidRPr="001D0FAB">
        <w:rPr>
          <w:rFonts w:asciiTheme="minorHAnsi" w:hAnsiTheme="minorHAnsi"/>
          <w:b/>
          <w:sz w:val="20"/>
          <w:szCs w:val="20"/>
          <w:u w:val="single"/>
        </w:rPr>
        <w:t xml:space="preserve"> O PROVÁDĚNÍ KOMPLEXNÍCH SERVISNÍCH SLUŽEB</w:t>
      </w:r>
    </w:p>
    <w:p w:rsidR="009160A9" w:rsidRPr="001D0FAB" w:rsidRDefault="009160A9" w:rsidP="001D0FAB">
      <w:pPr>
        <w:spacing w:before="120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1D0FAB">
        <w:rPr>
          <w:rFonts w:asciiTheme="minorHAnsi" w:hAnsiTheme="minorHAnsi" w:cs="Arial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D0FAB">
          <w:rPr>
            <w:rFonts w:asciiTheme="minorHAnsi" w:hAnsiTheme="minorHAnsi" w:cs="Arial"/>
            <w:sz w:val="20"/>
            <w:szCs w:val="20"/>
          </w:rPr>
          <w:t>1746 a</w:t>
        </w:r>
      </w:smartTag>
      <w:r w:rsidRPr="001D0FAB">
        <w:rPr>
          <w:rFonts w:asciiTheme="minorHAnsi" w:hAnsiTheme="minorHAnsi" w:cs="Arial"/>
          <w:sz w:val="20"/>
          <w:szCs w:val="20"/>
        </w:rPr>
        <w:t xml:space="preserve"> násl. zákona č. 89/2012 Sb. občanského zákoníku v platném znění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P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C81150" w:rsidRDefault="009160A9" w:rsidP="00C81150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C81150">
        <w:rPr>
          <w:rFonts w:asciiTheme="minorHAnsi" w:hAnsiTheme="minorHAnsi" w:cs="Arial"/>
          <w:b/>
          <w:sz w:val="20"/>
          <w:szCs w:val="20"/>
        </w:rPr>
        <w:lastRenderedPageBreak/>
        <w:t>I.</w:t>
      </w:r>
    </w:p>
    <w:p w:rsidR="009160A9" w:rsidRPr="00C81150" w:rsidRDefault="009160A9" w:rsidP="00C81150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C81150">
        <w:rPr>
          <w:rFonts w:asciiTheme="minorHAnsi" w:hAnsiTheme="minorHAnsi" w:cs="Arial"/>
          <w:b/>
          <w:sz w:val="20"/>
          <w:szCs w:val="20"/>
        </w:rPr>
        <w:t>Úvodní ustanovení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1.</w:t>
      </w:r>
      <w:r w:rsidRPr="00C81150">
        <w:rPr>
          <w:rFonts w:asciiTheme="minorHAnsi" w:hAnsiTheme="minorHAnsi"/>
          <w:sz w:val="20"/>
        </w:rPr>
        <w:tab/>
        <w:t xml:space="preserve">Zúčastněné smluvní </w:t>
      </w:r>
      <w:r w:rsidRPr="00C81150">
        <w:rPr>
          <w:rFonts w:asciiTheme="minorHAnsi" w:hAnsiTheme="minorHAnsi" w:cs="Arial"/>
          <w:sz w:val="20"/>
        </w:rPr>
        <w:t>strany</w:t>
      </w:r>
      <w:r w:rsidRPr="00C81150">
        <w:rPr>
          <w:rFonts w:asciiTheme="minorHAnsi" w:hAnsiTheme="minorHAnsi"/>
          <w:sz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8351D4" w:rsidRPr="00C81150" w:rsidRDefault="009160A9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81150">
        <w:rPr>
          <w:rFonts w:asciiTheme="minorHAnsi" w:hAnsiTheme="minorHAnsi" w:cstheme="minorHAnsi"/>
          <w:sz w:val="20"/>
          <w:szCs w:val="20"/>
        </w:rPr>
        <w:t>2.</w:t>
      </w:r>
      <w:r w:rsidRPr="00C81150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0A5CEB" w:rsidRPr="00C81150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C81150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C81150">
        <w:rPr>
          <w:rFonts w:asciiTheme="minorHAnsi" w:hAnsiTheme="minorHAnsi" w:cs="Calibri"/>
          <w:b/>
          <w:bCs/>
          <w:iCs/>
          <w:sz w:val="20"/>
          <w:szCs w:val="20"/>
        </w:rPr>
        <w:t xml:space="preserve"> </w:t>
      </w:r>
      <w:r w:rsidR="0094363C" w:rsidRPr="00C81150">
        <w:rPr>
          <w:rFonts w:asciiTheme="minorHAnsi" w:hAnsiTheme="minorHAnsi" w:cs="Calibri"/>
          <w:b/>
          <w:bCs/>
          <w:iCs/>
          <w:sz w:val="20"/>
          <w:szCs w:val="20"/>
        </w:rPr>
        <w:t>„</w:t>
      </w:r>
      <w:r w:rsidR="008B2CEE" w:rsidRPr="008B2CEE">
        <w:rPr>
          <w:rFonts w:asciiTheme="minorHAnsi" w:hAnsiTheme="minorHAnsi" w:cs="Calibri"/>
          <w:b/>
          <w:bCs/>
          <w:iCs/>
          <w:sz w:val="20"/>
          <w:szCs w:val="20"/>
        </w:rPr>
        <w:t>FN Olomouc - Automatický vjezdový systém II.</w:t>
      </w:r>
      <w:r w:rsidR="007D3C08" w:rsidRPr="008B2CEE">
        <w:rPr>
          <w:rFonts w:asciiTheme="minorHAnsi" w:hAnsiTheme="minorHAnsi" w:cs="Calibri"/>
          <w:b/>
          <w:bCs/>
          <w:iCs/>
          <w:sz w:val="20"/>
          <w:szCs w:val="20"/>
        </w:rPr>
        <w:t>“</w:t>
      </w:r>
      <w:r w:rsidR="007D3C08" w:rsidRPr="00C81150">
        <w:rPr>
          <w:rFonts w:asciiTheme="minorHAnsi" w:hAnsiTheme="minorHAnsi" w:cs="Baskerville"/>
          <w:b/>
          <w:bCs/>
          <w:iCs/>
          <w:sz w:val="20"/>
          <w:szCs w:val="20"/>
        </w:rPr>
        <w:t xml:space="preserve">, </w:t>
      </w:r>
      <w:r w:rsidR="00554671" w:rsidRPr="00C81150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C81150">
        <w:rPr>
          <w:rFonts w:asciiTheme="minorHAnsi" w:hAnsiTheme="minorHAnsi" w:cstheme="minorHAnsi"/>
          <w:sz w:val="20"/>
          <w:szCs w:val="20"/>
        </w:rPr>
        <w:t xml:space="preserve">evidenční </w:t>
      </w:r>
      <w:r w:rsidRPr="008B2CEE">
        <w:rPr>
          <w:rFonts w:asciiTheme="minorHAnsi" w:hAnsiTheme="minorHAnsi" w:cstheme="minorHAnsi"/>
          <w:sz w:val="20"/>
          <w:szCs w:val="20"/>
        </w:rPr>
        <w:t xml:space="preserve">číslo </w:t>
      </w:r>
      <w:r w:rsidR="005B0A95" w:rsidRPr="008B2CEE">
        <w:rPr>
          <w:rFonts w:asciiTheme="minorHAnsi" w:hAnsiTheme="minorHAnsi" w:cstheme="minorHAnsi"/>
          <w:b/>
          <w:sz w:val="20"/>
          <w:szCs w:val="20"/>
        </w:rPr>
        <w:t>VZ-2019</w:t>
      </w:r>
      <w:r w:rsidR="00587A78" w:rsidRPr="008B2CEE">
        <w:rPr>
          <w:rFonts w:asciiTheme="minorHAnsi" w:hAnsiTheme="minorHAnsi" w:cstheme="minorHAnsi"/>
          <w:b/>
          <w:sz w:val="20"/>
          <w:szCs w:val="20"/>
        </w:rPr>
        <w:t>-000</w:t>
      </w:r>
      <w:r w:rsidR="008B2CEE" w:rsidRPr="008B2CEE">
        <w:rPr>
          <w:rFonts w:asciiTheme="minorHAnsi" w:hAnsiTheme="minorHAnsi" w:cstheme="minorHAnsi"/>
          <w:b/>
          <w:sz w:val="20"/>
          <w:szCs w:val="20"/>
        </w:rPr>
        <w:t>995</w:t>
      </w:r>
      <w:r w:rsidR="00587750" w:rsidRPr="008B2CEE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C811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81150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1D0FAB" w:rsidRPr="00C81150">
        <w:rPr>
          <w:rFonts w:asciiTheme="minorHAnsi" w:hAnsiTheme="minorHAnsi" w:cstheme="minorHAnsi"/>
          <w:sz w:val="20"/>
          <w:szCs w:val="20"/>
        </w:rPr>
        <w:t xml:space="preserve"> </w:t>
      </w:r>
      <w:r w:rsidR="001D0FAB" w:rsidRPr="00C81150">
        <w:rPr>
          <w:rFonts w:asciiTheme="minorHAnsi" w:hAnsi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poskytovatel předložil do zadávacího řízení.</w:t>
      </w:r>
    </w:p>
    <w:p w:rsidR="008351D4" w:rsidRPr="00C81150" w:rsidRDefault="008351D4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color w:val="000000"/>
          <w:sz w:val="20"/>
        </w:rPr>
      </w:pPr>
      <w:r w:rsidRPr="00C81150">
        <w:rPr>
          <w:rFonts w:asciiTheme="minorHAnsi" w:hAnsiTheme="minorHAnsi"/>
          <w:sz w:val="20"/>
        </w:rPr>
        <w:t xml:space="preserve">3. </w:t>
      </w:r>
      <w:r w:rsidRPr="00C81150">
        <w:rPr>
          <w:rFonts w:asciiTheme="minorHAnsi" w:hAnsiTheme="minorHAnsi"/>
          <w:sz w:val="20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jc w:val="left"/>
        <w:rPr>
          <w:rFonts w:asciiTheme="minorHAnsi" w:hAnsiTheme="minorHAnsi"/>
          <w:sz w:val="20"/>
          <w:szCs w:val="20"/>
        </w:rPr>
      </w:pPr>
      <w:bookmarkStart w:id="0" w:name="_Ref167689330"/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II.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Předmět smlouvy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color w:val="000000"/>
          <w:sz w:val="20"/>
        </w:rPr>
      </w:pPr>
      <w:r w:rsidRPr="00C81150">
        <w:rPr>
          <w:rFonts w:asciiTheme="minorHAnsi" w:hAnsiTheme="minorHAnsi" w:cs="Arial"/>
          <w:sz w:val="20"/>
        </w:rPr>
        <w:t>1.</w:t>
      </w:r>
      <w:r w:rsidRPr="00C81150">
        <w:rPr>
          <w:rFonts w:asciiTheme="minorHAnsi" w:hAnsiTheme="minorHAnsi" w:cs="Arial"/>
          <w:sz w:val="20"/>
        </w:rPr>
        <w:tab/>
        <w:t xml:space="preserve">Předmětem smlouvy je závazek poskytovatele </w:t>
      </w:r>
      <w:bookmarkEnd w:id="0"/>
      <w:r w:rsidRPr="00C81150">
        <w:rPr>
          <w:rFonts w:asciiTheme="minorHAnsi" w:hAnsiTheme="minorHAnsi" w:cs="Arial"/>
          <w:sz w:val="20"/>
        </w:rPr>
        <w:t xml:space="preserve">poskytovat údržbu a servis </w:t>
      </w:r>
      <w:sdt>
        <w:sdtPr>
          <w:rPr>
            <w:rFonts w:asciiTheme="minorHAnsi" w:hAnsiTheme="minorHAnsi" w:cs="Arial"/>
            <w:b/>
            <w:sz w:val="20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5B0A95" w:rsidRPr="00C81150">
            <w:rPr>
              <w:rFonts w:asciiTheme="minorHAnsi" w:hAnsiTheme="minorHAnsi" w:cs="Arial"/>
              <w:b/>
              <w:sz w:val="20"/>
            </w:rPr>
            <w:t>V</w:t>
          </w:r>
          <w:r w:rsidR="000A5CEB" w:rsidRPr="00C81150">
            <w:rPr>
              <w:rFonts w:asciiTheme="minorHAnsi" w:hAnsiTheme="minorHAnsi" w:cs="Arial"/>
              <w:b/>
              <w:sz w:val="20"/>
            </w:rPr>
            <w:t>jezdového systému</w:t>
          </w:r>
        </w:sdtContent>
      </w:sdt>
      <w:r w:rsidRPr="00C81150">
        <w:rPr>
          <w:rFonts w:asciiTheme="minorHAnsi" w:hAnsiTheme="minorHAnsi" w:cs="Arial"/>
          <w:sz w:val="20"/>
        </w:rPr>
        <w:t xml:space="preserve"> ve FN Olomouc, realizované/pořízené na základě VZ specifikované výše (dále společně jako „předmět servisu“) spoč</w:t>
      </w:r>
      <w:r w:rsidRPr="00C81150">
        <w:rPr>
          <w:rFonts w:asciiTheme="minorHAnsi" w:hAnsi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C81150">
        <w:rPr>
          <w:rFonts w:asciiTheme="minorHAnsi" w:hAnsiTheme="minorHAnsi"/>
          <w:snapToGrid w:val="0"/>
          <w:sz w:val="20"/>
        </w:rPr>
        <w:t xml:space="preserve"> Součástí předmětu plnění je také </w:t>
      </w:r>
      <w:r w:rsidR="008351D4" w:rsidRPr="00C81150">
        <w:rPr>
          <w:rFonts w:asciiTheme="minorHAnsi" w:hAnsi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2.</w:t>
      </w:r>
      <w:r w:rsidRPr="00C81150">
        <w:rPr>
          <w:rFonts w:asciiTheme="minorHAnsi" w:hAnsi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2362B4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napToGrid w:val="0"/>
          <w:sz w:val="20"/>
        </w:rPr>
      </w:pPr>
      <w:r w:rsidRPr="00C81150">
        <w:rPr>
          <w:rFonts w:asciiTheme="minorHAnsi" w:hAnsiTheme="minorHAnsi"/>
          <w:sz w:val="20"/>
        </w:rPr>
        <w:t>3.</w:t>
      </w:r>
      <w:r w:rsidRPr="00C81150">
        <w:rPr>
          <w:rFonts w:asciiTheme="minorHAnsi" w:hAnsiTheme="minorHAnsi"/>
          <w:sz w:val="20"/>
        </w:rPr>
        <w:tab/>
      </w:r>
      <w:r w:rsidRPr="00C81150">
        <w:rPr>
          <w:rFonts w:asciiTheme="minorHAnsi" w:hAnsiTheme="minorHAnsi"/>
          <w:snapToGrid w:val="0"/>
          <w:sz w:val="20"/>
        </w:rPr>
        <w:t>Objednatel se zavazuje způsobem dohodnutým v této smlouvě spolupůsobit při provádění činností dle této smlouvy.</w:t>
      </w:r>
    </w:p>
    <w:p w:rsidR="009160A9" w:rsidRPr="00C81150" w:rsidRDefault="002362B4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  <w:r w:rsidRPr="00C81150">
        <w:rPr>
          <w:rFonts w:asciiTheme="minorHAnsi" w:hAnsiTheme="minorHAnsi"/>
          <w:snapToGrid w:val="0"/>
          <w:sz w:val="20"/>
        </w:rPr>
        <w:t>4.</w:t>
      </w:r>
      <w:r w:rsidRPr="00C81150">
        <w:rPr>
          <w:rFonts w:asciiTheme="minorHAnsi" w:hAnsiTheme="minorHAnsi"/>
          <w:snapToGrid w:val="0"/>
          <w:sz w:val="20"/>
        </w:rPr>
        <w:tab/>
      </w:r>
      <w:r w:rsidRPr="00C81150">
        <w:rPr>
          <w:rFonts w:asciiTheme="minorHAnsi" w:hAnsiTheme="minorHAnsi" w:cs="TimesNewRoman"/>
          <w:sz w:val="20"/>
        </w:rPr>
        <w:t xml:space="preserve">Místem plnění je </w:t>
      </w:r>
      <w:r w:rsidR="008B0E37" w:rsidRPr="00C81150">
        <w:rPr>
          <w:rFonts w:asciiTheme="minorHAnsi" w:hAnsiTheme="minorHAnsi" w:cs="TimesNewRoman"/>
          <w:sz w:val="20"/>
        </w:rPr>
        <w:t xml:space="preserve">areál </w:t>
      </w:r>
      <w:r w:rsidR="000A5CEB" w:rsidRPr="00C81150">
        <w:rPr>
          <w:rFonts w:asciiTheme="minorHAnsi" w:hAnsiTheme="minorHAnsi" w:cs="TimesNewRoman"/>
          <w:sz w:val="20"/>
        </w:rPr>
        <w:t>Fakultní nemocnice Olomouc</w:t>
      </w:r>
      <w:r w:rsidRPr="00C81150">
        <w:rPr>
          <w:rFonts w:asciiTheme="minorHAnsi" w:hAnsiTheme="minorHAnsi" w:cs="TimesNewRoman"/>
          <w:sz w:val="20"/>
        </w:rPr>
        <w:t xml:space="preserve">. </w:t>
      </w:r>
    </w:p>
    <w:p w:rsidR="00434EFE" w:rsidRPr="00C81150" w:rsidRDefault="00434EFE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III.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Rozsah a termíny provádění údržby a servisu a oprav</w:t>
      </w: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1.</w:t>
      </w:r>
      <w:r w:rsidRPr="00C81150">
        <w:rPr>
          <w:rFonts w:asciiTheme="minorHAnsi" w:hAnsiTheme="minorHAnsi"/>
          <w:sz w:val="20"/>
        </w:rPr>
        <w:tab/>
        <w:t xml:space="preserve">Činnost dle této smlouvy se vztahuje na </w:t>
      </w:r>
      <w:r w:rsidRPr="00C81150">
        <w:rPr>
          <w:rFonts w:asciiTheme="minorHAnsi" w:hAnsiTheme="minorHAnsi" w:cs="Arial"/>
          <w:sz w:val="20"/>
        </w:rPr>
        <w:t>předmět servisu</w:t>
      </w:r>
      <w:r w:rsidRPr="00C81150">
        <w:rPr>
          <w:rFonts w:asciiTheme="minorHAnsi" w:hAnsiTheme="minorHAnsi"/>
          <w:sz w:val="20"/>
        </w:rPr>
        <w:t>, jak je specifikován v příloze č. 1 této smlouvy, jakož i na všechny jeho součásti a příslušenství.</w:t>
      </w: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>2.</w:t>
      </w:r>
      <w:r w:rsidRPr="00C81150">
        <w:rPr>
          <w:rFonts w:asciiTheme="minorHAnsi" w:hAnsiTheme="minorHAnsi"/>
          <w:sz w:val="20"/>
        </w:rPr>
        <w:tab/>
        <w:t>Činnost dle této smlouvy zahrnuje: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Preventivní </w:t>
      </w:r>
      <w:r w:rsidR="00676971" w:rsidRPr="00C81150">
        <w:rPr>
          <w:rFonts w:asciiTheme="minorHAnsi" w:hAnsiTheme="minorHAnsi"/>
          <w:sz w:val="20"/>
        </w:rPr>
        <w:t xml:space="preserve">pravidelné </w:t>
      </w:r>
      <w:r w:rsidRPr="00C81150">
        <w:rPr>
          <w:rFonts w:asciiTheme="minorHAnsi" w:hAnsiTheme="minorHAnsi"/>
          <w:sz w:val="20"/>
        </w:rPr>
        <w:t xml:space="preserve">kontroly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jeho součástí a příslušenství, dle pokynů výrobce a v souladu se všem</w:t>
      </w:r>
      <w:r w:rsidR="001D0FAB" w:rsidRPr="00C81150">
        <w:rPr>
          <w:rFonts w:asciiTheme="minorHAnsi" w:hAnsiTheme="minorHAnsi"/>
          <w:sz w:val="20"/>
        </w:rPr>
        <w:t xml:space="preserve">i příslušnými právními předpisy, minimálně však jedenkrát za každé kalendářní čtvrtletí běžného kalendářního roku. Konkrétní termín preventivní údržby </w:t>
      </w:r>
      <w:r w:rsidR="00CF5877" w:rsidRPr="00C81150">
        <w:rPr>
          <w:rFonts w:asciiTheme="minorHAnsi" w:hAnsiTheme="minorHAnsi"/>
          <w:sz w:val="20"/>
        </w:rPr>
        <w:t>bude</w:t>
      </w:r>
      <w:r w:rsidR="001D0FAB" w:rsidRPr="00C81150">
        <w:rPr>
          <w:rFonts w:asciiTheme="minorHAnsi" w:hAnsiTheme="minorHAnsi"/>
          <w:sz w:val="20"/>
        </w:rPr>
        <w:t xml:space="preserve"> stanoven dohodou smluvních stran</w:t>
      </w:r>
      <w:r w:rsidR="005B0A95" w:rsidRPr="00C81150">
        <w:rPr>
          <w:rFonts w:asciiTheme="minorHAnsi" w:hAnsiTheme="minorHAnsi"/>
          <w:sz w:val="20"/>
        </w:rPr>
        <w:t>.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Pravidelné kalibrace a nasta</w:t>
      </w:r>
      <w:r w:rsidR="00BE0D39">
        <w:rPr>
          <w:rFonts w:asciiTheme="minorHAnsi" w:hAnsiTheme="minorHAnsi"/>
          <w:sz w:val="20"/>
        </w:rPr>
        <w:t>v</w:t>
      </w:r>
      <w:r w:rsidRPr="00C81150">
        <w:rPr>
          <w:rFonts w:asciiTheme="minorHAnsi" w:hAnsiTheme="minorHAnsi"/>
          <w:sz w:val="20"/>
        </w:rPr>
        <w:t>ení dle pokynů výrobce a v souladu se všem</w:t>
      </w:r>
      <w:r w:rsidR="005B0A95" w:rsidRPr="00C81150">
        <w:rPr>
          <w:rFonts w:asciiTheme="minorHAnsi" w:hAnsiTheme="minorHAnsi"/>
          <w:sz w:val="20"/>
        </w:rPr>
        <w:t>i příslušnými právními předpisy.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Opravy poruch a závad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Provádění </w:t>
      </w:r>
      <w:r w:rsidR="009D75E3" w:rsidRPr="00C81150">
        <w:rPr>
          <w:rFonts w:asciiTheme="minorHAnsi" w:hAnsiTheme="minorHAnsi"/>
          <w:sz w:val="20"/>
        </w:rPr>
        <w:t xml:space="preserve">údržby a servisu SW a </w:t>
      </w:r>
      <w:r w:rsidRPr="00C81150">
        <w:rPr>
          <w:rFonts w:asciiTheme="minorHAnsi" w:hAnsiTheme="minorHAnsi"/>
          <w:sz w:val="20"/>
        </w:rPr>
        <w:t xml:space="preserve">standardního upgrade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jeho součástí a příslušenství a to včetně upgrade softwaru, to vše v rozsahu dle aktuálního stavu rozvoje technologií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Provádění elektrické revize / kontrola v souladu s příslušnou ČSN, EN. Revizi je poskytovatel povinen provést každoročně, vždy nejpozději </w:t>
      </w:r>
      <w:r w:rsidRPr="00C81150">
        <w:rPr>
          <w:rFonts w:asciiTheme="minorHAnsi" w:hAnsiTheme="minorHAnsi"/>
          <w:b/>
          <w:sz w:val="20"/>
        </w:rPr>
        <w:t xml:space="preserve">do </w:t>
      </w:r>
      <w:r w:rsidR="00976568" w:rsidRPr="00C81150">
        <w:rPr>
          <w:rFonts w:asciiTheme="minorHAnsi" w:hAnsiTheme="minorHAnsi"/>
          <w:b/>
          <w:sz w:val="20"/>
        </w:rPr>
        <w:t>1</w:t>
      </w:r>
      <w:r w:rsidRPr="00C81150">
        <w:rPr>
          <w:rFonts w:asciiTheme="minorHAnsi" w:hAnsiTheme="minorHAnsi"/>
          <w:b/>
          <w:sz w:val="20"/>
        </w:rPr>
        <w:t>5 dnů před uplynutím platnosti předchozí revize.</w:t>
      </w:r>
    </w:p>
    <w:p w:rsidR="00AB6905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V případě jakéhokoli zásahu do elektrického zařízení většího rozsahu, případ</w:t>
      </w:r>
      <w:r w:rsidR="00676971" w:rsidRPr="00C81150">
        <w:rPr>
          <w:rFonts w:asciiTheme="minorHAnsi" w:hAnsiTheme="minorHAnsi"/>
          <w:sz w:val="20"/>
        </w:rPr>
        <w:t>ně poruchy provedení</w:t>
      </w:r>
      <w:r w:rsidR="001D0FAB" w:rsidRPr="00C81150">
        <w:rPr>
          <w:rFonts w:asciiTheme="minorHAnsi" w:hAnsiTheme="minorHAnsi"/>
          <w:sz w:val="20"/>
        </w:rPr>
        <w:t xml:space="preserve"> </w:t>
      </w:r>
      <w:r w:rsidR="00676971" w:rsidRPr="00C81150">
        <w:rPr>
          <w:rFonts w:asciiTheme="minorHAnsi" w:hAnsiTheme="minorHAnsi"/>
          <w:sz w:val="20"/>
        </w:rPr>
        <w:t>nové revize, pokud si ji objednatel vyžádá</w:t>
      </w:r>
      <w:r w:rsidRPr="00C81150">
        <w:rPr>
          <w:rFonts w:asciiTheme="minorHAnsi" w:hAnsiTheme="minorHAnsi"/>
          <w:sz w:val="20"/>
        </w:rPr>
        <w:t>.</w:t>
      </w:r>
    </w:p>
    <w:p w:rsidR="001307B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V případě potřeby dodání a instalac</w:t>
      </w:r>
      <w:r w:rsidR="00676971" w:rsidRPr="00C81150">
        <w:rPr>
          <w:rFonts w:asciiTheme="minorHAnsi" w:hAnsiTheme="minorHAnsi"/>
          <w:sz w:val="20"/>
        </w:rPr>
        <w:t>e</w:t>
      </w:r>
      <w:r w:rsidRPr="00C81150">
        <w:rPr>
          <w:rFonts w:asciiTheme="minorHAnsi" w:hAnsiTheme="minorHAnsi"/>
          <w:sz w:val="20"/>
        </w:rPr>
        <w:t xml:space="preserve"> náhradních dílů, jejichž použití je potřebné k z</w:t>
      </w:r>
      <w:r w:rsidR="00AE5FFE" w:rsidRPr="00C81150">
        <w:rPr>
          <w:rFonts w:asciiTheme="minorHAnsi" w:hAnsiTheme="minorHAnsi"/>
          <w:sz w:val="20"/>
        </w:rPr>
        <w:t>a</w:t>
      </w:r>
      <w:r w:rsidRPr="00C81150">
        <w:rPr>
          <w:rFonts w:asciiTheme="minorHAnsi" w:hAnsiTheme="minorHAnsi"/>
          <w:sz w:val="20"/>
        </w:rPr>
        <w:t xml:space="preserve">jištění uvedení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přístrojového vybavení, jeho součástí a příslušenství, do stavu plné funkčnosti, tj. plné využitelnosti jeho technických parametrů. </w:t>
      </w:r>
      <w:r w:rsidR="001307BC" w:rsidRPr="00C81150">
        <w:rPr>
          <w:rFonts w:asciiTheme="minorHAnsi" w:hAnsiTheme="minorHAnsi"/>
          <w:sz w:val="20"/>
        </w:rPr>
        <w:t>Poskytovatel je povinen učinit objednateli cenovou kalkulaci</w:t>
      </w:r>
      <w:r w:rsidR="009D75E3" w:rsidRPr="00C81150">
        <w:rPr>
          <w:rFonts w:asciiTheme="minorHAnsi" w:hAnsiTheme="minorHAnsi"/>
          <w:sz w:val="20"/>
        </w:rPr>
        <w:t xml:space="preserve"> náhradních dílů</w:t>
      </w:r>
      <w:r w:rsidR="00002527" w:rsidRPr="00C81150">
        <w:rPr>
          <w:rFonts w:asciiTheme="minorHAnsi" w:hAnsiTheme="minorHAnsi"/>
          <w:sz w:val="20"/>
        </w:rPr>
        <w:t xml:space="preserve"> </w:t>
      </w:r>
      <w:r w:rsidR="00AE5FFE" w:rsidRPr="00C81150">
        <w:rPr>
          <w:rFonts w:asciiTheme="minorHAnsi" w:hAnsiTheme="minorHAnsi"/>
          <w:sz w:val="20"/>
        </w:rPr>
        <w:t xml:space="preserve">a předložit objednateli </w:t>
      </w:r>
      <w:r w:rsidR="00002527" w:rsidRPr="00C81150">
        <w:rPr>
          <w:rFonts w:asciiTheme="minorHAnsi" w:hAnsiTheme="minorHAnsi"/>
          <w:sz w:val="20"/>
        </w:rPr>
        <w:t>k písemnému schválení</w:t>
      </w:r>
      <w:r w:rsidR="001307BC" w:rsidRPr="00C81150">
        <w:rPr>
          <w:rFonts w:asciiTheme="minorHAnsi" w:hAnsiTheme="minorHAnsi"/>
          <w:sz w:val="20"/>
        </w:rPr>
        <w:t xml:space="preserve">. Tyto dodávky </w:t>
      </w:r>
      <w:r w:rsidR="009D75E3" w:rsidRPr="00C81150">
        <w:rPr>
          <w:rFonts w:asciiTheme="minorHAnsi" w:hAnsiTheme="minorHAnsi"/>
          <w:sz w:val="20"/>
        </w:rPr>
        <w:t>náhradních dílů nejsou zahrnuty v ceně paušálu</w:t>
      </w:r>
      <w:r w:rsidR="00AE5FFE" w:rsidRPr="00C81150">
        <w:rPr>
          <w:rFonts w:asciiTheme="minorHAnsi" w:hAnsiTheme="minorHAnsi"/>
          <w:sz w:val="20"/>
        </w:rPr>
        <w:t xml:space="preserve"> za provádění servisu</w:t>
      </w:r>
      <w:r w:rsidR="001307BC" w:rsidRPr="00C81150">
        <w:rPr>
          <w:rFonts w:asciiTheme="minorHAnsi" w:hAnsiTheme="minorHAnsi"/>
          <w:sz w:val="20"/>
        </w:rPr>
        <w:t xml:space="preserve">. Každá dodávka </w:t>
      </w:r>
      <w:r w:rsidR="00AE5FFE" w:rsidRPr="00C81150">
        <w:rPr>
          <w:rFonts w:asciiTheme="minorHAnsi" w:hAnsiTheme="minorHAnsi"/>
          <w:sz w:val="20"/>
        </w:rPr>
        <w:t xml:space="preserve">náhradních dílů </w:t>
      </w:r>
      <w:r w:rsidR="001307BC" w:rsidRPr="00C81150">
        <w:rPr>
          <w:rFonts w:asciiTheme="minorHAnsi" w:hAnsiTheme="minorHAnsi"/>
          <w:sz w:val="20"/>
        </w:rPr>
        <w:t>musí být objedn</w:t>
      </w:r>
      <w:r w:rsidR="00AE5FFE" w:rsidRPr="00C81150">
        <w:rPr>
          <w:rFonts w:asciiTheme="minorHAnsi" w:hAnsiTheme="minorHAnsi"/>
          <w:sz w:val="20"/>
        </w:rPr>
        <w:t>atelem potvrzena v protokolu</w:t>
      </w:r>
      <w:r w:rsidR="001307BC" w:rsidRPr="00C81150">
        <w:rPr>
          <w:rFonts w:asciiTheme="minorHAnsi" w:hAnsiTheme="minorHAnsi"/>
          <w:sz w:val="20"/>
        </w:rPr>
        <w:t xml:space="preserve"> </w:t>
      </w:r>
      <w:r w:rsidR="00676971" w:rsidRPr="00C81150">
        <w:rPr>
          <w:rFonts w:asciiTheme="minorHAnsi" w:hAnsiTheme="minorHAnsi"/>
          <w:sz w:val="20"/>
        </w:rPr>
        <w:t>o servisním zásahu</w:t>
      </w:r>
      <w:r w:rsidR="001307BC" w:rsidRPr="00C81150">
        <w:rPr>
          <w:rFonts w:asciiTheme="minorHAnsi" w:hAnsiTheme="minorHAnsi"/>
          <w:sz w:val="20"/>
        </w:rPr>
        <w:t>.</w:t>
      </w:r>
      <w:r w:rsidR="00002527" w:rsidRPr="00C81150">
        <w:rPr>
          <w:rFonts w:asciiTheme="minorHAnsi" w:hAnsiTheme="minorHAnsi"/>
          <w:sz w:val="20"/>
        </w:rPr>
        <w:t xml:space="preserve"> Poskytovatel poskytuje za tyto náhradní díly záruku za jakost v délce 12 měsíců od podepsání </w:t>
      </w:r>
      <w:r w:rsidR="00CF5877" w:rsidRPr="00C81150">
        <w:rPr>
          <w:rFonts w:asciiTheme="minorHAnsi" w:hAnsiTheme="minorHAnsi"/>
          <w:sz w:val="20"/>
        </w:rPr>
        <w:t>protokolu o servisním zásahu</w:t>
      </w:r>
      <w:r w:rsidR="00002527" w:rsidRPr="00C81150">
        <w:rPr>
          <w:rFonts w:asciiTheme="minorHAnsi" w:hAnsiTheme="minorHAnsi"/>
          <w:sz w:val="20"/>
        </w:rPr>
        <w:t>.</w:t>
      </w:r>
      <w:r w:rsidR="00AE5FFE" w:rsidRPr="00C81150">
        <w:rPr>
          <w:rFonts w:asciiTheme="minorHAnsi" w:hAnsiTheme="minorHAnsi"/>
          <w:sz w:val="20"/>
        </w:rPr>
        <w:t xml:space="preserve">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</w:p>
    <w:p w:rsidR="007C355C" w:rsidRPr="00C81150" w:rsidRDefault="001307B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O provedení každé servisní činnosti vyhotoví poskytovatel protokol o servisním zásahu, který podepíší pověření zástupci obou smluvních stran.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Poskytovatel je povinen sledovat lhůty stanovené výrobcem předmětu servisu, jakož i zákonné lhůty pro provádění servisu a údržby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>, jeho součástí a příslušenství a plánovaný servis a údržbu provádět i bez písemné výzvy objednatele, avšak v souladu s provozními možnostmi objednatele.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Poskytovatel je povinen před zahájením každé z</w:t>
      </w:r>
      <w:r w:rsidR="00002527" w:rsidRPr="00C81150">
        <w:rPr>
          <w:rFonts w:asciiTheme="minorHAnsi" w:hAnsiTheme="minorHAnsi"/>
          <w:sz w:val="20"/>
        </w:rPr>
        <w:t xml:space="preserve"> pravidelných </w:t>
      </w:r>
      <w:r w:rsidRPr="00C81150">
        <w:rPr>
          <w:rFonts w:asciiTheme="minorHAnsi" w:hAnsiTheme="minorHAnsi"/>
          <w:sz w:val="20"/>
        </w:rPr>
        <w:t xml:space="preserve">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hyperlink r:id="rId8" w:history="1">
        <w:r w:rsidR="001307BC" w:rsidRPr="00C81150">
          <w:rPr>
            <w:rStyle w:val="Hypertextovodkaz"/>
            <w:rFonts w:asciiTheme="minorHAnsi" w:hAnsiTheme="minorHAnsi"/>
            <w:sz w:val="20"/>
          </w:rPr>
          <w:t>miroslav.rozehnal@fnol.cz</w:t>
        </w:r>
      </w:hyperlink>
      <w:r w:rsidRPr="00C81150">
        <w:rPr>
          <w:rFonts w:asciiTheme="minorHAnsi" w:hAnsiTheme="minorHAnsi"/>
          <w:sz w:val="20"/>
        </w:rPr>
        <w:t>.</w:t>
      </w:r>
      <w:r w:rsidR="001307BC" w:rsidRPr="00C81150">
        <w:rPr>
          <w:rFonts w:asciiTheme="minorHAnsi" w:hAnsiTheme="minorHAnsi"/>
          <w:sz w:val="20"/>
        </w:rPr>
        <w:t xml:space="preserve">, </w:t>
      </w:r>
      <w:hyperlink r:id="rId9" w:history="1">
        <w:r w:rsidR="001307BC" w:rsidRPr="00C81150">
          <w:rPr>
            <w:rStyle w:val="Hypertextovodkaz"/>
            <w:rFonts w:asciiTheme="minorHAnsi" w:hAnsiTheme="minorHAnsi"/>
            <w:sz w:val="20"/>
          </w:rPr>
          <w:t>lukas.vlach@fnol.cz</w:t>
        </w:r>
      </w:hyperlink>
      <w:r w:rsidR="001307BC" w:rsidRPr="00C81150">
        <w:rPr>
          <w:rFonts w:asciiTheme="minorHAnsi" w:hAnsiTheme="minorHAnsi"/>
          <w:sz w:val="20"/>
        </w:rPr>
        <w:t xml:space="preserve">. </w:t>
      </w:r>
      <w:r w:rsidRPr="00C81150">
        <w:rPr>
          <w:rFonts w:asciiTheme="minorHAnsi" w:hAnsiTheme="minorHAnsi"/>
          <w:sz w:val="20"/>
        </w:rPr>
        <w:t xml:space="preserve">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C81150">
        <w:rPr>
          <w:rFonts w:asciiTheme="minorHAnsi" w:hAnsiTheme="minorHAnsi"/>
          <w:b/>
          <w:sz w:val="20"/>
        </w:rPr>
        <w:t>do 5 dnů</w:t>
      </w:r>
      <w:r w:rsidRPr="00C81150">
        <w:rPr>
          <w:rFonts w:asciiTheme="minorHAnsi" w:hAnsi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C81150" w:rsidRDefault="007C355C" w:rsidP="00C81150">
      <w:pPr>
        <w:pStyle w:val="Odstavecseseznamem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C81150">
        <w:rPr>
          <w:rFonts w:asciiTheme="minorHAnsi" w:hAnsiTheme="minorHAnsi"/>
          <w:b/>
          <w:sz w:val="20"/>
        </w:rPr>
        <w:t xml:space="preserve">na </w:t>
      </w:r>
      <w:sdt>
        <w:sdtPr>
          <w:rPr>
            <w:rFonts w:asciiTheme="minorHAnsi" w:hAnsiTheme="minorHAnsi"/>
            <w:b/>
            <w:sz w:val="20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C81150">
            <w:rPr>
              <w:rFonts w:asciiTheme="minorHAnsi" w:hAnsiTheme="minorHAnsi"/>
              <w:b/>
              <w:sz w:val="20"/>
            </w:rPr>
            <w:t>………………………….</w:t>
          </w:r>
        </w:sdtContent>
      </w:sdt>
      <w:r w:rsidRPr="00C81150">
        <w:rPr>
          <w:rFonts w:asciiTheme="minorHAnsi" w:hAnsiTheme="minorHAnsi"/>
          <w:b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či formou emailové zprávy </w:t>
      </w:r>
      <w:r w:rsidRPr="00C81150">
        <w:rPr>
          <w:rFonts w:asciiTheme="minorHAnsi" w:hAnsiTheme="minorHAnsi"/>
          <w:b/>
          <w:sz w:val="20"/>
        </w:rPr>
        <w:t xml:space="preserve">na </w:t>
      </w:r>
      <w:sdt>
        <w:sdtPr>
          <w:rPr>
            <w:rFonts w:asciiTheme="minorHAnsi" w:hAnsiTheme="minorHAnsi"/>
            <w:b/>
            <w:sz w:val="20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C81150">
            <w:rPr>
              <w:rFonts w:asciiTheme="minorHAnsi" w:hAnsiTheme="minorHAnsi"/>
              <w:b/>
              <w:sz w:val="20"/>
            </w:rPr>
            <w:t>…………………</w:t>
          </w:r>
        </w:sdtContent>
      </w:sdt>
      <w:r w:rsidRPr="00C81150">
        <w:rPr>
          <w:rFonts w:asciiTheme="minorHAnsi" w:hAnsiTheme="minorHAnsi"/>
          <w:b/>
          <w:sz w:val="20"/>
        </w:rPr>
        <w:t>@</w:t>
      </w:r>
      <w:sdt>
        <w:sdtPr>
          <w:rPr>
            <w:rFonts w:asciiTheme="minorHAnsi" w:hAnsiTheme="minorHAnsi"/>
            <w:b/>
            <w:sz w:val="20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C81150">
            <w:rPr>
              <w:rFonts w:asciiTheme="minorHAnsi" w:hAnsiTheme="minorHAnsi"/>
              <w:b/>
              <w:sz w:val="20"/>
            </w:rPr>
            <w:t>.....................</w:t>
          </w:r>
        </w:sdtContent>
      </w:sdt>
      <w:r w:rsidRPr="00C81150">
        <w:rPr>
          <w:rFonts w:asciiTheme="minorHAnsi" w:hAnsiTheme="minorHAnsi"/>
          <w:sz w:val="20"/>
        </w:rPr>
        <w:t xml:space="preserve"> Dnem doručení se v pochybnostech rozumí třetí den od prokazatelného odeslání zprávy poskytovateli.</w:t>
      </w:r>
    </w:p>
    <w:p w:rsidR="00976568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106489" w:rsidRPr="00C81150" w:rsidRDefault="000361B3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Poskytovatel</w:t>
      </w:r>
      <w:r w:rsidR="00976568" w:rsidRPr="00C81150">
        <w:rPr>
          <w:rFonts w:asciiTheme="minorHAnsi" w:hAnsiTheme="minorHAnsi"/>
          <w:sz w:val="20"/>
        </w:rPr>
        <w:t xml:space="preserve"> je povinen odstranit poruchy a závady nahlášené </w:t>
      </w:r>
      <w:r w:rsidRPr="00C81150">
        <w:rPr>
          <w:rFonts w:asciiTheme="minorHAnsi" w:hAnsiTheme="minorHAnsi"/>
          <w:sz w:val="20"/>
        </w:rPr>
        <w:t>obje</w:t>
      </w:r>
      <w:r w:rsidR="00106489" w:rsidRPr="00C81150">
        <w:rPr>
          <w:rFonts w:asciiTheme="minorHAnsi" w:hAnsiTheme="minorHAnsi"/>
          <w:sz w:val="20"/>
        </w:rPr>
        <w:t>d</w:t>
      </w:r>
      <w:r w:rsidRPr="00C81150">
        <w:rPr>
          <w:rFonts w:asciiTheme="minorHAnsi" w:hAnsiTheme="minorHAnsi"/>
          <w:sz w:val="20"/>
        </w:rPr>
        <w:t>natelem</w:t>
      </w:r>
      <w:r w:rsidR="00976568" w:rsidRPr="00C81150">
        <w:rPr>
          <w:rFonts w:asciiTheme="minorHAnsi" w:hAnsiTheme="minorHAnsi"/>
          <w:sz w:val="20"/>
        </w:rPr>
        <w:t xml:space="preserve"> způsobem v následujících termínech: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poskytovatel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nastoupit k odstranění nahlášené závady/poruchy bez zbytečného odkladu, nejpozději však </w:t>
      </w:r>
      <w:r w:rsidRPr="00C81150">
        <w:rPr>
          <w:rFonts w:asciiTheme="minorHAnsi" w:hAnsiTheme="minorHAnsi"/>
          <w:b/>
          <w:sz w:val="20"/>
        </w:rPr>
        <w:t xml:space="preserve">do </w:t>
      </w:r>
      <w:sdt>
        <w:sdtPr>
          <w:rPr>
            <w:rFonts w:asciiTheme="minorHAnsi" w:hAnsiTheme="minorHAnsi"/>
            <w:b/>
            <w:snapToGrid w:val="0"/>
            <w:sz w:val="20"/>
          </w:rPr>
          <w:id w:val="22692422"/>
          <w:placeholder>
            <w:docPart w:val="845C101EC55541CAADCE7F6AA1EE1B74"/>
          </w:placeholder>
          <w:text/>
        </w:sdtPr>
        <w:sdtEndPr/>
        <w:sdtContent>
          <w:r w:rsidRPr="00C81150">
            <w:rPr>
              <w:rFonts w:asciiTheme="minorHAnsi" w:hAnsiTheme="minorHAnsi"/>
              <w:b/>
              <w:snapToGrid w:val="0"/>
              <w:sz w:val="20"/>
            </w:rPr>
            <w:t>24</w:t>
          </w:r>
        </w:sdtContent>
      </w:sdt>
      <w:r w:rsidRPr="00C81150">
        <w:rPr>
          <w:rFonts w:asciiTheme="minorHAnsi" w:hAnsiTheme="minorHAnsi"/>
          <w:sz w:val="20"/>
        </w:rPr>
        <w:t xml:space="preserve"> hodin od okamžiku jejího nahlášení v případě výpadku celého systému, nebo závady určité části systému takové povahy, vzhledem ke které vjezdový systém neplní své základní poslání (vady bránící provozu)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poskytovatel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nastoupit k odstranění nahlášené závady/poruchy bez zbytečného odkladu, nejpozději však </w:t>
      </w:r>
      <w:r w:rsidRPr="00C81150">
        <w:rPr>
          <w:rFonts w:asciiTheme="minorHAnsi" w:hAnsiTheme="minorHAnsi"/>
          <w:b/>
          <w:sz w:val="20"/>
        </w:rPr>
        <w:t xml:space="preserve">do </w:t>
      </w:r>
      <w:sdt>
        <w:sdtPr>
          <w:rPr>
            <w:rFonts w:asciiTheme="minorHAnsi" w:hAnsiTheme="minorHAnsi"/>
            <w:b/>
            <w:snapToGrid w:val="0"/>
            <w:sz w:val="20"/>
          </w:rPr>
          <w:id w:val="30644297"/>
          <w:placeholder>
            <w:docPart w:val="143C49A5584A4202A92BE0AFB9901EB8"/>
          </w:placeholder>
          <w:text/>
        </w:sdtPr>
        <w:sdtEndPr/>
        <w:sdtContent>
          <w:r w:rsidRPr="00C81150">
            <w:rPr>
              <w:rFonts w:asciiTheme="minorHAnsi" w:hAnsiTheme="minorHAnsi"/>
              <w:b/>
              <w:snapToGrid w:val="0"/>
              <w:sz w:val="20"/>
            </w:rPr>
            <w:t>72</w:t>
          </w:r>
        </w:sdtContent>
      </w:sdt>
      <w:r w:rsidRPr="00C81150">
        <w:rPr>
          <w:rFonts w:asciiTheme="minorHAnsi" w:hAnsiTheme="minorHAnsi"/>
          <w:sz w:val="20"/>
        </w:rPr>
        <w:t xml:space="preserve"> hodin od okamžiku jejího nahlášení v ostatních případech lokálních poruch, neohrožujících chod systému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poskytovatel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odstranit nahlášené vady bez zbytečného odkladu, nejpozději však </w:t>
      </w:r>
      <w:r w:rsidRPr="00C81150">
        <w:rPr>
          <w:rFonts w:asciiTheme="minorHAnsi" w:hAnsiTheme="minorHAnsi"/>
          <w:b/>
          <w:sz w:val="20"/>
        </w:rPr>
        <w:t>do 24 hodin</w:t>
      </w:r>
      <w:r w:rsidRPr="00C81150">
        <w:rPr>
          <w:rFonts w:asciiTheme="minorHAnsi" w:hAnsiTheme="minorHAnsi"/>
          <w:sz w:val="20"/>
        </w:rPr>
        <w:t xml:space="preserve"> od okamžiku nástupu na odstranění nahlášené závady/poruchy v případě výpadku celého systému, nebo závady určité části systému takové povahy, vzhledem ke které systém neplní své základní poslání (vady bránící provozu), nedohodnou-li se smluvní strany písemně jinak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zhotovitel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odstranit nahlášené vady bez zbytečného odkladu, nejpozději však </w:t>
      </w:r>
      <w:r w:rsidRPr="00C81150">
        <w:rPr>
          <w:rFonts w:asciiTheme="minorHAnsi" w:hAnsiTheme="minorHAnsi"/>
          <w:b/>
          <w:sz w:val="20"/>
        </w:rPr>
        <w:t>do 72 hodin</w:t>
      </w:r>
      <w:r w:rsidRPr="00C81150">
        <w:rPr>
          <w:rFonts w:asciiTheme="minorHAnsi" w:hAnsiTheme="minorHAnsi"/>
          <w:sz w:val="20"/>
        </w:rPr>
        <w:t xml:space="preserve"> od okamžiku nástupu na odstranění nahlášené závady/poruchy v ostatních případech lokálních poruch, neohrožujících chod systému, nedohodnou-li se smluvní strany písemně jinak</w:t>
      </w:r>
    </w:p>
    <w:p w:rsidR="007C355C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v případě opravy některého náhradního dílu předmětu plnění, zapůjčí poskytovatel bezplatně na dobu opravy náhradní díl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Neodstraní-li poskytovatel vady a poruchy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>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  <w:r w:rsidR="0078778E" w:rsidRPr="00C81150">
        <w:rPr>
          <w:rFonts w:asciiTheme="minorHAnsi" w:hAnsiTheme="minorHAnsi"/>
          <w:sz w:val="20"/>
        </w:rPr>
        <w:t xml:space="preserve"> Prodávající je povinen </w:t>
      </w:r>
      <w:r w:rsidR="00D523F1" w:rsidRPr="00C81150">
        <w:rPr>
          <w:rFonts w:asciiTheme="minorHAnsi" w:hAnsiTheme="minorHAnsi"/>
          <w:sz w:val="20"/>
        </w:rPr>
        <w:t>i</w:t>
      </w:r>
      <w:r w:rsidR="0078778E" w:rsidRPr="00C81150">
        <w:rPr>
          <w:rFonts w:asciiTheme="minorHAnsi" w:hAnsiTheme="minorHAnsi"/>
          <w:sz w:val="20"/>
        </w:rPr>
        <w:t xml:space="preserve"> nadále garantovat záruku</w:t>
      </w:r>
      <w:r w:rsidR="00676971" w:rsidRPr="00C81150">
        <w:rPr>
          <w:rFonts w:asciiTheme="minorHAnsi" w:hAnsiTheme="minorHAnsi"/>
          <w:sz w:val="20"/>
        </w:rPr>
        <w:t xml:space="preserve"> předmětu servisu</w:t>
      </w:r>
      <w:r w:rsidR="0078778E" w:rsidRPr="00C81150">
        <w:rPr>
          <w:rFonts w:asciiTheme="minorHAnsi" w:hAnsiTheme="minorHAnsi"/>
          <w:sz w:val="20"/>
        </w:rPr>
        <w:t xml:space="preserve">. 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/>
          <w:sz w:val="20"/>
        </w:rPr>
      </w:pPr>
    </w:p>
    <w:p w:rsidR="009160A9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>Poskytovatel se zavazuje služby a činnosti dle této smlouvy zajišťovat prostřednictvím</w:t>
      </w:r>
      <w:r w:rsidRPr="00C81150">
        <w:rPr>
          <w:rFonts w:asciiTheme="minorHAnsi" w:hAnsiTheme="minorHAnsi" w:cs="Arial"/>
          <w:b/>
          <w:bCs/>
          <w:sz w:val="20"/>
        </w:rPr>
        <w:t xml:space="preserve"> </w:t>
      </w:r>
      <w:r w:rsidRPr="00C81150">
        <w:rPr>
          <w:rFonts w:asciiTheme="minorHAnsi" w:hAnsiTheme="minorHAnsi" w:cs="Arial"/>
          <w:bCs/>
          <w:sz w:val="20"/>
        </w:rPr>
        <w:t xml:space="preserve">techniků disponujících zkušenostmi se servisem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 w:cs="Arial"/>
          <w:bCs/>
          <w:sz w:val="20"/>
        </w:rPr>
        <w:t xml:space="preserve"> a proškolených u výrobce systémů, z nichž sestává </w:t>
      </w:r>
      <w:r w:rsidRPr="00C81150">
        <w:rPr>
          <w:rFonts w:asciiTheme="minorHAnsi" w:hAnsiTheme="minorHAnsi" w:cs="Arial"/>
          <w:sz w:val="20"/>
        </w:rPr>
        <w:t>předmět servisu</w:t>
      </w:r>
      <w:r w:rsidRPr="00C81150">
        <w:rPr>
          <w:rFonts w:asciiTheme="minorHAnsi" w:hAnsiTheme="minorHAnsi" w:cs="Arial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C81150">
        <w:rPr>
          <w:rFonts w:asciiTheme="minorHAnsi" w:hAnsiTheme="minorHAnsi" w:cs="Arial"/>
          <w:b/>
          <w:bCs/>
          <w:sz w:val="20"/>
        </w:rPr>
        <w:t xml:space="preserve"> </w:t>
      </w:r>
    </w:p>
    <w:p w:rsidR="00CF5877" w:rsidRPr="00C81150" w:rsidRDefault="00CF5877" w:rsidP="00C81150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="Arial"/>
          <w:b/>
          <w:bCs/>
          <w:sz w:val="20"/>
        </w:rPr>
      </w:pPr>
    </w:p>
    <w:p w:rsidR="009160A9" w:rsidRPr="00C81150" w:rsidRDefault="0029507F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C81150">
        <w:rPr>
          <w:rFonts w:asciiTheme="minorHAnsi" w:hAnsiTheme="minorHAnsi"/>
          <w:b/>
          <w:sz w:val="20"/>
        </w:rPr>
        <w:t>I</w:t>
      </w:r>
      <w:r w:rsidR="009160A9" w:rsidRPr="00C81150">
        <w:rPr>
          <w:rFonts w:asciiTheme="minorHAnsi" w:hAnsiTheme="minorHAnsi"/>
          <w:b/>
          <w:sz w:val="20"/>
        </w:rPr>
        <w:t xml:space="preserve">V. 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C81150">
        <w:rPr>
          <w:rFonts w:asciiTheme="minorHAnsi" w:hAnsiTheme="minorHAnsi"/>
          <w:b/>
          <w:sz w:val="20"/>
        </w:rPr>
        <w:t>Sankce a odpovědnost za škodu</w:t>
      </w:r>
    </w:p>
    <w:p w:rsidR="00040F30" w:rsidRPr="00C81150" w:rsidRDefault="009160A9" w:rsidP="00C81150">
      <w:pPr>
        <w:pStyle w:val="Odstavec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:rsidR="009160A9" w:rsidRPr="00C81150" w:rsidRDefault="00106489" w:rsidP="00C81150">
      <w:pPr>
        <w:pStyle w:val="Odstavec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C81150">
        <w:rPr>
          <w:rFonts w:asciiTheme="minorHAnsi" w:hAnsiTheme="minorHAnsi"/>
          <w:color w:val="000000" w:themeColor="text1"/>
          <w:sz w:val="20"/>
        </w:rPr>
        <w:t xml:space="preserve">Pro případ, že poskytovatel nedodrží termíny dohodnuté </w:t>
      </w:r>
      <w:r w:rsidR="00287C3C" w:rsidRPr="00C81150">
        <w:rPr>
          <w:rFonts w:asciiTheme="minorHAnsi" w:hAnsiTheme="minorHAnsi"/>
          <w:color w:val="000000" w:themeColor="text1"/>
          <w:sz w:val="20"/>
        </w:rPr>
        <w:t>v čl. III. odst. 7 této smlouvy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, či písemně sjednané na základě této smlouvy, zavazuje se uhradit objednateli smluvní pokutu, která </w:t>
      </w:r>
      <w:r w:rsidRPr="00C81150">
        <w:rPr>
          <w:rFonts w:asciiTheme="minorHAnsi" w:hAnsiTheme="minorHAnsi"/>
          <w:b/>
          <w:color w:val="000000" w:themeColor="text1"/>
          <w:sz w:val="20"/>
        </w:rPr>
        <w:t>činí 10.000,- Kč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, za každý den prodlení a každé jednotlivé porušení. V případě prodlení s plněním povinností </w:t>
      </w:r>
      <w:r w:rsidR="00287C3C" w:rsidRPr="00C81150">
        <w:rPr>
          <w:rFonts w:asciiTheme="minorHAnsi" w:hAnsiTheme="minorHAnsi"/>
          <w:color w:val="000000" w:themeColor="text1"/>
          <w:sz w:val="20"/>
        </w:rPr>
        <w:t>dle čl. III. odst. 7 této smlouvy, které je delší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 než 10 dnů, je poskytovatel povinen uhradit za každý započatý den </w:t>
      </w:r>
      <w:r w:rsidRPr="00C81150">
        <w:rPr>
          <w:rFonts w:asciiTheme="minorHAnsi" w:hAnsiTheme="minorHAnsi"/>
          <w:b/>
          <w:color w:val="000000" w:themeColor="text1"/>
          <w:sz w:val="20"/>
        </w:rPr>
        <w:t>20.000,- Kč.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 Prodlení delší než 10 dnů je považováno za podstatné porušení této smlouvy ze strany poskytovatele. </w:t>
      </w:r>
      <w:r w:rsidR="00040F30" w:rsidRPr="00C81150">
        <w:rPr>
          <w:rFonts w:asciiTheme="minorHAnsi" w:hAnsiTheme="minorHAnsi"/>
          <w:color w:val="000000" w:themeColor="text1"/>
          <w:sz w:val="20"/>
        </w:rPr>
        <w:t xml:space="preserve">Zároveň je poskytovatel povinen nahradit objednateli ušlý zisk z důvodu nemožnosti výběru tržeb za vjezd do areálu objednatele. </w:t>
      </w:r>
      <w:r w:rsidR="00040F30" w:rsidRPr="00C81150">
        <w:rPr>
          <w:rFonts w:asciiTheme="minorHAnsi" w:hAnsiTheme="minorHAnsi"/>
          <w:sz w:val="20"/>
        </w:rPr>
        <w:t>Ušlý zisk se vypočte z tržby v předcházejícím období.</w:t>
      </w:r>
    </w:p>
    <w:p w:rsidR="000A5CEB" w:rsidRPr="00C81150" w:rsidRDefault="00040F30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3</w:t>
      </w:r>
      <w:r w:rsidR="009160A9" w:rsidRPr="00C81150">
        <w:rPr>
          <w:rFonts w:asciiTheme="minorHAnsi" w:hAnsiTheme="minorHAnsi"/>
          <w:sz w:val="20"/>
        </w:rPr>
        <w:t>.</w:t>
      </w:r>
      <w:r w:rsidR="009160A9" w:rsidRPr="00C81150">
        <w:rPr>
          <w:rFonts w:asciiTheme="minorHAnsi" w:hAnsi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V.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Trvání smlouvy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iCs/>
          <w:sz w:val="20"/>
        </w:rPr>
      </w:pPr>
      <w:r w:rsidRPr="00C81150">
        <w:rPr>
          <w:rFonts w:asciiTheme="minorHAnsi" w:hAnsiTheme="minorHAnsi"/>
          <w:sz w:val="20"/>
        </w:rPr>
        <w:t>1.</w:t>
      </w:r>
      <w:r w:rsidRPr="00C81150">
        <w:rPr>
          <w:rFonts w:asciiTheme="minorHAnsi" w:hAnsiTheme="minorHAnsi"/>
          <w:b/>
          <w:sz w:val="20"/>
        </w:rPr>
        <w:tab/>
      </w:r>
      <w:r w:rsidRPr="00C81150">
        <w:rPr>
          <w:rFonts w:asciiTheme="minorHAnsi" w:hAnsiTheme="minorHAnsi"/>
          <w:sz w:val="20"/>
        </w:rPr>
        <w:t xml:space="preserve">Tato smlouva se stává platnou jejím podpisem oběma smluvními stranami a uzavírá se na dobu určitou </w:t>
      </w:r>
      <w:r w:rsidRPr="00207128">
        <w:rPr>
          <w:rFonts w:asciiTheme="minorHAnsi" w:hAnsiTheme="minorHAnsi"/>
          <w:sz w:val="20"/>
        </w:rPr>
        <w:t xml:space="preserve">v trvání </w:t>
      </w:r>
      <w:r w:rsidR="008D16B1" w:rsidRPr="00207128">
        <w:rPr>
          <w:rFonts w:asciiTheme="minorHAnsi" w:hAnsiTheme="minorHAnsi"/>
          <w:b/>
          <w:sz w:val="20"/>
        </w:rPr>
        <w:t xml:space="preserve">8 </w:t>
      </w:r>
      <w:r w:rsidR="00AE5FF2" w:rsidRPr="00207128">
        <w:rPr>
          <w:rFonts w:asciiTheme="minorHAnsi" w:hAnsiTheme="minorHAnsi"/>
          <w:b/>
          <w:sz w:val="20"/>
        </w:rPr>
        <w:t>l</w:t>
      </w:r>
      <w:r w:rsidRPr="00207128">
        <w:rPr>
          <w:rFonts w:asciiTheme="minorHAnsi" w:hAnsiTheme="minorHAnsi"/>
          <w:b/>
          <w:sz w:val="20"/>
        </w:rPr>
        <w:t>et</w:t>
      </w:r>
      <w:r w:rsidR="00AF441E" w:rsidRPr="00207128">
        <w:rPr>
          <w:rFonts w:asciiTheme="minorHAnsi" w:hAnsiTheme="minorHAnsi"/>
          <w:color w:val="000000" w:themeColor="text1"/>
          <w:sz w:val="20"/>
        </w:rPr>
        <w:t xml:space="preserve"> ode dne protokolárního</w:t>
      </w:r>
      <w:r w:rsidR="00AF441E">
        <w:rPr>
          <w:rFonts w:asciiTheme="minorHAnsi" w:hAnsiTheme="minorHAnsi"/>
          <w:color w:val="000000" w:themeColor="text1"/>
          <w:sz w:val="20"/>
        </w:rPr>
        <w:t xml:space="preserve"> převzetí předmětu plnění objednatelem v souladu se smlouvou o dílo</w:t>
      </w:r>
      <w:r w:rsidR="008D16B1" w:rsidRPr="00C81150">
        <w:rPr>
          <w:rFonts w:asciiTheme="minorHAnsi" w:hAnsiTheme="minorHAnsi"/>
          <w:b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kdy s účinností do ukončení záruk</w:t>
      </w:r>
      <w:r w:rsidR="00B07A72" w:rsidRPr="00C81150">
        <w:rPr>
          <w:rFonts w:asciiTheme="minorHAnsi" w:hAnsiTheme="minorHAnsi"/>
          <w:sz w:val="20"/>
        </w:rPr>
        <w:t xml:space="preserve">y </w:t>
      </w:r>
      <w:r w:rsidRPr="00C81150">
        <w:rPr>
          <w:rFonts w:asciiTheme="minorHAnsi" w:hAnsiTheme="minorHAnsi"/>
          <w:sz w:val="20"/>
        </w:rPr>
        <w:t>vztahující se k </w:t>
      </w:r>
      <w:r w:rsidR="00B07A72" w:rsidRPr="00C81150">
        <w:rPr>
          <w:rFonts w:asciiTheme="minorHAnsi" w:hAnsiTheme="minorHAnsi" w:cs="Arial"/>
          <w:sz w:val="20"/>
        </w:rPr>
        <w:t>předmět</w:t>
      </w:r>
      <w:r w:rsidR="00AE5FF2" w:rsidRPr="00C81150">
        <w:rPr>
          <w:rFonts w:asciiTheme="minorHAnsi" w:hAnsiTheme="minorHAnsi" w:cs="Arial"/>
          <w:sz w:val="20"/>
        </w:rPr>
        <w:t>u</w:t>
      </w:r>
      <w:r w:rsidR="00B07A72" w:rsidRPr="00C81150">
        <w:rPr>
          <w:rFonts w:asciiTheme="minorHAnsi" w:hAnsiTheme="minorHAnsi" w:cs="Arial"/>
          <w:sz w:val="20"/>
        </w:rPr>
        <w:t xml:space="preserve"> servisu</w:t>
      </w:r>
      <w:r w:rsidRPr="00C81150">
        <w:rPr>
          <w:rFonts w:asciiTheme="minorHAnsi" w:hAnsi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C81150">
        <w:rPr>
          <w:rFonts w:asciiTheme="minorHAnsi" w:hAnsiTheme="minorHAnsi"/>
          <w:sz w:val="20"/>
        </w:rPr>
        <w:t>pořizovací</w:t>
      </w:r>
      <w:r w:rsidRPr="00C81150">
        <w:rPr>
          <w:rFonts w:asciiTheme="minorHAnsi" w:hAnsiTheme="minorHAnsi"/>
          <w:sz w:val="20"/>
        </w:rPr>
        <w:t xml:space="preserve">. Povinnosti z této smlouvy vyplývající se tedy poskytovatel zavazuje plnit v době záruky bezúplatně a s nárokem na odměnu sjednanou níže po uplynutí záruční doby. </w:t>
      </w:r>
      <w:r w:rsidR="00E04E21" w:rsidRPr="00C81150">
        <w:rPr>
          <w:rFonts w:asciiTheme="minorHAnsi" w:hAnsiTheme="minorHAnsi"/>
          <w:sz w:val="20"/>
        </w:rPr>
        <w:t xml:space="preserve">Podmínka </w:t>
      </w:r>
      <w:proofErr w:type="spellStart"/>
      <w:r w:rsidR="00287C3C" w:rsidRPr="00C81150">
        <w:rPr>
          <w:rFonts w:asciiTheme="minorHAnsi" w:hAnsiTheme="minorHAnsi"/>
          <w:sz w:val="20"/>
        </w:rPr>
        <w:t>bezúplatnosti</w:t>
      </w:r>
      <w:proofErr w:type="spellEnd"/>
      <w:r w:rsidR="00287C3C" w:rsidRPr="00C81150">
        <w:rPr>
          <w:rFonts w:asciiTheme="minorHAnsi" w:hAnsiTheme="minorHAnsi"/>
          <w:sz w:val="20"/>
        </w:rPr>
        <w:t xml:space="preserve"> v době záruky</w:t>
      </w:r>
      <w:r w:rsidR="00E04E21" w:rsidRPr="00C81150">
        <w:rPr>
          <w:rFonts w:asciiTheme="minorHAnsi" w:hAnsiTheme="minorHAnsi"/>
          <w:sz w:val="20"/>
        </w:rPr>
        <w:t xml:space="preserve"> se nevztahuje na vydané parkovací lístky</w:t>
      </w:r>
      <w:r w:rsidR="00287C3C" w:rsidRPr="00C81150">
        <w:rPr>
          <w:rFonts w:asciiTheme="minorHAnsi" w:hAnsiTheme="minorHAnsi"/>
          <w:sz w:val="20"/>
        </w:rPr>
        <w:t xml:space="preserve"> vzhledem k tomu, že cena za parkovací lísky není obsažena v kupní ceně</w:t>
      </w:r>
      <w:r w:rsidR="00E04E21" w:rsidRPr="00C81150">
        <w:rPr>
          <w:rFonts w:asciiTheme="minorHAnsi" w:hAnsiTheme="minorHAnsi"/>
          <w:sz w:val="20"/>
        </w:rPr>
        <w:t>.</w:t>
      </w:r>
      <w:r w:rsidRPr="00C81150">
        <w:rPr>
          <w:rFonts w:asciiTheme="minorHAnsi" w:hAnsiTheme="minorHAnsi"/>
          <w:sz w:val="20"/>
        </w:rPr>
        <w:t xml:space="preserve"> </w:t>
      </w:r>
      <w:r w:rsidR="00597898" w:rsidRPr="00C81150">
        <w:rPr>
          <w:rFonts w:asciiTheme="minorHAnsi" w:hAnsiTheme="minorHAnsi"/>
          <w:iCs/>
          <w:sz w:val="20"/>
        </w:rPr>
        <w:t>Stanoví-li</w:t>
      </w:r>
      <w:r w:rsidR="00D73DA0" w:rsidRPr="00C81150">
        <w:rPr>
          <w:rFonts w:asciiTheme="minorHAnsi" w:hAnsiTheme="minorHAnsi"/>
          <w:iCs/>
          <w:sz w:val="20"/>
        </w:rPr>
        <w:t xml:space="preserve"> </w:t>
      </w:r>
      <w:r w:rsidR="00597898" w:rsidRPr="00C81150">
        <w:rPr>
          <w:rFonts w:asciiTheme="minorHAnsi" w:hAnsiTheme="minorHAnsi"/>
          <w:iCs/>
          <w:sz w:val="20"/>
        </w:rPr>
        <w:t>smlouva</w:t>
      </w:r>
      <w:r w:rsidR="005A7B4E">
        <w:rPr>
          <w:rFonts w:asciiTheme="minorHAnsi" w:hAnsiTheme="minorHAnsi"/>
          <w:iCs/>
          <w:sz w:val="20"/>
        </w:rPr>
        <w:t xml:space="preserve"> o dílo</w:t>
      </w:r>
      <w:r w:rsidR="000A5CEB" w:rsidRPr="00C81150">
        <w:rPr>
          <w:rFonts w:asciiTheme="minorHAnsi" w:hAnsiTheme="minorHAnsi"/>
          <w:iCs/>
          <w:sz w:val="20"/>
        </w:rPr>
        <w:t xml:space="preserve"> </w:t>
      </w:r>
      <w:r w:rsidR="00597898" w:rsidRPr="00C81150">
        <w:rPr>
          <w:rFonts w:asciiTheme="minorHAnsi" w:hAnsiTheme="minorHAnsi"/>
          <w:iCs/>
          <w:sz w:val="20"/>
        </w:rPr>
        <w:t>poskytování plnění, které je upraveno taktéž v této smlouvě, použijí se v záruční době ustanovení smlouvy</w:t>
      </w:r>
      <w:r w:rsidR="005A7B4E">
        <w:rPr>
          <w:rFonts w:asciiTheme="minorHAnsi" w:hAnsiTheme="minorHAnsi"/>
          <w:iCs/>
          <w:sz w:val="20"/>
        </w:rPr>
        <w:t xml:space="preserve"> o dílo</w:t>
      </w:r>
      <w:r w:rsidR="00597898" w:rsidRPr="00C81150">
        <w:rPr>
          <w:rFonts w:asciiTheme="minorHAnsi" w:hAnsiTheme="minorHAnsi"/>
          <w:iCs/>
          <w:sz w:val="20"/>
        </w:rPr>
        <w:t>.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2.</w:t>
      </w:r>
      <w:r w:rsidRPr="00C81150">
        <w:rPr>
          <w:rFonts w:asciiTheme="minorHAnsi" w:hAnsiTheme="minorHAnsi"/>
          <w:sz w:val="20"/>
        </w:rPr>
        <w:tab/>
        <w:t>Tato smlouva může být ukončena následujícími způsoby:</w:t>
      </w:r>
    </w:p>
    <w:p w:rsidR="009160A9" w:rsidRPr="00C81150" w:rsidRDefault="009160A9" w:rsidP="00C81150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písemnou dohodou smluvních stran;</w:t>
      </w:r>
    </w:p>
    <w:p w:rsidR="009160A9" w:rsidRPr="00C81150" w:rsidRDefault="009160A9" w:rsidP="00C81150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písemnou výpovědí objednatele s výpovědní dobou v délce </w:t>
      </w:r>
      <w:r w:rsidR="008B0E37" w:rsidRPr="00C81150">
        <w:rPr>
          <w:rFonts w:asciiTheme="minorHAnsi" w:hAnsiTheme="minorHAnsi"/>
          <w:sz w:val="20"/>
        </w:rPr>
        <w:t>2</w:t>
      </w:r>
      <w:r w:rsidRPr="00C81150">
        <w:rPr>
          <w:rFonts w:asciiTheme="minorHAnsi" w:hAnsi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:rsidR="00077F4F" w:rsidRPr="00C81150" w:rsidRDefault="009160A9" w:rsidP="00C81150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písemným odstoupením, v případech stanovených zákonem či touto smlouvou. </w:t>
      </w:r>
      <w:r w:rsidRPr="00C81150">
        <w:rPr>
          <w:rFonts w:asciiTheme="minorHAnsi" w:hAnsi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C81150">
        <w:rPr>
          <w:rFonts w:asciiTheme="minorHAnsi" w:hAnsiTheme="minorHAnsi"/>
          <w:color w:val="000000"/>
          <w:sz w:val="20"/>
        </w:rPr>
        <w:t xml:space="preserve"> či povinnosti zaplatit finanční částky z jiného titulu</w:t>
      </w:r>
      <w:r w:rsidRPr="00C81150">
        <w:rPr>
          <w:rFonts w:asciiTheme="minorHAnsi" w:hAnsiTheme="minorHAnsi"/>
          <w:color w:val="000000"/>
          <w:sz w:val="20"/>
        </w:rPr>
        <w:t>, na jejichž zaplacení vznikl nárok před učiněním odstoupení od smlouvy</w:t>
      </w:r>
      <w:r w:rsidR="002362B4" w:rsidRPr="00C81150">
        <w:rPr>
          <w:rFonts w:asciiTheme="minorHAnsi" w:hAnsiTheme="minorHAnsi"/>
          <w:color w:val="000000"/>
          <w:sz w:val="20"/>
        </w:rPr>
        <w:t xml:space="preserve">, event. na </w:t>
      </w:r>
      <w:r w:rsidR="002362B4" w:rsidRPr="00C81150">
        <w:rPr>
          <w:rFonts w:asciiTheme="minorHAnsi" w:hAnsiTheme="minorHAnsi"/>
          <w:color w:val="000000"/>
          <w:sz w:val="20"/>
        </w:rPr>
        <w:lastRenderedPageBreak/>
        <w:t>jejichž zaplacení  vznikl nárok v souvislosti s jednáním či opomenutím poskytovatele před odstoupením od smlouvy</w:t>
      </w:r>
      <w:r w:rsidRPr="00C81150">
        <w:rPr>
          <w:rFonts w:asciiTheme="minorHAnsi" w:hAnsiTheme="minorHAnsi"/>
          <w:color w:val="000000"/>
          <w:sz w:val="20"/>
        </w:rPr>
        <w:t>.</w:t>
      </w:r>
    </w:p>
    <w:p w:rsidR="009160A9" w:rsidRPr="00C81150" w:rsidRDefault="009160A9" w:rsidP="00C81150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>VI.</w:t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</w:p>
    <w:p w:rsidR="009160A9" w:rsidRPr="00C81150" w:rsidRDefault="009160A9" w:rsidP="00C81150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81150">
        <w:rPr>
          <w:rFonts w:asciiTheme="minorHAnsi" w:hAnsiTheme="minorHAnsi"/>
          <w:b/>
          <w:color w:val="000000"/>
          <w:sz w:val="20"/>
          <w:szCs w:val="20"/>
        </w:rPr>
        <w:t>Cena a platební podmínky</w:t>
      </w:r>
    </w:p>
    <w:p w:rsidR="00587750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>1</w:t>
      </w:r>
      <w:r w:rsidR="00401927" w:rsidRPr="00C81150">
        <w:rPr>
          <w:rFonts w:asciiTheme="minorHAnsi" w:hAnsiTheme="minorHAnsi"/>
          <w:color w:val="000000"/>
          <w:sz w:val="20"/>
          <w:szCs w:val="20"/>
        </w:rPr>
        <w:t>.</w:t>
      </w:r>
      <w:r w:rsidR="00401927" w:rsidRPr="00C81150">
        <w:rPr>
          <w:rFonts w:asciiTheme="minorHAnsi" w:hAnsiTheme="minorHAnsi"/>
          <w:color w:val="000000"/>
          <w:sz w:val="20"/>
          <w:szCs w:val="20"/>
        </w:rPr>
        <w:tab/>
      </w:r>
      <w:r w:rsidR="00587750" w:rsidRPr="00C81150">
        <w:rPr>
          <w:rFonts w:asciiTheme="minorHAnsi" w:hAnsiTheme="minorHAnsi"/>
          <w:color w:val="000000"/>
          <w:sz w:val="20"/>
          <w:szCs w:val="20"/>
        </w:rPr>
        <w:t>Smluvní strany se dohodly na níže uvedených cenových ujednáních:</w:t>
      </w:r>
    </w:p>
    <w:p w:rsidR="00587750" w:rsidRPr="008B2CEE" w:rsidRDefault="00E04E21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>Měsíční paušální</w:t>
      </w:r>
      <w:r w:rsidR="00045C08" w:rsidRPr="008B2CEE">
        <w:rPr>
          <w:rFonts w:asciiTheme="minorHAnsi" w:hAnsiTheme="minorHAnsi"/>
          <w:color w:val="000000"/>
          <w:sz w:val="20"/>
          <w:szCs w:val="20"/>
        </w:rPr>
        <w:t xml:space="preserve"> pro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1</w:t>
      </w:r>
      <w:r w:rsidR="00587750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35"/>
          <w:placeholder>
            <w:docPart w:val="DefaultPlaceholder_22675703"/>
          </w:placeholder>
        </w:sdtPr>
        <w:sdtEndPr/>
        <w:sdtContent>
          <w:r w:rsidR="00587750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587750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587750" w:rsidRPr="008B2CEE">
        <w:rPr>
          <w:rFonts w:asciiTheme="minorHAnsi" w:hAnsiTheme="minorHAnsi"/>
          <w:color w:val="000000"/>
          <w:sz w:val="20"/>
          <w:szCs w:val="20"/>
        </w:rPr>
        <w:t xml:space="preserve"> Kč</w:t>
      </w:r>
      <w:proofErr w:type="gramEnd"/>
      <w:r w:rsidR="00587750" w:rsidRPr="008B2CEE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587750" w:rsidRPr="008B2CEE" w:rsidRDefault="0058775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E04E21" w:rsidRPr="008B2CEE">
        <w:rPr>
          <w:rFonts w:asciiTheme="minorHAnsi" w:hAnsiTheme="minorHAnsi"/>
          <w:color w:val="000000"/>
          <w:sz w:val="20"/>
          <w:szCs w:val="20"/>
        </w:rPr>
        <w:t>pro</w:t>
      </w:r>
      <w:r w:rsidR="00045C08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1</w:t>
      </w:r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36"/>
          <w:placeholder>
            <w:docPart w:val="D9C6AC1373034A78BB3066747EB5C50E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včetně DPH</w:t>
      </w: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pro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2</w:t>
      </w:r>
      <w:r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37"/>
          <w:placeholder>
            <w:docPart w:val="F730E51115994E589D6FD3AB0A6FF92E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E04E21" w:rsidRPr="008B2CEE">
        <w:rPr>
          <w:rFonts w:asciiTheme="minorHAnsi" w:hAnsiTheme="minorHAnsi"/>
          <w:color w:val="000000"/>
          <w:sz w:val="20"/>
          <w:szCs w:val="20"/>
        </w:rPr>
        <w:t>pro</w:t>
      </w:r>
      <w:r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2</w:t>
      </w:r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38"/>
          <w:placeholder>
            <w:docPart w:val="A07E4A063CCE43B59FCC76DAAD3317EC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včetně DPH</w:t>
      </w: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8D0B77" w:rsidRPr="008B2CEE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3</w:t>
      </w:r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39"/>
          <w:placeholder>
            <w:docPart w:val="0D7633153B3E43D7A5D5E6984A9DD813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8D0B77" w:rsidRPr="008B2CEE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3</w:t>
      </w:r>
      <w:r w:rsidR="008D0B77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40"/>
          <w:placeholder>
            <w:docPart w:val="3AD8E7A96BD64D63B4AD26D224260B03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včetně DPH</w:t>
      </w: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5C08" w:rsidRPr="008B2CEE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8D0B77" w:rsidRPr="008B2CEE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4</w:t>
      </w:r>
      <w:r w:rsidR="008D0B77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41"/>
          <w:placeholder>
            <w:docPart w:val="1F20806329C947B7818947691D0C8A70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</w:r>
      <w:r w:rsidRPr="008B2CEE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E04E21" w:rsidRPr="008B2CEE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8B2CEE">
        <w:rPr>
          <w:rFonts w:asciiTheme="minorHAnsi" w:hAnsiTheme="minorHAnsi"/>
          <w:color w:val="000000"/>
          <w:sz w:val="20"/>
          <w:szCs w:val="20"/>
        </w:rPr>
        <w:t>etapu 4</w:t>
      </w:r>
      <w:r w:rsidR="008D0B77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42"/>
          <w:placeholder>
            <w:docPart w:val="911420E76DA44CE4B033B589E152FD1D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8B2CE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B2CEE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8B2CEE">
        <w:rPr>
          <w:rFonts w:asciiTheme="minorHAnsi" w:hAnsiTheme="minorHAnsi"/>
          <w:color w:val="000000"/>
          <w:sz w:val="20"/>
          <w:szCs w:val="20"/>
        </w:rPr>
        <w:t xml:space="preserve"> včetně DPH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A37E80" w:rsidRPr="00C81150" w:rsidRDefault="00A37E8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Cena za 1 vydaný parkovací lístek 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43"/>
          <w:placeholder>
            <w:docPart w:val="6D080C4D870A43CCBDEFDF2FF5C8E3DA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81150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C81150">
        <w:rPr>
          <w:rFonts w:asciiTheme="minorHAnsi" w:hAnsiTheme="minorHAnsi"/>
          <w:color w:val="000000"/>
          <w:sz w:val="20"/>
          <w:szCs w:val="20"/>
        </w:rPr>
        <w:t xml:space="preserve"> bez DPH</w:t>
      </w:r>
    </w:p>
    <w:p w:rsidR="009160A9" w:rsidRDefault="00A37E8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Cena za 1 vydaný parkovací lístek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23231744"/>
          <w:placeholder>
            <w:docPart w:val="C1395C933105478BAF29638B77171726"/>
          </w:placeholder>
        </w:sdtPr>
        <w:sdtEndPr/>
        <w:sdtContent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…………………</w:t>
          </w:r>
          <w:proofErr w:type="gramStart"/>
          <w:r w:rsidR="008B2CEE" w:rsidRPr="008B2CEE">
            <w:rPr>
              <w:rFonts w:asciiTheme="minorHAnsi" w:hAnsiTheme="minorHAnsi"/>
              <w:color w:val="000000"/>
              <w:sz w:val="20"/>
              <w:szCs w:val="20"/>
            </w:rPr>
            <w:t>…..</w:t>
          </w:r>
        </w:sdtContent>
      </w:sdt>
      <w:r w:rsidR="008B2CEE"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81150">
        <w:rPr>
          <w:rFonts w:asciiTheme="minorHAnsi" w:hAnsiTheme="minorHAnsi"/>
          <w:color w:val="000000"/>
          <w:sz w:val="20"/>
          <w:szCs w:val="20"/>
        </w:rPr>
        <w:t>Kč</w:t>
      </w:r>
      <w:proofErr w:type="gramEnd"/>
      <w:r w:rsidRPr="00C81150">
        <w:rPr>
          <w:rFonts w:asciiTheme="minorHAnsi" w:hAnsiTheme="minorHAnsi"/>
          <w:color w:val="000000"/>
          <w:sz w:val="20"/>
          <w:szCs w:val="20"/>
        </w:rPr>
        <w:t xml:space="preserve"> včetně DPH</w:t>
      </w:r>
    </w:p>
    <w:p w:rsidR="008B2CEE" w:rsidRPr="00C81150" w:rsidRDefault="008B2CEE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8D1CC8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>2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>.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ab/>
      </w:r>
      <w:r w:rsidR="00A37E80" w:rsidRPr="00C81150">
        <w:rPr>
          <w:rFonts w:asciiTheme="minorHAnsi" w:hAnsiTheme="minorHAnsi"/>
          <w:sz w:val="20"/>
          <w:szCs w:val="20"/>
        </w:rPr>
        <w:t xml:space="preserve">Faktura na měsíční paušální částku dle </w:t>
      </w:r>
      <w:r w:rsidR="00401927" w:rsidRPr="00C81150">
        <w:rPr>
          <w:rFonts w:asciiTheme="minorHAnsi" w:hAnsiTheme="minorHAnsi"/>
          <w:sz w:val="20"/>
          <w:szCs w:val="20"/>
        </w:rPr>
        <w:t>článku 2 této smlouvy</w:t>
      </w:r>
      <w:r w:rsidR="00A37E80" w:rsidRPr="00C81150">
        <w:rPr>
          <w:rFonts w:asciiTheme="minorHAnsi" w:hAnsiTheme="minorHAnsi"/>
          <w:sz w:val="20"/>
          <w:szCs w:val="20"/>
        </w:rPr>
        <w:t xml:space="preserve"> bude </w:t>
      </w:r>
      <w:r w:rsidR="00401927" w:rsidRPr="00C81150">
        <w:rPr>
          <w:rFonts w:asciiTheme="minorHAnsi" w:hAnsiTheme="minorHAnsi"/>
          <w:sz w:val="20"/>
          <w:szCs w:val="20"/>
        </w:rPr>
        <w:t xml:space="preserve">poskytovatelem </w:t>
      </w:r>
      <w:r w:rsidR="00A37E80" w:rsidRPr="00C81150">
        <w:rPr>
          <w:rFonts w:asciiTheme="minorHAnsi" w:hAnsiTheme="minorHAnsi"/>
          <w:sz w:val="20"/>
          <w:szCs w:val="20"/>
        </w:rPr>
        <w:t>objednateli zasílána měsíčně nejpozději do 5 dnů po ukončeném předcházejícím měsíci.</w:t>
      </w:r>
      <w:r w:rsidR="009160A9" w:rsidRPr="00C81150">
        <w:rPr>
          <w:rFonts w:asciiTheme="minorHAnsi" w:hAnsi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9160A9" w:rsidRPr="00C81150">
        <w:rPr>
          <w:rFonts w:asciiTheme="minorHAnsi" w:hAnsiTheme="minorHAnsi"/>
          <w:b/>
          <w:sz w:val="20"/>
          <w:szCs w:val="20"/>
        </w:rPr>
        <w:t>VZ</w:t>
      </w:r>
      <w:r w:rsidR="00D10E15" w:rsidRPr="00C81150">
        <w:rPr>
          <w:rFonts w:asciiTheme="minorHAnsi" w:hAnsiTheme="minorHAnsi"/>
          <w:b/>
          <w:sz w:val="20"/>
          <w:szCs w:val="20"/>
        </w:rPr>
        <w:t>-201</w:t>
      </w:r>
      <w:r w:rsidR="00CF5877" w:rsidRPr="00C81150">
        <w:rPr>
          <w:rFonts w:asciiTheme="minorHAnsi" w:hAnsiTheme="minorHAnsi"/>
          <w:b/>
          <w:sz w:val="20"/>
          <w:szCs w:val="20"/>
        </w:rPr>
        <w:t>9</w:t>
      </w:r>
      <w:r w:rsidR="00D10E15" w:rsidRPr="00C81150">
        <w:rPr>
          <w:rFonts w:asciiTheme="minorHAnsi" w:hAnsiTheme="minorHAnsi"/>
          <w:b/>
          <w:sz w:val="20"/>
          <w:szCs w:val="20"/>
        </w:rPr>
        <w:t>-</w:t>
      </w:r>
      <w:r w:rsidR="008B2CEE">
        <w:rPr>
          <w:rFonts w:asciiTheme="minorHAnsi" w:hAnsiTheme="minorHAnsi"/>
          <w:b/>
          <w:sz w:val="20"/>
          <w:szCs w:val="20"/>
        </w:rPr>
        <w:t>000995</w:t>
      </w:r>
      <w:r w:rsidR="00CF5877" w:rsidRPr="00C81150">
        <w:rPr>
          <w:rFonts w:asciiTheme="minorHAnsi" w:hAnsiTheme="minorHAnsi"/>
          <w:b/>
          <w:sz w:val="20"/>
          <w:szCs w:val="20"/>
        </w:rPr>
        <w:t>.</w:t>
      </w:r>
    </w:p>
    <w:p w:rsidR="00BB7CFC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3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8D1CC8" w:rsidRPr="00C81150">
        <w:rPr>
          <w:rFonts w:asciiTheme="minorHAnsi" w:hAnsiTheme="minorHAnsi"/>
          <w:sz w:val="20"/>
          <w:szCs w:val="20"/>
        </w:rPr>
        <w:t xml:space="preserve">Faktura na částku dle skutečného počtu vydaných parkovacích lístků bude objednateli zasílána měsíčně nejpozději do 5 dnů po ukončeném předcházejícím měsíci. Každá jednotlivá faktura vystavená v rámci smluvního vztahu založeného touto smlouvou musí obsahovat identifikátor veřejné zakázky </w:t>
      </w:r>
      <w:r w:rsidR="008B2CEE" w:rsidRPr="00C81150">
        <w:rPr>
          <w:rFonts w:asciiTheme="minorHAnsi" w:hAnsiTheme="minorHAnsi"/>
          <w:b/>
          <w:sz w:val="20"/>
          <w:szCs w:val="20"/>
        </w:rPr>
        <w:t>VZ-2019-</w:t>
      </w:r>
      <w:r w:rsidR="008B2CEE">
        <w:rPr>
          <w:rFonts w:asciiTheme="minorHAnsi" w:hAnsiTheme="minorHAnsi"/>
          <w:b/>
          <w:sz w:val="20"/>
          <w:szCs w:val="20"/>
        </w:rPr>
        <w:t>000995</w:t>
      </w:r>
      <w:r w:rsidR="008D1CC8" w:rsidRPr="00C81150">
        <w:rPr>
          <w:rFonts w:asciiTheme="minorHAnsi" w:hAnsiTheme="minorHAnsi"/>
          <w:b/>
          <w:sz w:val="20"/>
          <w:szCs w:val="20"/>
        </w:rPr>
        <w:t>.</w:t>
      </w:r>
      <w:r w:rsidR="008D1CC8" w:rsidRPr="00C81150">
        <w:rPr>
          <w:rFonts w:asciiTheme="minorHAnsi" w:hAnsiTheme="minorHAnsi"/>
          <w:sz w:val="20"/>
          <w:szCs w:val="20"/>
        </w:rPr>
        <w:t xml:space="preserve"> </w:t>
      </w:r>
    </w:p>
    <w:p w:rsidR="009160A9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>4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>.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ab/>
      </w:r>
      <w:r w:rsidR="009160A9" w:rsidRPr="00C81150">
        <w:rPr>
          <w:rFonts w:asciiTheme="minorHAnsi" w:hAnsi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8B2CEE">
        <w:rPr>
          <w:rFonts w:asciiTheme="minorHAnsi" w:hAnsiTheme="minorHAnsi"/>
          <w:sz w:val="20"/>
          <w:szCs w:val="20"/>
        </w:rPr>
        <w:t>prokazatelného doručení</w:t>
      </w:r>
      <w:r w:rsidR="009160A9" w:rsidRPr="00C81150">
        <w:rPr>
          <w:rFonts w:asciiTheme="minorHAnsi" w:hAnsiTheme="minorHAnsi"/>
          <w:sz w:val="20"/>
          <w:szCs w:val="20"/>
        </w:rPr>
        <w:t xml:space="preserve"> faktury a jako přílohu je povinen připojit kopii záznamu o provedení činnosti včetně její specifikace.</w:t>
      </w:r>
    </w:p>
    <w:p w:rsidR="009160A9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5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9160A9" w:rsidRPr="00C81150">
        <w:rPr>
          <w:rFonts w:asciiTheme="minorHAnsi" w:hAnsiTheme="minorHAnsi"/>
          <w:sz w:val="20"/>
          <w:szCs w:val="20"/>
        </w:rPr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6668BD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6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9160A9" w:rsidRPr="00C81150">
        <w:rPr>
          <w:rFonts w:asciiTheme="minorHAnsi" w:hAnsiTheme="minorHAnsi"/>
          <w:sz w:val="20"/>
          <w:szCs w:val="20"/>
        </w:rPr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6668BD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7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6668BD" w:rsidRPr="00C81150">
        <w:rPr>
          <w:rFonts w:asciiTheme="minorHAnsi" w:hAnsiTheme="minorHAnsi"/>
          <w:sz w:val="20"/>
          <w:szCs w:val="20"/>
        </w:rPr>
        <w:t>Poskytovatel je oprávněn zahájit jednání o zvýšení ceny za servis na základě roční inflace vyhlášené ČNB. Cena může být navýšena pouze na základě dodatku ke smlouvě.</w:t>
      </w:r>
    </w:p>
    <w:p w:rsidR="00F13870" w:rsidRPr="00C81150" w:rsidRDefault="00F1387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:rsidR="00587750" w:rsidRPr="00C81150" w:rsidRDefault="0058775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:rsidR="009160A9" w:rsidRPr="00C81150" w:rsidRDefault="009160A9" w:rsidP="00C81150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 xml:space="preserve">VII. </w:t>
      </w:r>
    </w:p>
    <w:p w:rsidR="000D668F" w:rsidRPr="00C81150" w:rsidRDefault="000D668F" w:rsidP="00C81150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C81150">
        <w:rPr>
          <w:rFonts w:asciiTheme="minorHAnsi" w:hAnsiTheme="minorHAnsi"/>
          <w:b/>
          <w:bCs/>
          <w:sz w:val="20"/>
          <w:szCs w:val="20"/>
        </w:rPr>
        <w:t>Mlčenlivost</w:t>
      </w:r>
    </w:p>
    <w:p w:rsidR="000D668F" w:rsidRPr="00C81150" w:rsidRDefault="009D75E3" w:rsidP="00C81150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1.   </w:t>
      </w:r>
      <w:r w:rsidR="000D668F" w:rsidRPr="00C81150">
        <w:rPr>
          <w:rFonts w:asciiTheme="minorHAnsi" w:hAnsiTheme="minorHAnsi"/>
          <w:sz w:val="20"/>
          <w:szCs w:val="20"/>
        </w:rPr>
        <w:t>Dostane-li se</w:t>
      </w:r>
      <w:r w:rsidR="0073600E" w:rsidRPr="00C81150">
        <w:rPr>
          <w:rFonts w:asciiTheme="minorHAnsi" w:hAnsiTheme="minorHAnsi"/>
          <w:color w:val="000000"/>
          <w:sz w:val="20"/>
          <w:szCs w:val="20"/>
        </w:rPr>
        <w:t xml:space="preserve"> p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="000D668F" w:rsidRPr="00C81150">
        <w:rPr>
          <w:rFonts w:asciiTheme="minorHAnsi" w:hAnsiTheme="minorHAnsi"/>
          <w:sz w:val="20"/>
          <w:szCs w:val="20"/>
        </w:rPr>
        <w:t>subjektu chráněných údajů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. Kromě toho je </w:t>
      </w:r>
      <w:r w:rsidR="0073600E" w:rsidRPr="00C81150">
        <w:rPr>
          <w:rFonts w:asciiTheme="minorHAnsi" w:hAnsiTheme="minorHAnsi"/>
          <w:color w:val="000000"/>
          <w:sz w:val="20"/>
          <w:szCs w:val="20"/>
        </w:rPr>
        <w:t>p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oskytovatel po uplynutí platnosti této smlouvy, nebo na žádost </w:t>
      </w:r>
      <w:r w:rsidR="00CF5877" w:rsidRPr="00C81150">
        <w:rPr>
          <w:rFonts w:asciiTheme="minorHAnsi" w:hAnsiTheme="minorHAnsi"/>
          <w:sz w:val="20"/>
          <w:szCs w:val="20"/>
        </w:rPr>
        <w:t>o</w:t>
      </w:r>
      <w:r w:rsidR="000D668F" w:rsidRPr="00C81150">
        <w:rPr>
          <w:rFonts w:asciiTheme="minorHAnsi" w:hAnsiTheme="minorHAnsi"/>
          <w:sz w:val="20"/>
          <w:szCs w:val="20"/>
        </w:rPr>
        <w:t>bjednatele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 povinen vrátit či vydat neprodleně </w:t>
      </w:r>
      <w:r w:rsidR="00CF5877" w:rsidRPr="00C81150">
        <w:rPr>
          <w:rFonts w:asciiTheme="minorHAnsi" w:hAnsiTheme="minorHAnsi"/>
          <w:sz w:val="20"/>
          <w:szCs w:val="20"/>
        </w:rPr>
        <w:t>o</w:t>
      </w:r>
      <w:r w:rsidR="000D668F" w:rsidRPr="00C81150">
        <w:rPr>
          <w:rFonts w:asciiTheme="minorHAnsi" w:hAnsiTheme="minorHAnsi"/>
          <w:sz w:val="20"/>
          <w:szCs w:val="20"/>
        </w:rPr>
        <w:t>bjednateli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:rsidR="000D668F" w:rsidRPr="00C81150" w:rsidRDefault="009D75E3" w:rsidP="00C81150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2.   </w:t>
      </w:r>
      <w:r w:rsidR="00CF5877" w:rsidRPr="00C81150">
        <w:rPr>
          <w:rFonts w:asciiTheme="minorHAnsi" w:hAnsiTheme="minorHAnsi"/>
          <w:sz w:val="20"/>
          <w:szCs w:val="20"/>
        </w:rPr>
        <w:t>Chráněné údaje je p</w:t>
      </w:r>
      <w:r w:rsidR="000D668F" w:rsidRPr="00C81150">
        <w:rPr>
          <w:rFonts w:asciiTheme="minorHAnsi" w:hAnsiTheme="minorHAnsi"/>
          <w:sz w:val="20"/>
          <w:szCs w:val="20"/>
        </w:rPr>
        <w:t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</w:t>
      </w:r>
      <w:r w:rsidR="00CF5877" w:rsidRPr="00C81150">
        <w:rPr>
          <w:rFonts w:asciiTheme="minorHAnsi" w:hAnsiTheme="minorHAnsi"/>
          <w:sz w:val="20"/>
          <w:szCs w:val="20"/>
        </w:rPr>
        <w:t>ného souhlasu subjektu údajů a o</w:t>
      </w:r>
      <w:r w:rsidR="000D668F" w:rsidRPr="00C81150">
        <w:rPr>
          <w:rFonts w:asciiTheme="minorHAnsi" w:hAnsiTheme="minorHAnsi"/>
          <w:sz w:val="20"/>
          <w:szCs w:val="20"/>
        </w:rPr>
        <w:t>bjednatel.</w:t>
      </w:r>
    </w:p>
    <w:p w:rsidR="000D668F" w:rsidRPr="00C81150" w:rsidRDefault="000D668F" w:rsidP="00C81150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</w:t>
      </w:r>
      <w:r w:rsidR="00CF5877" w:rsidRPr="00C81150">
        <w:rPr>
          <w:rFonts w:asciiTheme="minorHAnsi" w:hAnsiTheme="minorHAnsi"/>
          <w:sz w:val="20"/>
          <w:szCs w:val="20"/>
        </w:rPr>
        <w:t>svého zaměstnaneckého poměru u p</w:t>
      </w:r>
      <w:r w:rsidRPr="00C81150">
        <w:rPr>
          <w:rFonts w:asciiTheme="minorHAnsi" w:hAnsi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:rsidR="000D668F" w:rsidRPr="00C81150" w:rsidRDefault="000D668F" w:rsidP="00C81150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  <w:lang w:val="en-GB"/>
        </w:rPr>
      </w:pPr>
      <w:r w:rsidRPr="00C81150">
        <w:rPr>
          <w:rFonts w:asciiTheme="minorHAnsi" w:hAnsiTheme="minorHAnsi"/>
          <w:sz w:val="20"/>
          <w:szCs w:val="20"/>
          <w:lang w:val="en-GB"/>
        </w:rPr>
        <w:t>4.  </w:t>
      </w:r>
      <w:r w:rsidR="00CF5877" w:rsidRPr="00C81150">
        <w:rPr>
          <w:rFonts w:asciiTheme="minorHAnsi" w:hAnsiTheme="minorHAnsi"/>
          <w:sz w:val="20"/>
          <w:szCs w:val="20"/>
        </w:rPr>
        <w:t>Povinnost mlčenlivosti p</w:t>
      </w:r>
      <w:r w:rsidRPr="00C81150">
        <w:rPr>
          <w:rFonts w:asciiTheme="minorHAnsi" w:hAnsiTheme="minorHAnsi"/>
          <w:sz w:val="20"/>
          <w:szCs w:val="20"/>
        </w:rPr>
        <w:t>oskytovatele v plném rozsahu tohoto článku platí po celou dobu platnosti této smlouvy a také po jejím ukončení bez časového omezení (s výjimko</w:t>
      </w:r>
      <w:r w:rsidR="00956B80" w:rsidRPr="00C81150">
        <w:rPr>
          <w:rFonts w:asciiTheme="minorHAnsi" w:hAnsiTheme="minorHAnsi"/>
          <w:sz w:val="20"/>
          <w:szCs w:val="20"/>
        </w:rPr>
        <w:t xml:space="preserve">u případů, kdy subjekt údajů </w:t>
      </w:r>
      <w:proofErr w:type="gramStart"/>
      <w:r w:rsidR="00956B80" w:rsidRPr="00C81150">
        <w:rPr>
          <w:rFonts w:asciiTheme="minorHAnsi" w:hAnsiTheme="minorHAnsi"/>
          <w:sz w:val="20"/>
          <w:szCs w:val="20"/>
        </w:rPr>
        <w:t>a</w:t>
      </w:r>
      <w:proofErr w:type="gramEnd"/>
      <w:r w:rsidR="00956B80" w:rsidRPr="00C81150">
        <w:rPr>
          <w:rFonts w:asciiTheme="minorHAnsi" w:hAnsiTheme="minorHAnsi"/>
          <w:sz w:val="20"/>
          <w:szCs w:val="20"/>
        </w:rPr>
        <w:t xml:space="preserve"> o</w:t>
      </w:r>
      <w:r w:rsidRPr="00C81150">
        <w:rPr>
          <w:rFonts w:asciiTheme="minorHAnsi" w:hAnsiTheme="minorHAnsi"/>
          <w:sz w:val="20"/>
          <w:szCs w:val="20"/>
        </w:rPr>
        <w:t>bjedna</w:t>
      </w:r>
      <w:r w:rsidR="00956B80" w:rsidRPr="00C81150">
        <w:rPr>
          <w:rFonts w:asciiTheme="minorHAnsi" w:hAnsiTheme="minorHAnsi"/>
          <w:sz w:val="20"/>
          <w:szCs w:val="20"/>
        </w:rPr>
        <w:t>tel zprostí písemně p</w:t>
      </w:r>
      <w:r w:rsidRPr="00C81150">
        <w:rPr>
          <w:rFonts w:asciiTheme="minorHAnsi" w:hAnsiTheme="minorHAnsi"/>
          <w:sz w:val="20"/>
          <w:szCs w:val="20"/>
        </w:rPr>
        <w:t>oskytovatele povinnosti mlčenlivosti).</w:t>
      </w:r>
    </w:p>
    <w:p w:rsidR="000D668F" w:rsidRPr="00C81150" w:rsidRDefault="000D668F" w:rsidP="00C81150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5.   Závazek  mlčenlivosti dle tohoto článku se ne</w:t>
      </w:r>
      <w:r w:rsidR="00CF5877" w:rsidRPr="00C81150">
        <w:rPr>
          <w:rFonts w:asciiTheme="minorHAnsi" w:hAnsiTheme="minorHAnsi"/>
          <w:sz w:val="20"/>
          <w:szCs w:val="20"/>
        </w:rPr>
        <w:t>vztahuje na informace, u nichž p</w:t>
      </w:r>
      <w:r w:rsidRPr="00C81150">
        <w:rPr>
          <w:rFonts w:asciiTheme="minorHAnsi" w:hAnsiTheme="minorHAnsi"/>
          <w:sz w:val="20"/>
          <w:szCs w:val="20"/>
        </w:rPr>
        <w:t>oskytovatel prokáže, že mu byly známy před jejich obdržením v souvis</w:t>
      </w:r>
      <w:r w:rsidR="00CF5877" w:rsidRPr="00C81150">
        <w:rPr>
          <w:rFonts w:asciiTheme="minorHAnsi" w:hAnsiTheme="minorHAnsi"/>
          <w:sz w:val="20"/>
          <w:szCs w:val="20"/>
        </w:rPr>
        <w:t>losti s plněním této smlouvy u o</w:t>
      </w:r>
      <w:r w:rsidRPr="00C81150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 w:rsidR="00CF5877" w:rsidRPr="00C81150">
        <w:rPr>
          <w:rFonts w:asciiTheme="minorHAnsi" w:hAnsiTheme="minorHAnsi"/>
          <w:sz w:val="20"/>
          <w:szCs w:val="20"/>
        </w:rPr>
        <w:t>losti s plněním této smlouvy u o</w:t>
      </w:r>
      <w:r w:rsidRPr="00C81150">
        <w:rPr>
          <w:rFonts w:asciiTheme="minorHAnsi" w:hAnsiTheme="minorHAnsi"/>
          <w:sz w:val="20"/>
          <w:szCs w:val="20"/>
        </w:rPr>
        <w:t>bjednatele nebo se následně staly zn</w:t>
      </w:r>
      <w:r w:rsidR="00CF5877" w:rsidRPr="00C81150">
        <w:rPr>
          <w:rFonts w:asciiTheme="minorHAnsi" w:hAnsiTheme="minorHAnsi"/>
          <w:sz w:val="20"/>
          <w:szCs w:val="20"/>
        </w:rPr>
        <w:t>ámé široké veřejnosti, aniž by p</w:t>
      </w:r>
      <w:r w:rsidRPr="00C81150">
        <w:rPr>
          <w:rFonts w:asciiTheme="minorHAnsi" w:hAnsiTheme="minorHAnsi"/>
          <w:sz w:val="20"/>
          <w:szCs w:val="20"/>
        </w:rPr>
        <w:t>oskytovatel jakkoliv porušil povinnost mlčenlivosti; nebo mu chráněné údaje zpřístupnily třetí strany, na něž se nevztahuje závazek mlčenlivosti a které mají zákonné právo informace takto předávat. Veškeré skut</w:t>
      </w:r>
      <w:r w:rsidR="00CF5877" w:rsidRPr="00C81150">
        <w:rPr>
          <w:rFonts w:asciiTheme="minorHAnsi" w:hAnsiTheme="minorHAnsi"/>
          <w:sz w:val="20"/>
          <w:szCs w:val="20"/>
        </w:rPr>
        <w:t>ečnosti dle tohoto odstavce je p</w:t>
      </w:r>
      <w:r w:rsidRPr="00C81150">
        <w:rPr>
          <w:rFonts w:asciiTheme="minorHAnsi" w:hAnsiTheme="minorHAnsi"/>
          <w:sz w:val="20"/>
          <w:szCs w:val="20"/>
        </w:rPr>
        <w:t>oskytovatel povinen prokazovat relevantními písemnými záznamy.</w:t>
      </w:r>
    </w:p>
    <w:p w:rsidR="000D668F" w:rsidRPr="00C81150" w:rsidRDefault="000D668F" w:rsidP="00C81150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6.</w:t>
      </w:r>
      <w:r w:rsidRPr="00C81150">
        <w:rPr>
          <w:rFonts w:asciiTheme="minorHAnsi" w:hAnsiTheme="minorHAnsi"/>
          <w:sz w:val="20"/>
          <w:szCs w:val="20"/>
        </w:rPr>
        <w:tab/>
        <w:t xml:space="preserve"> Porušení závazků </w:t>
      </w:r>
      <w:r w:rsidR="00CF5877" w:rsidRPr="00C81150">
        <w:rPr>
          <w:rFonts w:asciiTheme="minorHAnsi" w:hAnsiTheme="minorHAnsi"/>
          <w:sz w:val="20"/>
          <w:szCs w:val="20"/>
        </w:rPr>
        <w:t>p</w:t>
      </w:r>
      <w:r w:rsidRPr="00C81150">
        <w:rPr>
          <w:rFonts w:asciiTheme="minorHAnsi" w:hAnsiTheme="minorHAnsi"/>
          <w:sz w:val="20"/>
          <w:szCs w:val="20"/>
        </w:rPr>
        <w:t>oskytovatele dle tohoto smluvního článku je podstatným porušením té</w:t>
      </w:r>
      <w:r w:rsidR="00CF5877" w:rsidRPr="00C81150">
        <w:rPr>
          <w:rFonts w:asciiTheme="minorHAnsi" w:hAnsiTheme="minorHAnsi"/>
          <w:sz w:val="20"/>
          <w:szCs w:val="20"/>
        </w:rPr>
        <w:t>to smlouvy a zakládá oprávnění o</w:t>
      </w:r>
      <w:r w:rsidRPr="00C81150">
        <w:rPr>
          <w:rFonts w:asciiTheme="minorHAnsi" w:hAnsiTheme="minorHAnsi"/>
          <w:sz w:val="20"/>
          <w:szCs w:val="20"/>
        </w:rPr>
        <w:t>bjedn</w:t>
      </w:r>
      <w:r w:rsidR="00CF5877" w:rsidRPr="00C81150">
        <w:rPr>
          <w:rFonts w:asciiTheme="minorHAnsi" w:hAnsiTheme="minorHAnsi"/>
          <w:sz w:val="20"/>
          <w:szCs w:val="20"/>
        </w:rPr>
        <w:t>atele od této smlouvy odstoupit.</w:t>
      </w:r>
    </w:p>
    <w:p w:rsidR="00196BC4" w:rsidRPr="00C81150" w:rsidRDefault="00196BC4" w:rsidP="00C81150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D668F" w:rsidRPr="00C81150" w:rsidRDefault="000D668F" w:rsidP="00C81150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>VIII.</w:t>
      </w:r>
    </w:p>
    <w:p w:rsidR="009160A9" w:rsidRPr="00C81150" w:rsidRDefault="009160A9" w:rsidP="00C81150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>Závěrečná ustanovení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1.</w:t>
      </w:r>
      <w:r w:rsidRPr="00C81150">
        <w:rPr>
          <w:rFonts w:asciiTheme="minorHAnsi" w:hAnsiTheme="minorHAnsi"/>
          <w:b/>
          <w:sz w:val="20"/>
          <w:szCs w:val="20"/>
        </w:rPr>
        <w:tab/>
      </w:r>
      <w:r w:rsidRPr="00C81150">
        <w:rPr>
          <w:rFonts w:asciiTheme="minorHAnsi" w:hAnsi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2.</w:t>
      </w:r>
      <w:r w:rsidRPr="00C81150">
        <w:rPr>
          <w:rFonts w:asciiTheme="minorHAnsi" w:hAnsiTheme="minorHAnsi"/>
          <w:sz w:val="20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</w:t>
      </w:r>
      <w:r w:rsidR="00CF5877" w:rsidRPr="00C81150">
        <w:rPr>
          <w:rFonts w:asciiTheme="minorHAnsi" w:hAnsiTheme="minorHAnsi"/>
          <w:sz w:val="20"/>
        </w:rPr>
        <w:t>resu sídel uvedených v záhlaví s</w:t>
      </w:r>
      <w:r w:rsidRPr="00C81150">
        <w:rPr>
          <w:rFonts w:asciiTheme="minorHAnsi" w:hAnsiTheme="minorHAnsi"/>
          <w:sz w:val="20"/>
        </w:rPr>
        <w:t>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3.</w:t>
      </w:r>
      <w:r w:rsidRPr="00C81150">
        <w:rPr>
          <w:rFonts w:asciiTheme="minorHAnsi" w:hAnsiTheme="minorHAnsi"/>
          <w:sz w:val="20"/>
        </w:rPr>
        <w:tab/>
        <w:t>Tato Smlouva je vyhotovena v</w:t>
      </w:r>
      <w:r w:rsidR="00932BD7" w:rsidRPr="00C81150">
        <w:rPr>
          <w:rFonts w:asciiTheme="minorHAnsi" w:hAnsiTheme="minorHAnsi"/>
          <w:sz w:val="20"/>
        </w:rPr>
        <w:t>e</w:t>
      </w:r>
      <w:r w:rsidRPr="00C81150">
        <w:rPr>
          <w:rFonts w:asciiTheme="minorHAnsi" w:hAnsiTheme="minorHAnsi"/>
          <w:sz w:val="20"/>
        </w:rPr>
        <w:t> </w:t>
      </w:r>
      <w:r w:rsidR="00932BD7" w:rsidRPr="00C81150">
        <w:rPr>
          <w:rFonts w:asciiTheme="minorHAnsi" w:hAnsiTheme="minorHAnsi"/>
          <w:sz w:val="20"/>
        </w:rPr>
        <w:t>dvou</w:t>
      </w:r>
      <w:r w:rsidRPr="00C81150">
        <w:rPr>
          <w:rFonts w:asciiTheme="minorHAnsi" w:hAnsiTheme="minorHAnsi"/>
          <w:sz w:val="20"/>
        </w:rPr>
        <w:t xml:space="preserve"> stejnopisech, z nichž </w:t>
      </w:r>
      <w:r w:rsidR="00932BD7" w:rsidRPr="00C81150">
        <w:rPr>
          <w:rFonts w:asciiTheme="minorHAnsi" w:hAnsiTheme="minorHAnsi"/>
          <w:sz w:val="20"/>
        </w:rPr>
        <w:t>jeden</w:t>
      </w:r>
      <w:r w:rsidRPr="00C81150">
        <w:rPr>
          <w:rFonts w:asciiTheme="minorHAnsi" w:hAnsiTheme="minorHAnsi"/>
          <w:sz w:val="20"/>
        </w:rPr>
        <w:t xml:space="preserve"> obdrží objednatel a </w:t>
      </w:r>
      <w:r w:rsidR="00932BD7" w:rsidRPr="00C81150">
        <w:rPr>
          <w:rFonts w:asciiTheme="minorHAnsi" w:hAnsiTheme="minorHAnsi"/>
          <w:sz w:val="20"/>
        </w:rPr>
        <w:t>jeden</w:t>
      </w:r>
      <w:r w:rsidRPr="00C81150">
        <w:rPr>
          <w:rFonts w:asciiTheme="minorHAnsi" w:hAnsiTheme="minorHAnsi"/>
          <w:sz w:val="20"/>
        </w:rPr>
        <w:t xml:space="preserve"> poskytovatel.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4.</w:t>
      </w:r>
      <w:r w:rsidRPr="00C81150">
        <w:rPr>
          <w:rFonts w:asciiTheme="minorHAnsi" w:hAnsiTheme="minorHAnsi"/>
          <w:sz w:val="20"/>
          <w:szCs w:val="20"/>
        </w:rPr>
        <w:tab/>
        <w:t>Veškeré</w:t>
      </w:r>
      <w:r w:rsidR="00CF5877" w:rsidRPr="00C81150">
        <w:rPr>
          <w:rFonts w:asciiTheme="minorHAnsi" w:hAnsiTheme="minorHAnsi"/>
          <w:sz w:val="20"/>
          <w:szCs w:val="20"/>
        </w:rPr>
        <w:t xml:space="preserve"> dohody, učiněné před podpisem s</w:t>
      </w:r>
      <w:r w:rsidRPr="00C81150">
        <w:rPr>
          <w:rFonts w:asciiTheme="minorHAnsi" w:hAnsiTheme="minorHAnsi"/>
          <w:sz w:val="20"/>
          <w:szCs w:val="20"/>
        </w:rPr>
        <w:t>mlouvy a v jejím obsahu neza</w:t>
      </w:r>
      <w:r w:rsidR="00CF5877" w:rsidRPr="00C81150">
        <w:rPr>
          <w:rFonts w:asciiTheme="minorHAnsi" w:hAnsiTheme="minorHAnsi"/>
          <w:sz w:val="20"/>
          <w:szCs w:val="20"/>
        </w:rPr>
        <w:t>hrnuté, pozbývají dnem podpisu s</w:t>
      </w:r>
      <w:r w:rsidRPr="00C81150">
        <w:rPr>
          <w:rFonts w:asciiTheme="minorHAnsi" w:hAnsiTheme="minorHAnsi"/>
          <w:sz w:val="20"/>
          <w:szCs w:val="20"/>
        </w:rPr>
        <w:t>mlouvy platnosti, a to bez ohledu na funkční postavení osob, které předsmluvní doje</w:t>
      </w:r>
      <w:r w:rsidR="00CF5877" w:rsidRPr="00C81150">
        <w:rPr>
          <w:rFonts w:asciiTheme="minorHAnsi" w:hAnsiTheme="minorHAnsi"/>
          <w:sz w:val="20"/>
          <w:szCs w:val="20"/>
        </w:rPr>
        <w:t>dnání učinily. Tato s</w:t>
      </w:r>
      <w:r w:rsidR="00AE5FF2" w:rsidRPr="00C81150">
        <w:rPr>
          <w:rFonts w:asciiTheme="minorHAnsi" w:hAnsiTheme="minorHAnsi"/>
          <w:sz w:val="20"/>
          <w:szCs w:val="20"/>
        </w:rPr>
        <w:t>mlouva tak</w:t>
      </w:r>
      <w:r w:rsidRPr="00C81150">
        <w:rPr>
          <w:rFonts w:asciiTheme="minorHAnsi" w:hAnsi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5.</w:t>
      </w:r>
      <w:r w:rsidRPr="00C81150">
        <w:rPr>
          <w:rFonts w:asciiTheme="minorHAnsi" w:hAnsiTheme="minorHAnsi"/>
          <w:sz w:val="20"/>
        </w:rPr>
        <w:tab/>
        <w:t>Pokud jakékoliv ustanovení této Smlouvy nebo závazek v</w:t>
      </w:r>
      <w:r w:rsidR="00CF5877" w:rsidRPr="00C81150">
        <w:rPr>
          <w:rFonts w:asciiTheme="minorHAnsi" w:hAnsiTheme="minorHAnsi"/>
          <w:sz w:val="20"/>
        </w:rPr>
        <w:t>yplývající z této s</w:t>
      </w:r>
      <w:r w:rsidRPr="00C81150">
        <w:rPr>
          <w:rFonts w:asciiTheme="minorHAnsi" w:hAnsiTheme="minorHAnsi"/>
          <w:sz w:val="20"/>
        </w:rPr>
        <w:t>mlouvy je nebo se kdykoliv stane zcela či částečně neplatným nebo nevymahatelným, taková neplatnost nebo nevymahatelnost nebude mít žádný vliv na platnost a vymahatelnost jakýchkoliv ostatníc</w:t>
      </w:r>
      <w:r w:rsidR="00CF5877" w:rsidRPr="00C81150">
        <w:rPr>
          <w:rFonts w:asciiTheme="minorHAnsi" w:hAnsiTheme="minorHAnsi"/>
          <w:sz w:val="20"/>
        </w:rPr>
        <w:t>h ustanovení či závazků z této s</w:t>
      </w:r>
      <w:r w:rsidRPr="00C81150">
        <w:rPr>
          <w:rFonts w:asciiTheme="minorHAnsi" w:hAnsiTheme="minorHAnsi"/>
          <w:sz w:val="20"/>
        </w:rPr>
        <w:t>mlouvy vyplýva</w:t>
      </w:r>
      <w:r w:rsidR="00CF5877" w:rsidRPr="00C81150">
        <w:rPr>
          <w:rFonts w:asciiTheme="minorHAnsi" w:hAnsiTheme="minorHAnsi"/>
          <w:sz w:val="20"/>
        </w:rPr>
        <w:t>jících a s</w:t>
      </w:r>
      <w:r w:rsidRPr="00C81150">
        <w:rPr>
          <w:rFonts w:asciiTheme="minorHAnsi" w:hAnsi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19414E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sz w:val="20"/>
        </w:rPr>
      </w:pPr>
      <w:r w:rsidRPr="00C81150">
        <w:rPr>
          <w:rFonts w:asciiTheme="minorHAnsi" w:hAnsiTheme="minorHAnsi"/>
          <w:sz w:val="20"/>
        </w:rPr>
        <w:t>6.</w:t>
      </w:r>
      <w:r w:rsidRPr="00C81150">
        <w:rPr>
          <w:rFonts w:asciiTheme="minorHAnsi" w:hAnsiTheme="minorHAnsi"/>
          <w:sz w:val="20"/>
        </w:rPr>
        <w:tab/>
      </w:r>
      <w:r w:rsidR="0019414E" w:rsidRPr="00C81150">
        <w:rPr>
          <w:rFonts w:asciiTheme="minorHAnsi" w:hAnsi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C81150">
        <w:rPr>
          <w:rFonts w:asciiTheme="minorHAnsi" w:hAnsi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C81150">
        <w:rPr>
          <w:rFonts w:asciiTheme="minorHAnsi" w:hAnsiTheme="minorHAnsi"/>
          <w:b/>
          <w:sz w:val="20"/>
        </w:rPr>
        <w:t xml:space="preserve"> </w:t>
      </w:r>
      <w:r w:rsidR="00E12CBF" w:rsidRPr="00C81150">
        <w:rPr>
          <w:rFonts w:asciiTheme="minorHAnsi" w:hAnsiTheme="minorHAnsi"/>
          <w:sz w:val="20"/>
        </w:rPr>
        <w:t>zák. č. 89/2012 Sb., občanského zákoníku, se vylučuje.</w:t>
      </w:r>
      <w:r w:rsidR="00D61CC3" w:rsidRPr="00C81150">
        <w:rPr>
          <w:rFonts w:asciiTheme="minorHAnsi" w:hAnsi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9160A9" w:rsidRPr="00C81150" w:rsidRDefault="00D61CC3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Cs/>
          <w:sz w:val="20"/>
        </w:rPr>
      </w:pPr>
      <w:r w:rsidRPr="00C81150">
        <w:rPr>
          <w:rFonts w:asciiTheme="minorHAnsi" w:hAnsiTheme="minorHAnsi"/>
          <w:sz w:val="20"/>
        </w:rPr>
        <w:t>7.</w:t>
      </w:r>
      <w:r w:rsidRPr="00C81150">
        <w:rPr>
          <w:rFonts w:asciiTheme="minorHAnsi" w:hAnsiTheme="minorHAnsi"/>
          <w:sz w:val="20"/>
        </w:rPr>
        <w:tab/>
      </w:r>
      <w:r w:rsidR="009160A9" w:rsidRPr="00C81150">
        <w:rPr>
          <w:rFonts w:asciiTheme="minorHAnsi" w:hAnsiTheme="minorHAnsi"/>
          <w:sz w:val="20"/>
        </w:rPr>
        <w:t xml:space="preserve">Poskytovatel </w:t>
      </w:r>
      <w:r w:rsidR="009160A9" w:rsidRPr="00C81150">
        <w:rPr>
          <w:rFonts w:asciiTheme="minorHAnsi" w:hAnsiTheme="minorHAnsi" w:cs="Arial"/>
          <w:sz w:val="20"/>
        </w:rPr>
        <w:t>souhlasí se zveřejněním všech náležitostí smluvního vztahu</w:t>
      </w:r>
      <w:r w:rsidR="009160A9" w:rsidRPr="00C81150">
        <w:rPr>
          <w:rFonts w:asciiTheme="minorHAnsi" w:hAnsiTheme="minorHAnsi" w:cs="Arial"/>
          <w:bCs/>
          <w:sz w:val="20"/>
        </w:rPr>
        <w:t>.</w:t>
      </w:r>
    </w:p>
    <w:p w:rsidR="009160A9" w:rsidRPr="00C81150" w:rsidRDefault="00D61CC3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 w:cs="Arial"/>
          <w:bCs/>
          <w:sz w:val="20"/>
        </w:rPr>
        <w:t>8</w:t>
      </w:r>
      <w:r w:rsidR="009160A9" w:rsidRPr="00C81150">
        <w:rPr>
          <w:rFonts w:asciiTheme="minorHAnsi" w:hAnsiTheme="minorHAnsi" w:cs="Arial"/>
          <w:bCs/>
          <w:sz w:val="20"/>
        </w:rPr>
        <w:t>.</w:t>
      </w:r>
      <w:r w:rsidR="009160A9" w:rsidRPr="00C81150">
        <w:rPr>
          <w:rFonts w:asciiTheme="minorHAnsi" w:hAnsiTheme="minorHAnsi" w:cs="Arial"/>
          <w:bCs/>
          <w:sz w:val="20"/>
        </w:rPr>
        <w:tab/>
      </w:r>
      <w:r w:rsidR="009160A9" w:rsidRPr="00C81150">
        <w:rPr>
          <w:rFonts w:asciiTheme="minorHAnsi" w:hAnsi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C81150" w:rsidRDefault="00D61CC3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9</w:t>
      </w:r>
      <w:r w:rsidR="009160A9" w:rsidRPr="00C81150">
        <w:rPr>
          <w:rFonts w:asciiTheme="minorHAnsi" w:hAnsiTheme="minorHAnsi"/>
          <w:sz w:val="20"/>
        </w:rPr>
        <w:t>.</w:t>
      </w:r>
      <w:r w:rsidR="009160A9" w:rsidRPr="00C81150">
        <w:rPr>
          <w:rFonts w:asciiTheme="minorHAnsi" w:hAnsi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160A9" w:rsidRPr="00C81150" w:rsidRDefault="00D61CC3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10</w:t>
      </w:r>
      <w:r w:rsidR="009160A9" w:rsidRPr="00C81150">
        <w:rPr>
          <w:rFonts w:asciiTheme="minorHAnsi" w:hAnsiTheme="minorHAnsi"/>
          <w:sz w:val="20"/>
          <w:szCs w:val="20"/>
        </w:rPr>
        <w:t>.</w:t>
      </w:r>
      <w:r w:rsidR="009160A9" w:rsidRPr="00C81150">
        <w:rPr>
          <w:rFonts w:asciiTheme="minorHAnsi" w:hAnsi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:rsidR="000158DF" w:rsidRPr="00C81150" w:rsidRDefault="000158DF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 xml:space="preserve">Příloha č. 1 – Specifikace </w:t>
      </w:r>
      <w:r w:rsidR="00AE5FF2" w:rsidRPr="00C81150">
        <w:rPr>
          <w:rFonts w:asciiTheme="minorHAnsi" w:hAnsiTheme="minorHAnsi" w:cs="Arial"/>
          <w:sz w:val="20"/>
          <w:szCs w:val="20"/>
        </w:rPr>
        <w:t>předmětu servisu</w:t>
      </w:r>
    </w:p>
    <w:p w:rsidR="00197332" w:rsidRDefault="00197332" w:rsidP="00C81150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C81150">
        <w:rPr>
          <w:rFonts w:asciiTheme="minorHAnsi" w:hAnsiTheme="minorHAnsi" w:cs="Arial"/>
          <w:sz w:val="20"/>
          <w:szCs w:val="20"/>
        </w:rPr>
        <w:t>Příloha č. 2 – Seznam spotřebního materiálu</w:t>
      </w:r>
    </w:p>
    <w:p w:rsidR="008B2CEE" w:rsidRPr="00C81150" w:rsidRDefault="008B2CEE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8115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C81150" w:rsidRDefault="00996AE5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  <w:p w:rsidR="009160A9" w:rsidRDefault="00996AE5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C81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60A9" w:rsidRPr="00C81150">
              <w:rPr>
                <w:rFonts w:asciiTheme="minorHAnsi" w:hAnsiTheme="minorHAnsi"/>
                <w:sz w:val="20"/>
                <w:szCs w:val="20"/>
              </w:rPr>
              <w:t>V Olomouci dne …</w:t>
            </w:r>
            <w:proofErr w:type="gramStart"/>
            <w:r w:rsidR="009160A9" w:rsidRPr="00C81150">
              <w:rPr>
                <w:rFonts w:asciiTheme="minorHAnsi" w:hAnsiTheme="minorHAnsi"/>
                <w:sz w:val="20"/>
                <w:szCs w:val="20"/>
              </w:rPr>
              <w:t>…...</w:t>
            </w:r>
            <w:proofErr w:type="gramEnd"/>
          </w:p>
          <w:p w:rsidR="008B2CEE" w:rsidRPr="00C81150" w:rsidRDefault="008B2CEE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:rsidR="009160A9" w:rsidRPr="00C81150" w:rsidRDefault="009160A9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C81150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C81150">
                  <w:rPr>
                    <w:rFonts w:asciiTheme="minorHAnsi" w:hAnsiTheme="minorHAnsi"/>
                    <w:sz w:val="20"/>
                    <w:szCs w:val="20"/>
                  </w:rPr>
                  <w:t>………………</w:t>
                </w:r>
                <w:proofErr w:type="gramStart"/>
                <w:r w:rsidR="00D05BCD" w:rsidRPr="00C81150">
                  <w:rPr>
                    <w:rFonts w:asciiTheme="minorHAnsi" w:hAnsiTheme="minorHAnsi"/>
                    <w:sz w:val="20"/>
                    <w:szCs w:val="20"/>
                  </w:rPr>
                  <w:t>…..</w:t>
                </w:r>
              </w:sdtContent>
            </w:sdt>
            <w:r w:rsidR="00D05BCD" w:rsidRPr="00C81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1150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  <w:proofErr w:type="gramEnd"/>
            <w:r w:rsidRPr="00C81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C81150">
                  <w:rPr>
                    <w:rFonts w:asciiTheme="minorHAnsi" w:hAnsiTheme="minorHAnsi"/>
                    <w:sz w:val="20"/>
                    <w:szCs w:val="20"/>
                  </w:rPr>
                  <w:t>……….</w:t>
                </w:r>
              </w:sdtContent>
            </w:sdt>
          </w:p>
        </w:tc>
      </w:tr>
      <w:tr w:rsidR="009160A9" w:rsidRPr="001D0FAB" w:rsidTr="00D10E15">
        <w:trPr>
          <w:trHeight w:val="58"/>
        </w:trPr>
        <w:tc>
          <w:tcPr>
            <w:tcW w:w="4861" w:type="dxa"/>
            <w:vAlign w:val="bottom"/>
          </w:tcPr>
          <w:p w:rsidR="009160A9" w:rsidRPr="001D0FAB" w:rsidRDefault="00414CC1" w:rsidP="001D0FAB">
            <w:pPr>
              <w:ind w:left="284" w:hanging="28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pict w14:anchorId="16E7822B">
                <v:rect id="_x0000_i1025" style="width:221.2pt;height:13.8pt" o:hrpct="937" o:hralign="center" o:hrstd="t" o:hr="t" fillcolor="gray" stroked="f"/>
              </w:pict>
            </w:r>
          </w:p>
          <w:p w:rsidR="009160A9" w:rsidRPr="001D0FAB" w:rsidRDefault="009160A9" w:rsidP="001D0FAB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FAB">
              <w:rPr>
                <w:rFonts w:asciiTheme="minorHAnsi" w:hAnsiTheme="minorHAnsi"/>
                <w:bCs/>
                <w:sz w:val="20"/>
                <w:szCs w:val="20"/>
              </w:rPr>
              <w:t>Fakultní nemocnice Olomouc</w:t>
            </w:r>
          </w:p>
          <w:p w:rsidR="009160A9" w:rsidRPr="001D0FAB" w:rsidRDefault="009160A9" w:rsidP="001D0FAB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FAB">
              <w:rPr>
                <w:rFonts w:asciiTheme="minorHAnsi" w:hAnsiTheme="minorHAnsi"/>
                <w:bCs/>
                <w:sz w:val="20"/>
                <w:szCs w:val="20"/>
              </w:rPr>
              <w:t>(objednatel)</w:t>
            </w:r>
          </w:p>
        </w:tc>
        <w:sdt>
          <w:sdtPr>
            <w:rPr>
              <w:rFonts w:asciiTheme="minorHAnsi" w:hAnsiTheme="minorHAnsi"/>
              <w:b/>
              <w:bCs/>
              <w:sz w:val="20"/>
              <w:szCs w:val="20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D0FAB" w:rsidRDefault="009160A9" w:rsidP="001D0FAB">
                <w:pPr>
                  <w:ind w:left="284" w:hanging="284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</w:p>
              <w:p w:rsidR="009160A9" w:rsidRPr="001D0FAB" w:rsidRDefault="009160A9" w:rsidP="001D0FAB">
                <w:pPr>
                  <w:ind w:left="284" w:hanging="284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</w:p>
              <w:p w:rsidR="009160A9" w:rsidRPr="001D0FAB" w:rsidRDefault="009160A9" w:rsidP="001D0FAB">
                <w:pPr>
                  <w:ind w:left="284" w:hanging="284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</w:p>
              <w:p w:rsidR="009160A9" w:rsidRPr="001D0FAB" w:rsidRDefault="00414CC1" w:rsidP="001D0FAB">
                <w:pPr>
                  <w:ind w:left="284" w:hanging="284"/>
                  <w:jc w:val="center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  <w:pict w14:anchorId="5CDB62D6"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D0FAB" w:rsidRDefault="009160A9" w:rsidP="001D0FAB">
                <w:pPr>
                  <w:ind w:left="284" w:hanging="284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D0FAB">
                  <w:rPr>
                    <w:rFonts w:asciiTheme="minorHAnsi" w:hAnsiTheme="minorHAnsi"/>
                    <w:sz w:val="20"/>
                    <w:szCs w:val="20"/>
                  </w:rPr>
                  <w:t xml:space="preserve"> (poskytovatel)</w:t>
                </w:r>
              </w:p>
              <w:p w:rsidR="009160A9" w:rsidRPr="001D0FAB" w:rsidRDefault="009160A9" w:rsidP="001D0FAB">
                <w:pPr>
                  <w:ind w:left="284" w:hanging="284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D0FAB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9160A9" w:rsidRDefault="009160A9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Pr="000E5D4B" w:rsidRDefault="000E5D4B" w:rsidP="000E5D4B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0E5D4B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0E5D4B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rPr>
          <w:rFonts w:asciiTheme="minorHAnsi" w:hAnsiTheme="minorHAnsi" w:cs="Arial"/>
          <w:sz w:val="20"/>
          <w:szCs w:val="20"/>
        </w:rPr>
        <w:id w:val="23231745"/>
        <w:placeholder>
          <w:docPart w:val="DefaultPlaceholder_22675703"/>
        </w:placeholder>
      </w:sdtPr>
      <w:sdtEndPr/>
      <w:sdtContent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414CC1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</w:sdtContent>
    </w:sdt>
    <w:p w:rsidR="000E5D4B" w:rsidRDefault="000E5D4B" w:rsidP="000E5D4B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</w:p>
    <w:p w:rsidR="000E5D4B" w:rsidRDefault="000E5D4B" w:rsidP="000E5D4B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</w:p>
    <w:p w:rsidR="000E5D4B" w:rsidRPr="000E5D4B" w:rsidRDefault="000E5D4B" w:rsidP="000E5D4B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0E5D4B">
        <w:rPr>
          <w:rFonts w:asciiTheme="minorHAnsi" w:hAnsiTheme="minorHAnsi" w:cs="Arial"/>
          <w:b/>
          <w:sz w:val="20"/>
          <w:szCs w:val="20"/>
        </w:rPr>
        <w:t>Příloha č. 2 – Seznam spotřebního materiálu</w:t>
      </w:r>
    </w:p>
    <w:sdt>
      <w:sdtPr>
        <w:rPr>
          <w:rFonts w:asciiTheme="minorHAnsi" w:hAnsiTheme="minorHAnsi" w:cs="Arial"/>
          <w:sz w:val="20"/>
          <w:szCs w:val="20"/>
        </w:rPr>
        <w:id w:val="23231746"/>
        <w:placeholder>
          <w:docPart w:val="60C80ADB2CDF448088ACA0C6606D5BBE"/>
        </w:placeholder>
      </w:sdtPr>
      <w:sdtEndPr/>
      <w:sdtContent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0E5D4B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  <w:p w:rsidR="000E5D4B" w:rsidRDefault="00414CC1" w:rsidP="000E5D4B">
          <w:pPr>
            <w:spacing w:line="360" w:lineRule="auto"/>
            <w:ind w:left="284" w:hanging="284"/>
            <w:jc w:val="both"/>
            <w:rPr>
              <w:rFonts w:asciiTheme="minorHAnsi" w:hAnsiTheme="minorHAnsi" w:cs="Arial"/>
              <w:sz w:val="20"/>
              <w:szCs w:val="20"/>
            </w:rPr>
          </w:pPr>
        </w:p>
      </w:sdtContent>
    </w:sdt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E5D4B" w:rsidRPr="001D0FAB" w:rsidRDefault="000E5D4B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sectPr w:rsidR="000E5D4B" w:rsidRPr="001D0FAB" w:rsidSect="00D10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EEB5F" w16cid:durableId="20AB6A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0F" w:rsidRDefault="002A1A0F" w:rsidP="009160A9">
      <w:r>
        <w:separator/>
      </w:r>
    </w:p>
  </w:endnote>
  <w:endnote w:type="continuationSeparator" w:id="0">
    <w:p w:rsidR="002A1A0F" w:rsidRDefault="002A1A0F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0F" w:rsidRDefault="002A1A0F" w:rsidP="009160A9">
      <w:r>
        <w:separator/>
      </w:r>
    </w:p>
  </w:footnote>
  <w:footnote w:type="continuationSeparator" w:id="0">
    <w:p w:rsidR="002A1A0F" w:rsidRDefault="002A1A0F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C1" w:rsidRDefault="00D350C1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B786177"/>
    <w:multiLevelType w:val="hybridMultilevel"/>
    <w:tmpl w:val="89168C5E"/>
    <w:lvl w:ilvl="0" w:tplc="9742597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AE1458"/>
    <w:multiLevelType w:val="hybridMultilevel"/>
    <w:tmpl w:val="0E38C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C37DC"/>
    <w:multiLevelType w:val="hybridMultilevel"/>
    <w:tmpl w:val="BFC4415E"/>
    <w:lvl w:ilvl="0" w:tplc="D9F2AB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861963"/>
    <w:multiLevelType w:val="hybridMultilevel"/>
    <w:tmpl w:val="F356F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8kghOMSL/uXrApj3A8gcraYvyujpB3wrvI/lcfVIdjBmpprqmtQWDfVcKXzVisZm7i9m0ujgrl8yK5nyb2UrA==" w:salt="XWDMZj2/e+NQ4k+hpHLQrQ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02527"/>
    <w:rsid w:val="000158DF"/>
    <w:rsid w:val="00016DF5"/>
    <w:rsid w:val="000361B3"/>
    <w:rsid w:val="00040F30"/>
    <w:rsid w:val="00045C08"/>
    <w:rsid w:val="00077F4F"/>
    <w:rsid w:val="0008501B"/>
    <w:rsid w:val="000953EC"/>
    <w:rsid w:val="000A3E5B"/>
    <w:rsid w:val="000A5CEB"/>
    <w:rsid w:val="000B0AA9"/>
    <w:rsid w:val="000C5A29"/>
    <w:rsid w:val="000D22A1"/>
    <w:rsid w:val="000D4F05"/>
    <w:rsid w:val="000D668F"/>
    <w:rsid w:val="000E4F6A"/>
    <w:rsid w:val="000E5D4B"/>
    <w:rsid w:val="00106489"/>
    <w:rsid w:val="0011738D"/>
    <w:rsid w:val="00125061"/>
    <w:rsid w:val="001307BC"/>
    <w:rsid w:val="00150DD2"/>
    <w:rsid w:val="001855E6"/>
    <w:rsid w:val="0019414E"/>
    <w:rsid w:val="00194EC8"/>
    <w:rsid w:val="00196BC4"/>
    <w:rsid w:val="00197332"/>
    <w:rsid w:val="001B2E48"/>
    <w:rsid w:val="001B5F59"/>
    <w:rsid w:val="001C3BDE"/>
    <w:rsid w:val="001C6CA0"/>
    <w:rsid w:val="001D0FAB"/>
    <w:rsid w:val="001D7CF4"/>
    <w:rsid w:val="001F2138"/>
    <w:rsid w:val="001F2AB0"/>
    <w:rsid w:val="001F7D79"/>
    <w:rsid w:val="00207128"/>
    <w:rsid w:val="00212C19"/>
    <w:rsid w:val="00214FAB"/>
    <w:rsid w:val="002207B6"/>
    <w:rsid w:val="002362B4"/>
    <w:rsid w:val="00287BFD"/>
    <w:rsid w:val="00287C3C"/>
    <w:rsid w:val="0029507F"/>
    <w:rsid w:val="002A1A0F"/>
    <w:rsid w:val="002C746E"/>
    <w:rsid w:val="00322E1F"/>
    <w:rsid w:val="00336318"/>
    <w:rsid w:val="00337C61"/>
    <w:rsid w:val="00350127"/>
    <w:rsid w:val="00362F5F"/>
    <w:rsid w:val="003802FF"/>
    <w:rsid w:val="003842AC"/>
    <w:rsid w:val="00385E0C"/>
    <w:rsid w:val="003A4727"/>
    <w:rsid w:val="003A724B"/>
    <w:rsid w:val="003B0EC6"/>
    <w:rsid w:val="003E4A70"/>
    <w:rsid w:val="003E7DF3"/>
    <w:rsid w:val="003F5783"/>
    <w:rsid w:val="00401927"/>
    <w:rsid w:val="0040501A"/>
    <w:rsid w:val="00414CC1"/>
    <w:rsid w:val="00434EFE"/>
    <w:rsid w:val="004468BD"/>
    <w:rsid w:val="00482FAB"/>
    <w:rsid w:val="004E2E3D"/>
    <w:rsid w:val="004E3CB1"/>
    <w:rsid w:val="004E7EC1"/>
    <w:rsid w:val="00511900"/>
    <w:rsid w:val="005216C4"/>
    <w:rsid w:val="00554671"/>
    <w:rsid w:val="00561D05"/>
    <w:rsid w:val="00562D50"/>
    <w:rsid w:val="00571BB2"/>
    <w:rsid w:val="00571E30"/>
    <w:rsid w:val="005863E8"/>
    <w:rsid w:val="00587750"/>
    <w:rsid w:val="00587A78"/>
    <w:rsid w:val="00597898"/>
    <w:rsid w:val="005A7B4E"/>
    <w:rsid w:val="005B0A95"/>
    <w:rsid w:val="005C44CC"/>
    <w:rsid w:val="005F6CAC"/>
    <w:rsid w:val="00637214"/>
    <w:rsid w:val="006668BD"/>
    <w:rsid w:val="00676971"/>
    <w:rsid w:val="006A36FD"/>
    <w:rsid w:val="006F0CD8"/>
    <w:rsid w:val="006F5751"/>
    <w:rsid w:val="00721CDB"/>
    <w:rsid w:val="00723BF3"/>
    <w:rsid w:val="0072736B"/>
    <w:rsid w:val="007354A2"/>
    <w:rsid w:val="0073600E"/>
    <w:rsid w:val="00745D2C"/>
    <w:rsid w:val="00780182"/>
    <w:rsid w:val="0078778E"/>
    <w:rsid w:val="007B0B31"/>
    <w:rsid w:val="007C355C"/>
    <w:rsid w:val="007D3C08"/>
    <w:rsid w:val="007F1D3F"/>
    <w:rsid w:val="007F3D0F"/>
    <w:rsid w:val="00826EC1"/>
    <w:rsid w:val="0083436A"/>
    <w:rsid w:val="008351D4"/>
    <w:rsid w:val="0084317F"/>
    <w:rsid w:val="008455E3"/>
    <w:rsid w:val="00857CE0"/>
    <w:rsid w:val="00860F63"/>
    <w:rsid w:val="00867FB4"/>
    <w:rsid w:val="0088601D"/>
    <w:rsid w:val="008A0E53"/>
    <w:rsid w:val="008A7428"/>
    <w:rsid w:val="008B0E37"/>
    <w:rsid w:val="008B18A1"/>
    <w:rsid w:val="008B2CEE"/>
    <w:rsid w:val="008C2EB8"/>
    <w:rsid w:val="008D05E8"/>
    <w:rsid w:val="008D0B77"/>
    <w:rsid w:val="008D16B1"/>
    <w:rsid w:val="008D1CC8"/>
    <w:rsid w:val="008D7D78"/>
    <w:rsid w:val="00915A0F"/>
    <w:rsid w:val="009160A9"/>
    <w:rsid w:val="00932BD7"/>
    <w:rsid w:val="0094363C"/>
    <w:rsid w:val="00956B80"/>
    <w:rsid w:val="009744DC"/>
    <w:rsid w:val="00976568"/>
    <w:rsid w:val="00996AE5"/>
    <w:rsid w:val="009C5940"/>
    <w:rsid w:val="009D75E3"/>
    <w:rsid w:val="009E05DE"/>
    <w:rsid w:val="009F0438"/>
    <w:rsid w:val="009F597C"/>
    <w:rsid w:val="00A0481F"/>
    <w:rsid w:val="00A10E7C"/>
    <w:rsid w:val="00A25A1C"/>
    <w:rsid w:val="00A37E80"/>
    <w:rsid w:val="00A54BD1"/>
    <w:rsid w:val="00A61E23"/>
    <w:rsid w:val="00A65BE5"/>
    <w:rsid w:val="00A74F76"/>
    <w:rsid w:val="00A8749F"/>
    <w:rsid w:val="00A90373"/>
    <w:rsid w:val="00A97B51"/>
    <w:rsid w:val="00AB6905"/>
    <w:rsid w:val="00AC70F0"/>
    <w:rsid w:val="00AD431E"/>
    <w:rsid w:val="00AE5FF2"/>
    <w:rsid w:val="00AE5FFE"/>
    <w:rsid w:val="00AF441E"/>
    <w:rsid w:val="00AF4CC5"/>
    <w:rsid w:val="00B07A72"/>
    <w:rsid w:val="00B11F0A"/>
    <w:rsid w:val="00B23901"/>
    <w:rsid w:val="00B5056D"/>
    <w:rsid w:val="00B64B2D"/>
    <w:rsid w:val="00B6724F"/>
    <w:rsid w:val="00B706BD"/>
    <w:rsid w:val="00B83B67"/>
    <w:rsid w:val="00B84BBD"/>
    <w:rsid w:val="00B96471"/>
    <w:rsid w:val="00BA3175"/>
    <w:rsid w:val="00BB7CFC"/>
    <w:rsid w:val="00BD05FE"/>
    <w:rsid w:val="00BD6336"/>
    <w:rsid w:val="00BE0D39"/>
    <w:rsid w:val="00C0542A"/>
    <w:rsid w:val="00C23BF1"/>
    <w:rsid w:val="00C72796"/>
    <w:rsid w:val="00C81150"/>
    <w:rsid w:val="00C851C1"/>
    <w:rsid w:val="00C908CF"/>
    <w:rsid w:val="00C93F4C"/>
    <w:rsid w:val="00CA5A1D"/>
    <w:rsid w:val="00CC528A"/>
    <w:rsid w:val="00CD1F8B"/>
    <w:rsid w:val="00CE18D3"/>
    <w:rsid w:val="00CF3A6C"/>
    <w:rsid w:val="00CF5877"/>
    <w:rsid w:val="00D0497C"/>
    <w:rsid w:val="00D05BCD"/>
    <w:rsid w:val="00D10E15"/>
    <w:rsid w:val="00D2380C"/>
    <w:rsid w:val="00D2614B"/>
    <w:rsid w:val="00D33960"/>
    <w:rsid w:val="00D350C1"/>
    <w:rsid w:val="00D523F1"/>
    <w:rsid w:val="00D61CC3"/>
    <w:rsid w:val="00D73DA0"/>
    <w:rsid w:val="00D76FBE"/>
    <w:rsid w:val="00DA08EB"/>
    <w:rsid w:val="00DC7880"/>
    <w:rsid w:val="00DE22BE"/>
    <w:rsid w:val="00E0257E"/>
    <w:rsid w:val="00E04E21"/>
    <w:rsid w:val="00E12CBF"/>
    <w:rsid w:val="00E31FB8"/>
    <w:rsid w:val="00EB1F9C"/>
    <w:rsid w:val="00ED04AC"/>
    <w:rsid w:val="00F13870"/>
    <w:rsid w:val="00F1516D"/>
    <w:rsid w:val="00F25DD4"/>
    <w:rsid w:val="00F302B4"/>
    <w:rsid w:val="00F42B0C"/>
    <w:rsid w:val="00F47D67"/>
    <w:rsid w:val="00F52EC0"/>
    <w:rsid w:val="00F65C44"/>
    <w:rsid w:val="00F9729A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  <w15:docId w15:val="{E5A6109F-B095-4534-AC38-3C81A34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30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zehna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vlach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46CCC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845C101EC55541CAADCE7F6AA1EE1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11638-95A6-4B40-958D-49BC5A5EFB73}"/>
      </w:docPartPr>
      <w:docPartBody>
        <w:p w:rsidR="004B34F6" w:rsidRDefault="004B34F6" w:rsidP="004B34F6">
          <w:pPr>
            <w:pStyle w:val="845C101EC55541CAADCE7F6AA1EE1B74"/>
          </w:pPr>
          <w:r>
            <w:rPr>
              <w:rStyle w:val="Zstupntext"/>
            </w:rPr>
            <w:t>Klepněte sem a zadejte text.</w:t>
          </w:r>
        </w:p>
      </w:docPartBody>
    </w:docPart>
    <w:docPart>
      <w:docPartPr>
        <w:name w:val="143C49A5584A4202A92BE0AFB9901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7C5C9-C76E-4916-BD4C-3012519DD57D}"/>
      </w:docPartPr>
      <w:docPartBody>
        <w:p w:rsidR="004B34F6" w:rsidRDefault="004B34F6" w:rsidP="004B34F6">
          <w:pPr>
            <w:pStyle w:val="143C49A5584A4202A92BE0AFB9901EB8"/>
          </w:pPr>
          <w:r>
            <w:rPr>
              <w:rStyle w:val="Zstupntext"/>
            </w:rPr>
            <w:t>Klepněte sem a zadejte text.</w:t>
          </w:r>
        </w:p>
      </w:docPartBody>
    </w:docPart>
    <w:docPart>
      <w:docPartPr>
        <w:name w:val="D9C6AC1373034A78BB3066747EB5C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ABE55-9AAF-4F38-BCAD-64FF0E19EBA5}"/>
      </w:docPartPr>
      <w:docPartBody>
        <w:p w:rsidR="00FA01F6" w:rsidRDefault="00F905F6" w:rsidP="00F905F6">
          <w:pPr>
            <w:pStyle w:val="D9C6AC1373034A78BB3066747EB5C50E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F730E51115994E589D6FD3AB0A6FF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E9446-C1D0-4229-B107-A4DEFAAE4024}"/>
      </w:docPartPr>
      <w:docPartBody>
        <w:p w:rsidR="00FA01F6" w:rsidRDefault="00F905F6" w:rsidP="00F905F6">
          <w:pPr>
            <w:pStyle w:val="F730E51115994E589D6FD3AB0A6FF92E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07E4A063CCE43B59FCC76DAAD331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251CD-4C89-4567-9FAB-7098F715CE14}"/>
      </w:docPartPr>
      <w:docPartBody>
        <w:p w:rsidR="00FA01F6" w:rsidRDefault="00F905F6" w:rsidP="00F905F6">
          <w:pPr>
            <w:pStyle w:val="A07E4A063CCE43B59FCC76DAAD3317EC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0D7633153B3E43D7A5D5E6984A9DD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C6B7E-EAB5-4408-89EB-D4197FF637E3}"/>
      </w:docPartPr>
      <w:docPartBody>
        <w:p w:rsidR="00FA01F6" w:rsidRDefault="00F905F6" w:rsidP="00F905F6">
          <w:pPr>
            <w:pStyle w:val="0D7633153B3E43D7A5D5E6984A9DD813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AD8E7A96BD64D63B4AD26D224260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9020F-AC4F-4BB3-B8A1-60A543F9B703}"/>
      </w:docPartPr>
      <w:docPartBody>
        <w:p w:rsidR="00FA01F6" w:rsidRDefault="00F905F6" w:rsidP="00F905F6">
          <w:pPr>
            <w:pStyle w:val="3AD8E7A96BD64D63B4AD26D224260B03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F20806329C947B7818947691D0C8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71465-BAB8-4DC0-8D55-4F174F5F8518}"/>
      </w:docPartPr>
      <w:docPartBody>
        <w:p w:rsidR="00FA01F6" w:rsidRDefault="00F905F6" w:rsidP="00F905F6">
          <w:pPr>
            <w:pStyle w:val="1F20806329C947B7818947691D0C8A70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911420E76DA44CE4B033B589E152F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34932-265C-4328-8782-067145ED3D58}"/>
      </w:docPartPr>
      <w:docPartBody>
        <w:p w:rsidR="00FA01F6" w:rsidRDefault="00F905F6" w:rsidP="00F905F6">
          <w:pPr>
            <w:pStyle w:val="911420E76DA44CE4B033B589E152FD1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6D080C4D870A43CCBDEFDF2FF5C8E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CC1F4-EB67-4DA2-B6D6-1D12E769CDC0}"/>
      </w:docPartPr>
      <w:docPartBody>
        <w:p w:rsidR="00FA01F6" w:rsidRDefault="00F905F6" w:rsidP="00F905F6">
          <w:pPr>
            <w:pStyle w:val="6D080C4D870A43CCBDEFDF2FF5C8E3D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C1395C933105478BAF29638B77171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E5795-A9EA-452E-B579-316E7451DFF2}"/>
      </w:docPartPr>
      <w:docPartBody>
        <w:p w:rsidR="00FA01F6" w:rsidRDefault="00F905F6" w:rsidP="00F905F6">
          <w:pPr>
            <w:pStyle w:val="C1395C933105478BAF29638B77171726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60C80ADB2CDF448088ACA0C6606D5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92ED3-717D-4827-AE8C-1DDE33A1A0F4}"/>
      </w:docPartPr>
      <w:docPartBody>
        <w:p w:rsidR="00FA01F6" w:rsidRDefault="00F905F6" w:rsidP="00F905F6">
          <w:pPr>
            <w:pStyle w:val="60C80ADB2CDF448088ACA0C6606D5BBE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0E66C2"/>
    <w:rsid w:val="00145F14"/>
    <w:rsid w:val="001654F2"/>
    <w:rsid w:val="002D52DC"/>
    <w:rsid w:val="002D73E9"/>
    <w:rsid w:val="00331270"/>
    <w:rsid w:val="003661B1"/>
    <w:rsid w:val="003A4206"/>
    <w:rsid w:val="003B0CDA"/>
    <w:rsid w:val="003D5DA6"/>
    <w:rsid w:val="004249C5"/>
    <w:rsid w:val="0049257C"/>
    <w:rsid w:val="00493908"/>
    <w:rsid w:val="004B34F6"/>
    <w:rsid w:val="004E3961"/>
    <w:rsid w:val="00545755"/>
    <w:rsid w:val="005478E8"/>
    <w:rsid w:val="0055222A"/>
    <w:rsid w:val="0056584C"/>
    <w:rsid w:val="005B1EE2"/>
    <w:rsid w:val="00653B57"/>
    <w:rsid w:val="00691F9F"/>
    <w:rsid w:val="006A14AD"/>
    <w:rsid w:val="006D6FB9"/>
    <w:rsid w:val="00841B20"/>
    <w:rsid w:val="00937641"/>
    <w:rsid w:val="00972084"/>
    <w:rsid w:val="009F6463"/>
    <w:rsid w:val="00A8422D"/>
    <w:rsid w:val="00B46CCC"/>
    <w:rsid w:val="00B743F9"/>
    <w:rsid w:val="00C15528"/>
    <w:rsid w:val="00C40E82"/>
    <w:rsid w:val="00CA142F"/>
    <w:rsid w:val="00D81EDF"/>
    <w:rsid w:val="00DC76E8"/>
    <w:rsid w:val="00DD216B"/>
    <w:rsid w:val="00DF7B37"/>
    <w:rsid w:val="00E17D70"/>
    <w:rsid w:val="00F10BA9"/>
    <w:rsid w:val="00F32C26"/>
    <w:rsid w:val="00F905F6"/>
    <w:rsid w:val="00F915CE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05F6"/>
  </w:style>
  <w:style w:type="paragraph" w:customStyle="1" w:styleId="E00923E3ED8D4AEB9827F26839902EC5">
    <w:name w:val="E00923E3ED8D4AEB9827F26839902EC5"/>
    <w:rsid w:val="003B0CDA"/>
  </w:style>
  <w:style w:type="paragraph" w:customStyle="1" w:styleId="2E4715B6C21E40A591F9281B82B531C3">
    <w:name w:val="2E4715B6C21E40A591F9281B82B531C3"/>
    <w:rsid w:val="004B34F6"/>
  </w:style>
  <w:style w:type="paragraph" w:customStyle="1" w:styleId="EE43D5375BCE45B6849491DB2875172C">
    <w:name w:val="EE43D5375BCE45B6849491DB2875172C"/>
    <w:rsid w:val="004B34F6"/>
  </w:style>
  <w:style w:type="paragraph" w:customStyle="1" w:styleId="494702F17DA84C0CA350C5741819C2DA">
    <w:name w:val="494702F17DA84C0CA350C5741819C2DA"/>
    <w:rsid w:val="004B34F6"/>
  </w:style>
  <w:style w:type="paragraph" w:customStyle="1" w:styleId="508E95F6AED44E86B5210F3AC29201B3">
    <w:name w:val="508E95F6AED44E86B5210F3AC29201B3"/>
    <w:rsid w:val="004B34F6"/>
  </w:style>
  <w:style w:type="paragraph" w:customStyle="1" w:styleId="845C101EC55541CAADCE7F6AA1EE1B74">
    <w:name w:val="845C101EC55541CAADCE7F6AA1EE1B74"/>
    <w:rsid w:val="004B34F6"/>
  </w:style>
  <w:style w:type="paragraph" w:customStyle="1" w:styleId="143C49A5584A4202A92BE0AFB9901EB8">
    <w:name w:val="143C49A5584A4202A92BE0AFB9901EB8"/>
    <w:rsid w:val="004B34F6"/>
  </w:style>
  <w:style w:type="paragraph" w:customStyle="1" w:styleId="D9C6AC1373034A78BB3066747EB5C50E">
    <w:name w:val="D9C6AC1373034A78BB3066747EB5C50E"/>
    <w:rsid w:val="00F905F6"/>
  </w:style>
  <w:style w:type="paragraph" w:customStyle="1" w:styleId="F730E51115994E589D6FD3AB0A6FF92E">
    <w:name w:val="F730E51115994E589D6FD3AB0A6FF92E"/>
    <w:rsid w:val="00F905F6"/>
  </w:style>
  <w:style w:type="paragraph" w:customStyle="1" w:styleId="A07E4A063CCE43B59FCC76DAAD3317EC">
    <w:name w:val="A07E4A063CCE43B59FCC76DAAD3317EC"/>
    <w:rsid w:val="00F905F6"/>
  </w:style>
  <w:style w:type="paragraph" w:customStyle="1" w:styleId="0D7633153B3E43D7A5D5E6984A9DD813">
    <w:name w:val="0D7633153B3E43D7A5D5E6984A9DD813"/>
    <w:rsid w:val="00F905F6"/>
  </w:style>
  <w:style w:type="paragraph" w:customStyle="1" w:styleId="3AD8E7A96BD64D63B4AD26D224260B03">
    <w:name w:val="3AD8E7A96BD64D63B4AD26D224260B03"/>
    <w:rsid w:val="00F905F6"/>
  </w:style>
  <w:style w:type="paragraph" w:customStyle="1" w:styleId="1F20806329C947B7818947691D0C8A70">
    <w:name w:val="1F20806329C947B7818947691D0C8A70"/>
    <w:rsid w:val="00F905F6"/>
  </w:style>
  <w:style w:type="paragraph" w:customStyle="1" w:styleId="911420E76DA44CE4B033B589E152FD1D">
    <w:name w:val="911420E76DA44CE4B033B589E152FD1D"/>
    <w:rsid w:val="00F905F6"/>
  </w:style>
  <w:style w:type="paragraph" w:customStyle="1" w:styleId="6D080C4D870A43CCBDEFDF2FF5C8E3DA">
    <w:name w:val="6D080C4D870A43CCBDEFDF2FF5C8E3DA"/>
    <w:rsid w:val="00F905F6"/>
  </w:style>
  <w:style w:type="paragraph" w:customStyle="1" w:styleId="C1395C933105478BAF29638B77171726">
    <w:name w:val="C1395C933105478BAF29638B77171726"/>
    <w:rsid w:val="00F905F6"/>
  </w:style>
  <w:style w:type="paragraph" w:customStyle="1" w:styleId="60C80ADB2CDF448088ACA0C6606D5BBE">
    <w:name w:val="60C80ADB2CDF448088ACA0C6606D5BBE"/>
    <w:rsid w:val="00F9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04C0E-56B6-41A5-9F05-276D912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3281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Bodinková Kateřina</cp:lastModifiedBy>
  <cp:revision>17</cp:revision>
  <cp:lastPrinted>2019-05-06T07:38:00Z</cp:lastPrinted>
  <dcterms:created xsi:type="dcterms:W3CDTF">2019-06-20T07:00:00Z</dcterms:created>
  <dcterms:modified xsi:type="dcterms:W3CDTF">2019-10-02T08:44:00Z</dcterms:modified>
</cp:coreProperties>
</file>