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2A0" w:rsidRDefault="00D43739" w:rsidP="00D43739">
      <w:pPr>
        <w:pStyle w:val="Nzev"/>
      </w:pPr>
      <w:r>
        <w:t>Z</w:t>
      </w:r>
      <w:r w:rsidRPr="00D43739">
        <w:t xml:space="preserve">rušení průvodky </w:t>
      </w:r>
      <w:proofErr w:type="gramStart"/>
      <w:r>
        <w:t xml:space="preserve">EŽ </w:t>
      </w:r>
      <w:r w:rsidRPr="00D43739">
        <w:t>- havarijní</w:t>
      </w:r>
      <w:proofErr w:type="gramEnd"/>
      <w:r w:rsidRPr="00D43739">
        <w:t xml:space="preserve"> scénáře</w:t>
      </w:r>
    </w:p>
    <w:p w:rsidR="00C621B9" w:rsidRDefault="00C621B9" w:rsidP="00C621B9">
      <w:pPr>
        <w:pStyle w:val="Nadpis1"/>
      </w:pPr>
      <w:r>
        <w:t>Zkratky</w:t>
      </w:r>
    </w:p>
    <w:p w:rsidR="005F12A0" w:rsidRDefault="005F12A0" w:rsidP="000B168B">
      <w:pPr>
        <w:contextualSpacing/>
      </w:pPr>
      <w:r w:rsidRPr="00A17931">
        <w:rPr>
          <w:rStyle w:val="Siln"/>
        </w:rPr>
        <w:t>EŽ</w:t>
      </w:r>
      <w:r>
        <w:t xml:space="preserve"> = </w:t>
      </w:r>
      <w:r w:rsidR="00966D15">
        <w:t>e</w:t>
      </w:r>
      <w:r>
        <w:t>lektronická žádanka</w:t>
      </w:r>
      <w:r w:rsidR="007175DB">
        <w:t xml:space="preserve">; </w:t>
      </w:r>
      <w:r w:rsidRPr="00A17931">
        <w:rPr>
          <w:rStyle w:val="Siln"/>
        </w:rPr>
        <w:t>EPEŽ</w:t>
      </w:r>
      <w:r>
        <w:t xml:space="preserve"> = </w:t>
      </w:r>
      <w:r w:rsidR="00966D15">
        <w:t>e</w:t>
      </w:r>
      <w:r>
        <w:t>lektronická průvodka elektronické žádanky</w:t>
      </w:r>
      <w:r w:rsidR="007175DB">
        <w:t xml:space="preserve">; </w:t>
      </w:r>
      <w:proofErr w:type="spellStart"/>
      <w:r w:rsidRPr="00A17931">
        <w:rPr>
          <w:rStyle w:val="Siln"/>
        </w:rPr>
        <w:t>PoPo</w:t>
      </w:r>
      <w:proofErr w:type="spellEnd"/>
      <w:r>
        <w:t xml:space="preserve"> = potrubní pošta</w:t>
      </w:r>
      <w:r w:rsidR="007175DB">
        <w:t xml:space="preserve">; </w:t>
      </w:r>
      <w:r w:rsidRPr="00A17931">
        <w:rPr>
          <w:rStyle w:val="Siln"/>
        </w:rPr>
        <w:t>BC</w:t>
      </w:r>
      <w:r>
        <w:t xml:space="preserve"> = čárový kód (bar </w:t>
      </w:r>
      <w:proofErr w:type="spellStart"/>
      <w:r>
        <w:t>code</w:t>
      </w:r>
      <w:proofErr w:type="spellEnd"/>
      <w:r>
        <w:t>)</w:t>
      </w:r>
    </w:p>
    <w:p w:rsidR="005F12A0" w:rsidRDefault="00C621B9" w:rsidP="00C621B9">
      <w:pPr>
        <w:pStyle w:val="Nadpis1"/>
      </w:pPr>
      <w:r>
        <w:t>Mechanismus</w:t>
      </w:r>
    </w:p>
    <w:p w:rsidR="000B168B" w:rsidRDefault="000B168B" w:rsidP="000B168B">
      <w:pPr>
        <w:pStyle w:val="Odstavecseseznamem"/>
        <w:numPr>
          <w:ilvl w:val="0"/>
          <w:numId w:val="3"/>
        </w:numPr>
      </w:pPr>
      <w:r>
        <w:t>Vytvoření souboru při ukládání EŽ v Medea (místo tisku)</w:t>
      </w:r>
    </w:p>
    <w:p w:rsidR="000B168B" w:rsidRDefault="000B168B" w:rsidP="000B168B">
      <w:pPr>
        <w:pStyle w:val="Odstavecseseznamem"/>
        <w:numPr>
          <w:ilvl w:val="0"/>
          <w:numId w:val="3"/>
        </w:numPr>
      </w:pPr>
      <w:r>
        <w:t xml:space="preserve">Automatem přesouvat </w:t>
      </w:r>
      <w:r w:rsidR="00965C6A">
        <w:t xml:space="preserve">na lokální úložiště laboratoře </w:t>
      </w:r>
      <w:r>
        <w:t>(harddisk</w:t>
      </w:r>
      <w:r w:rsidR="00965C6A">
        <w:t>, min. 2 PC</w:t>
      </w:r>
      <w:r>
        <w:t>), kde bude k dispozici pro ruční vyhledávání</w:t>
      </w:r>
    </w:p>
    <w:p w:rsidR="000B168B" w:rsidRDefault="000B168B" w:rsidP="000B168B">
      <w:pPr>
        <w:pStyle w:val="Odstavecseseznamem"/>
        <w:numPr>
          <w:ilvl w:val="0"/>
          <w:numId w:val="3"/>
        </w:numPr>
      </w:pPr>
      <w:r>
        <w:t>Zde automatem pravidelně mazat (starší než…)</w:t>
      </w:r>
    </w:p>
    <w:p w:rsidR="005F12A0" w:rsidRDefault="000B168B" w:rsidP="000B168B">
      <w:pPr>
        <w:pStyle w:val="Nadpis1"/>
      </w:pPr>
      <w:r>
        <w:t xml:space="preserve">Možné </w:t>
      </w:r>
      <w:r w:rsidR="005F12A0">
        <w:t xml:space="preserve">příčiny nedostupnosti </w:t>
      </w:r>
      <w:r w:rsidR="00E5092D">
        <w:t xml:space="preserve">informací </w:t>
      </w:r>
      <w:r w:rsidR="005F12A0">
        <w:t>EŽ v okamžiku příjmu vzorku na laboratoři:</w:t>
      </w:r>
    </w:p>
    <w:p w:rsidR="00C621B9" w:rsidRPr="00C621B9" w:rsidRDefault="005F12A0" w:rsidP="00C621B9">
      <w:pPr>
        <w:pStyle w:val="Nadpis2"/>
      </w:pPr>
      <w:r>
        <w:t xml:space="preserve">Havárie </w:t>
      </w:r>
      <w:r w:rsidR="008F5B98" w:rsidRPr="008E6F2E">
        <w:t>M</w:t>
      </w:r>
      <w:r w:rsidR="00E95C43" w:rsidRPr="008E6F2E">
        <w:t>edea</w:t>
      </w:r>
      <w:r w:rsidR="00E95C43">
        <w:t>:</w:t>
      </w:r>
    </w:p>
    <w:p w:rsidR="004B55EE" w:rsidRDefault="004B55EE" w:rsidP="008E6F2E">
      <w:pPr>
        <w:pStyle w:val="Bezmezer"/>
        <w:ind w:firstLine="360"/>
      </w:pPr>
      <w:r>
        <w:t xml:space="preserve">Pracoviště dle </w:t>
      </w:r>
      <w:r w:rsidR="00C621B9">
        <w:t>typu přípravy</w:t>
      </w:r>
      <w:r>
        <w:t xml:space="preserve"> EŽ:</w:t>
      </w:r>
    </w:p>
    <w:p w:rsidR="00AE7A25" w:rsidRPr="00AE7A25" w:rsidRDefault="004B55EE" w:rsidP="00AE7A25">
      <w:pPr>
        <w:pStyle w:val="Nadpis3"/>
      </w:pPr>
      <w:r w:rsidRPr="00C621B9">
        <w:t xml:space="preserve">Předem chystané </w:t>
      </w:r>
      <w:r w:rsidR="000B168B" w:rsidRPr="00C621B9">
        <w:t>odběry</w:t>
      </w:r>
      <w:r w:rsidR="0036070A" w:rsidRPr="00C621B9">
        <w:t xml:space="preserve"> </w:t>
      </w:r>
      <w:r w:rsidR="0036070A" w:rsidRPr="00C621B9">
        <w:sym w:font="Wingdings" w:char="F0E0"/>
      </w:r>
      <w:r w:rsidR="000B168B" w:rsidRPr="00C621B9">
        <w:t xml:space="preserve"> </w:t>
      </w:r>
      <w:r w:rsidR="005F12A0" w:rsidRPr="00C621B9">
        <w:t xml:space="preserve">EPEŽ </w:t>
      </w:r>
      <w:r w:rsidR="000B168B" w:rsidRPr="00C621B9">
        <w:t>dostupné na LA</w:t>
      </w:r>
      <w:r w:rsidR="00AE7A25">
        <w:t>B</w:t>
      </w:r>
    </w:p>
    <w:p w:rsidR="0036070A" w:rsidRDefault="00243ECA" w:rsidP="004B55EE">
      <w:pPr>
        <w:pStyle w:val="Bezmezer"/>
        <w:ind w:left="372" w:firstLine="708"/>
      </w:pPr>
      <w:r>
        <w:t>P</w:t>
      </w:r>
      <w:r w:rsidR="0036070A">
        <w:t xml:space="preserve">racoviště </w:t>
      </w:r>
      <w:r w:rsidR="004B55EE">
        <w:t xml:space="preserve">dle </w:t>
      </w:r>
      <w:r w:rsidR="00C621B9">
        <w:t xml:space="preserve">typu </w:t>
      </w:r>
      <w:r w:rsidR="004B55EE">
        <w:t>centralizace odběrov</w:t>
      </w:r>
      <w:r w:rsidR="00C621B9">
        <w:t xml:space="preserve">ých </w:t>
      </w:r>
      <w:r w:rsidR="004B55EE">
        <w:t>míst</w:t>
      </w:r>
      <w:r w:rsidR="00C410DD">
        <w:t>:</w:t>
      </w:r>
    </w:p>
    <w:p w:rsidR="004B55EE" w:rsidRPr="00AE7A25" w:rsidRDefault="0036070A" w:rsidP="00AE7A25">
      <w:pPr>
        <w:pStyle w:val="Nadpis4"/>
      </w:pPr>
      <w:r w:rsidRPr="00AE7A25">
        <w:t>decentralizovan</w:t>
      </w:r>
      <w:r w:rsidR="00C621B9" w:rsidRPr="00AE7A25">
        <w:t>á</w:t>
      </w:r>
      <w:r w:rsidRPr="00AE7A25">
        <w:t xml:space="preserve"> odběrov</w:t>
      </w:r>
      <w:r w:rsidR="00C621B9" w:rsidRPr="00AE7A25">
        <w:t>á</w:t>
      </w:r>
      <w:r w:rsidRPr="00AE7A25">
        <w:t xml:space="preserve"> míst</w:t>
      </w:r>
      <w:r w:rsidR="00C621B9" w:rsidRPr="00AE7A25">
        <w:t>a</w:t>
      </w:r>
      <w:r w:rsidRPr="00AE7A25">
        <w:t xml:space="preserve"> (tzn. tisk polepek v okamžiku chystání EŽ)</w:t>
      </w:r>
    </w:p>
    <w:p w:rsidR="0036070A" w:rsidRDefault="0036070A" w:rsidP="004B55EE">
      <w:pPr>
        <w:pStyle w:val="Odstavecseseznamem"/>
        <w:numPr>
          <w:ilvl w:val="2"/>
          <w:numId w:val="7"/>
        </w:numPr>
        <w:ind w:left="1843"/>
      </w:pPr>
      <w:r>
        <w:t xml:space="preserve">Sestra polepí </w:t>
      </w:r>
      <w:proofErr w:type="spellStart"/>
      <w:r>
        <w:t>odběrovku</w:t>
      </w:r>
      <w:proofErr w:type="spellEnd"/>
      <w:r>
        <w:t xml:space="preserve"> </w:t>
      </w:r>
      <w:r w:rsidR="005F12A0">
        <w:t>BC-</w:t>
      </w:r>
      <w:proofErr w:type="spellStart"/>
      <w:r w:rsidR="005F12A0">
        <w:t>em</w:t>
      </w:r>
      <w:proofErr w:type="spellEnd"/>
      <w:r>
        <w:t xml:space="preserve"> a odešle </w:t>
      </w:r>
      <w:proofErr w:type="spellStart"/>
      <w:r>
        <w:t>PoPo</w:t>
      </w:r>
      <w:proofErr w:type="spellEnd"/>
      <w:r w:rsidR="005F12A0">
        <w:t>-u</w:t>
      </w:r>
    </w:p>
    <w:p w:rsidR="0036070A" w:rsidRDefault="0036070A" w:rsidP="004B55EE">
      <w:pPr>
        <w:pStyle w:val="Odstavecseseznamem"/>
        <w:numPr>
          <w:ilvl w:val="2"/>
          <w:numId w:val="7"/>
        </w:numPr>
        <w:ind w:left="1843"/>
      </w:pPr>
      <w:r>
        <w:t>Laborantce se</w:t>
      </w:r>
      <w:r w:rsidR="00C410DD">
        <w:t xml:space="preserve"> </w:t>
      </w:r>
      <w:r w:rsidR="005F12A0">
        <w:t xml:space="preserve">BC </w:t>
      </w:r>
      <w:r>
        <w:t xml:space="preserve">nenačte, takže vyhledá </w:t>
      </w:r>
      <w:r w:rsidR="005F12A0">
        <w:t>EPEŽ</w:t>
      </w:r>
      <w:r>
        <w:t xml:space="preserve"> na lokálním úložišti a </w:t>
      </w:r>
      <w:r w:rsidR="00C410DD">
        <w:t xml:space="preserve">požadavky do </w:t>
      </w:r>
      <w:proofErr w:type="spellStart"/>
      <w:r>
        <w:t>OpenLIMS</w:t>
      </w:r>
      <w:proofErr w:type="spellEnd"/>
      <w:r>
        <w:t xml:space="preserve"> založí ručně</w:t>
      </w:r>
    </w:p>
    <w:p w:rsidR="00720F8B" w:rsidRPr="00720F8B" w:rsidRDefault="00720F8B" w:rsidP="004B55EE">
      <w:pPr>
        <w:pStyle w:val="Odstavecseseznamem"/>
        <w:numPr>
          <w:ilvl w:val="2"/>
          <w:numId w:val="7"/>
        </w:numPr>
        <w:ind w:left="1843"/>
        <w:rPr>
          <w:color w:val="FFC000"/>
        </w:rPr>
      </w:pPr>
      <w:r w:rsidRPr="00720F8B">
        <w:rPr>
          <w:color w:val="FFC000"/>
        </w:rPr>
        <w:t>Čas odběru?</w:t>
      </w:r>
    </w:p>
    <w:p w:rsidR="00720F8B" w:rsidRPr="00720F8B" w:rsidRDefault="00720F8B" w:rsidP="00720F8B">
      <w:pPr>
        <w:pStyle w:val="Odstavecseseznamem"/>
        <w:numPr>
          <w:ilvl w:val="3"/>
          <w:numId w:val="7"/>
        </w:numPr>
        <w:rPr>
          <w:color w:val="70AD47" w:themeColor="accent6"/>
        </w:rPr>
      </w:pPr>
      <w:r w:rsidRPr="00720F8B">
        <w:rPr>
          <w:color w:val="70AD47" w:themeColor="accent6"/>
        </w:rPr>
        <w:t>KOMKO 10.5.2018: ošetří se textem „nedodán“</w:t>
      </w:r>
    </w:p>
    <w:p w:rsidR="00700CC2" w:rsidRPr="007175DB" w:rsidRDefault="00243ECA" w:rsidP="00AE7A25">
      <w:pPr>
        <w:pStyle w:val="Nadpis4"/>
        <w:rPr>
          <w:strike/>
        </w:rPr>
      </w:pPr>
      <w:r w:rsidRPr="007175DB">
        <w:rPr>
          <w:strike/>
        </w:rPr>
        <w:t>c</w:t>
      </w:r>
      <w:r w:rsidR="00700CC2" w:rsidRPr="007175DB">
        <w:rPr>
          <w:strike/>
        </w:rPr>
        <w:t>entrální odběrov</w:t>
      </w:r>
      <w:r w:rsidR="00C621B9" w:rsidRPr="007175DB">
        <w:rPr>
          <w:strike/>
        </w:rPr>
        <w:t>é</w:t>
      </w:r>
      <w:r w:rsidR="00700CC2" w:rsidRPr="007175DB">
        <w:rPr>
          <w:strike/>
        </w:rPr>
        <w:t xml:space="preserve"> míst</w:t>
      </w:r>
      <w:r w:rsidR="00C621B9" w:rsidRPr="007175DB">
        <w:rPr>
          <w:strike/>
        </w:rPr>
        <w:t>o</w:t>
      </w:r>
      <w:r w:rsidR="00700CC2" w:rsidRPr="007175DB">
        <w:rPr>
          <w:strike/>
        </w:rPr>
        <w:t xml:space="preserve"> (tzn. tisk polepek až v okamžiku odběru)</w:t>
      </w:r>
    </w:p>
    <w:p w:rsidR="00700CC2" w:rsidRPr="007175DB" w:rsidRDefault="00243ECA" w:rsidP="004B55EE">
      <w:pPr>
        <w:pStyle w:val="Odstavecseseznamem"/>
        <w:numPr>
          <w:ilvl w:val="2"/>
          <w:numId w:val="7"/>
        </w:numPr>
        <w:ind w:left="1843"/>
        <w:rPr>
          <w:strike/>
          <w:color w:val="FFC000"/>
        </w:rPr>
      </w:pPr>
      <w:r w:rsidRPr="007175DB">
        <w:rPr>
          <w:strike/>
          <w:color w:val="FFC000"/>
        </w:rPr>
        <w:t>p</w:t>
      </w:r>
      <w:r w:rsidR="0036070A" w:rsidRPr="007175DB">
        <w:rPr>
          <w:strike/>
          <w:color w:val="FFC000"/>
        </w:rPr>
        <w:t>olepk</w:t>
      </w:r>
      <w:r w:rsidRPr="007175DB">
        <w:rPr>
          <w:strike/>
          <w:color w:val="FFC000"/>
        </w:rPr>
        <w:t>a</w:t>
      </w:r>
      <w:r w:rsidR="0036070A" w:rsidRPr="007175DB">
        <w:rPr>
          <w:strike/>
          <w:color w:val="FFC000"/>
        </w:rPr>
        <w:t xml:space="preserve"> s </w:t>
      </w:r>
      <w:r w:rsidR="005F12A0" w:rsidRPr="007175DB">
        <w:rPr>
          <w:strike/>
          <w:color w:val="FFC000"/>
        </w:rPr>
        <w:t>BC</w:t>
      </w:r>
      <w:r w:rsidRPr="007175DB">
        <w:rPr>
          <w:strike/>
          <w:color w:val="FFC000"/>
        </w:rPr>
        <w:t xml:space="preserve"> nebude dostupná</w:t>
      </w:r>
      <w:r w:rsidR="0036070A" w:rsidRPr="007175DB">
        <w:rPr>
          <w:strike/>
          <w:color w:val="FFC000"/>
        </w:rPr>
        <w:t>!!</w:t>
      </w:r>
    </w:p>
    <w:p w:rsidR="004E3E95" w:rsidRPr="007175DB" w:rsidRDefault="004E3E95" w:rsidP="004E3E95">
      <w:pPr>
        <w:pStyle w:val="Odstavecseseznamem"/>
        <w:numPr>
          <w:ilvl w:val="3"/>
          <w:numId w:val="7"/>
        </w:numPr>
        <w:rPr>
          <w:strike/>
          <w:color w:val="70AD47" w:themeColor="accent6"/>
        </w:rPr>
      </w:pPr>
      <w:r w:rsidRPr="007175DB">
        <w:rPr>
          <w:strike/>
          <w:color w:val="70AD47" w:themeColor="accent6"/>
        </w:rPr>
        <w:t>Stejně jako b</w:t>
      </w:r>
      <w:r w:rsidR="00720F8B" w:rsidRPr="007175DB">
        <w:rPr>
          <w:strike/>
          <w:color w:val="70AD47" w:themeColor="accent6"/>
        </w:rPr>
        <w:t>.</w:t>
      </w:r>
    </w:p>
    <w:p w:rsidR="001A7D68" w:rsidRDefault="004B55EE" w:rsidP="00C621B9">
      <w:pPr>
        <w:pStyle w:val="Nadpis3"/>
      </w:pPr>
      <w:bookmarkStart w:id="0" w:name="_Ref505091224"/>
      <w:r>
        <w:t xml:space="preserve">Okamžité </w:t>
      </w:r>
      <w:r w:rsidR="000B168B">
        <w:t>odběry</w:t>
      </w:r>
      <w:r w:rsidR="0036070A">
        <w:t xml:space="preserve"> </w:t>
      </w:r>
      <w:r w:rsidR="0036070A">
        <w:sym w:font="Wingdings" w:char="F0E0"/>
      </w:r>
      <w:r w:rsidR="000B168B">
        <w:t xml:space="preserve">  </w:t>
      </w:r>
      <w:r w:rsidR="001A7D68">
        <w:t>řešit jako dosud:</w:t>
      </w:r>
      <w:bookmarkEnd w:id="0"/>
    </w:p>
    <w:p w:rsidR="000B168B" w:rsidRDefault="000B168B" w:rsidP="008E6F2E">
      <w:pPr>
        <w:pStyle w:val="Odstavecseseznamem"/>
        <w:numPr>
          <w:ilvl w:val="1"/>
          <w:numId w:val="7"/>
        </w:numPr>
        <w:ind w:left="1418"/>
      </w:pPr>
      <w:r>
        <w:t>použití papírových formulářů laboratorních žádanek</w:t>
      </w:r>
    </w:p>
    <w:p w:rsidR="000B168B" w:rsidRPr="00720F8B" w:rsidRDefault="000B168B" w:rsidP="008E6F2E">
      <w:pPr>
        <w:pStyle w:val="Odstavecseseznamem"/>
        <w:numPr>
          <w:ilvl w:val="1"/>
          <w:numId w:val="7"/>
        </w:numPr>
        <w:ind w:left="1418"/>
        <w:rPr>
          <w:color w:val="FFC000"/>
        </w:rPr>
      </w:pPr>
      <w:r w:rsidRPr="00720F8B">
        <w:rPr>
          <w:color w:val="FFC000"/>
        </w:rPr>
        <w:t>Jak označ</w:t>
      </w:r>
      <w:r w:rsidR="00700CC2" w:rsidRPr="00720F8B">
        <w:rPr>
          <w:color w:val="FFC000"/>
        </w:rPr>
        <w:t xml:space="preserve">ují </w:t>
      </w:r>
      <w:proofErr w:type="spellStart"/>
      <w:r w:rsidRPr="00720F8B">
        <w:rPr>
          <w:color w:val="FFC000"/>
        </w:rPr>
        <w:t>odběrovk</w:t>
      </w:r>
      <w:r w:rsidR="001A7D68" w:rsidRPr="00720F8B">
        <w:rPr>
          <w:color w:val="FFC000"/>
        </w:rPr>
        <w:t>y</w:t>
      </w:r>
      <w:proofErr w:type="spellEnd"/>
      <w:r w:rsidRPr="00720F8B">
        <w:rPr>
          <w:color w:val="FFC000"/>
        </w:rPr>
        <w:t>??</w:t>
      </w:r>
      <w:r w:rsidR="001A7D68" w:rsidRPr="00720F8B">
        <w:rPr>
          <w:color w:val="FFC000"/>
        </w:rPr>
        <w:t xml:space="preserve"> Náhradní tisk štítků?</w:t>
      </w:r>
    </w:p>
    <w:p w:rsidR="004E3E95" w:rsidRPr="004E3E95" w:rsidRDefault="004E3E95" w:rsidP="004E3E95">
      <w:pPr>
        <w:pStyle w:val="Odstavecseseznamem"/>
        <w:numPr>
          <w:ilvl w:val="2"/>
          <w:numId w:val="7"/>
        </w:numPr>
        <w:rPr>
          <w:color w:val="70AD47" w:themeColor="accent6"/>
        </w:rPr>
      </w:pPr>
      <w:r w:rsidRPr="004E3E95">
        <w:rPr>
          <w:color w:val="70AD47" w:themeColor="accent6"/>
        </w:rPr>
        <w:t>Unifikovaným štítkem</w:t>
      </w:r>
    </w:p>
    <w:p w:rsidR="000B168B" w:rsidRDefault="005F12A0" w:rsidP="00C621B9">
      <w:pPr>
        <w:pStyle w:val="Nadpis2"/>
      </w:pPr>
      <w:r>
        <w:t xml:space="preserve">Havárie </w:t>
      </w:r>
      <w:proofErr w:type="spellStart"/>
      <w:r w:rsidR="000B168B">
        <w:t>OpenLIMS</w:t>
      </w:r>
      <w:proofErr w:type="spellEnd"/>
      <w:r w:rsidR="000B168B">
        <w:t>:</w:t>
      </w:r>
    </w:p>
    <w:p w:rsidR="000B168B" w:rsidRDefault="004B55EE" w:rsidP="000B168B">
      <w:pPr>
        <w:pStyle w:val="Odstavecseseznamem"/>
        <w:numPr>
          <w:ilvl w:val="0"/>
          <w:numId w:val="2"/>
        </w:numPr>
      </w:pPr>
      <w:r>
        <w:t>dle vyhledané EPEŽ zadá l</w:t>
      </w:r>
      <w:r w:rsidR="00965C6A">
        <w:t xml:space="preserve">aborantka požadavky do analyzátoru ručně </w:t>
      </w:r>
    </w:p>
    <w:p w:rsidR="00610DD9" w:rsidRPr="00610DD9" w:rsidRDefault="00C621B9" w:rsidP="00C621B9">
      <w:pPr>
        <w:pStyle w:val="Nadpis2"/>
      </w:pPr>
      <w:r>
        <w:t>Výpadek d</w:t>
      </w:r>
      <w:r w:rsidR="000B168B">
        <w:t>atové sítě</w:t>
      </w:r>
      <w:r w:rsidR="001A5C70">
        <w:t xml:space="preserve">, přičemž </w:t>
      </w:r>
      <w:proofErr w:type="spellStart"/>
      <w:r w:rsidR="001A5C70">
        <w:t>Medea</w:t>
      </w:r>
      <w:proofErr w:type="spellEnd"/>
      <w:r w:rsidR="001A5C70">
        <w:t xml:space="preserve"> a </w:t>
      </w:r>
      <w:proofErr w:type="spellStart"/>
      <w:r w:rsidR="001A5C70">
        <w:t>OpenLIMS</w:t>
      </w:r>
      <w:proofErr w:type="spellEnd"/>
      <w:r w:rsidR="001A5C70">
        <w:t xml:space="preserve"> v provozu (nepravděpodobné)</w:t>
      </w:r>
      <w:r w:rsidR="000B168B">
        <w:t>:</w:t>
      </w:r>
    </w:p>
    <w:p w:rsidR="00F5714D" w:rsidRPr="00F5714D" w:rsidRDefault="00F5714D" w:rsidP="00C621B9">
      <w:pPr>
        <w:pStyle w:val="Nadpis3"/>
      </w:pPr>
      <w:r>
        <w:t xml:space="preserve">Předem chystané odběry </w:t>
      </w:r>
      <w:r>
        <w:sym w:font="Wingdings" w:char="F0E0"/>
      </w:r>
      <w:r>
        <w:t xml:space="preserve"> EPEŽ dostupné na LAB</w:t>
      </w:r>
    </w:p>
    <w:p w:rsidR="00F5714D" w:rsidRPr="00F5714D" w:rsidRDefault="00F5714D" w:rsidP="00F5714D">
      <w:pPr>
        <w:pStyle w:val="Odstavecseseznamem"/>
        <w:numPr>
          <w:ilvl w:val="1"/>
          <w:numId w:val="7"/>
        </w:numPr>
        <w:ind w:left="1418"/>
      </w:pPr>
      <w:r>
        <w:t xml:space="preserve">dle vyhledané EPEŽ zadá laborantka požadavky do </w:t>
      </w:r>
      <w:proofErr w:type="spellStart"/>
      <w:r>
        <w:t>OpenLIMS</w:t>
      </w:r>
      <w:proofErr w:type="spellEnd"/>
      <w:r>
        <w:t xml:space="preserve"> ručně</w:t>
      </w:r>
    </w:p>
    <w:p w:rsidR="004B55EE" w:rsidRDefault="00C621B9" w:rsidP="00C621B9">
      <w:pPr>
        <w:pStyle w:val="Nadpis3"/>
      </w:pPr>
      <w:r>
        <w:t xml:space="preserve">Okamžité odběry </w:t>
      </w:r>
      <w:r w:rsidR="004B55EE">
        <w:sym w:font="Wingdings" w:char="F0E0"/>
      </w:r>
      <w:r w:rsidR="004B55EE">
        <w:t xml:space="preserve">  řešit jako dosud:</w:t>
      </w:r>
    </w:p>
    <w:p w:rsidR="00C621B9" w:rsidRPr="00C621B9" w:rsidRDefault="00C621B9" w:rsidP="00C621B9">
      <w:pPr>
        <w:pStyle w:val="Odstavecseseznamem"/>
        <w:numPr>
          <w:ilvl w:val="1"/>
          <w:numId w:val="7"/>
        </w:numPr>
        <w:ind w:left="1418"/>
      </w:pPr>
      <w:r>
        <w:t>Viz</w:t>
      </w:r>
      <w:r w:rsidR="00AE7A25">
        <w:t xml:space="preserve"> </w:t>
      </w:r>
      <w:r w:rsidR="00AE7A25">
        <w:fldChar w:fldCharType="begin"/>
      </w:r>
      <w:r w:rsidR="00AE7A25">
        <w:instrText xml:space="preserve"> REF _Ref505091224 \r \h </w:instrText>
      </w:r>
      <w:r w:rsidR="00AE7A25">
        <w:fldChar w:fldCharType="separate"/>
      </w:r>
      <w:r w:rsidR="00562029">
        <w:t>b</w:t>
      </w:r>
      <w:r w:rsidR="00AE7A25">
        <w:fldChar w:fldCharType="end"/>
      </w:r>
      <w:r w:rsidR="00720F8B">
        <w:t>.</w:t>
      </w:r>
    </w:p>
    <w:p w:rsidR="00F5714D" w:rsidRPr="00F5714D" w:rsidRDefault="00F5714D" w:rsidP="00F5714D">
      <w:pPr>
        <w:pStyle w:val="Odstavecseseznamem"/>
        <w:numPr>
          <w:ilvl w:val="1"/>
          <w:numId w:val="7"/>
        </w:numPr>
        <w:ind w:left="1418"/>
      </w:pPr>
      <w:r w:rsidRPr="00F5714D">
        <w:rPr>
          <w:color w:val="FF0000"/>
        </w:rPr>
        <w:t xml:space="preserve">Klinika se musí dozvědět, že </w:t>
      </w:r>
      <w:r w:rsidR="00AE46C4">
        <w:rPr>
          <w:color w:val="FF0000"/>
        </w:rPr>
        <w:t xml:space="preserve">síť </w:t>
      </w:r>
      <w:r w:rsidRPr="00F5714D">
        <w:rPr>
          <w:color w:val="FF0000"/>
        </w:rPr>
        <w:t>nefunguje</w:t>
      </w:r>
    </w:p>
    <w:p w:rsidR="000B168B" w:rsidRDefault="001A5C70" w:rsidP="00C621B9">
      <w:pPr>
        <w:pStyle w:val="Nadpis2"/>
      </w:pPr>
      <w:bookmarkStart w:id="1" w:name="_Ref505150669"/>
      <w:r>
        <w:t>Výpadek a</w:t>
      </w:r>
      <w:r w:rsidR="000B168B">
        <w:t>utomat</w:t>
      </w:r>
      <w:r>
        <w:t>u</w:t>
      </w:r>
      <w:r w:rsidR="000B168B">
        <w:t xml:space="preserve"> pro přesouvání souborů:</w:t>
      </w:r>
      <w:bookmarkEnd w:id="1"/>
    </w:p>
    <w:p w:rsidR="000B168B" w:rsidRDefault="000B168B" w:rsidP="000B168B">
      <w:pPr>
        <w:pStyle w:val="Odstavecseseznamem"/>
        <w:numPr>
          <w:ilvl w:val="0"/>
          <w:numId w:val="2"/>
        </w:numPr>
      </w:pPr>
      <w:r>
        <w:t>zajistit notifikaci správci při chybě / nespuštění</w:t>
      </w:r>
    </w:p>
    <w:p w:rsidR="001A5C70" w:rsidRDefault="001A5C70" w:rsidP="001A5C70">
      <w:pPr>
        <w:pStyle w:val="Nadpis1"/>
      </w:pPr>
      <w:r>
        <w:t>Kritická místa:</w:t>
      </w:r>
    </w:p>
    <w:p w:rsidR="000C004A" w:rsidRDefault="001A5C70" w:rsidP="000C004A">
      <w:pPr>
        <w:pStyle w:val="Odstavecseseznamem"/>
        <w:numPr>
          <w:ilvl w:val="0"/>
          <w:numId w:val="2"/>
        </w:numPr>
      </w:pPr>
      <w:r>
        <w:t>kombinace ně</w:t>
      </w:r>
      <w:r w:rsidR="00522677">
        <w:t xml:space="preserve">které </w:t>
      </w:r>
      <w:r>
        <w:t>situace s</w:t>
      </w:r>
      <w:r w:rsidR="00522677">
        <w:t>e situací</w:t>
      </w:r>
      <w:r>
        <w:t xml:space="preserve"> </w:t>
      </w:r>
      <w:r>
        <w:fldChar w:fldCharType="begin"/>
      </w:r>
      <w:r>
        <w:instrText xml:space="preserve"> REF _Ref505150669 \r \h </w:instrText>
      </w:r>
      <w:r>
        <w:fldChar w:fldCharType="separate"/>
      </w:r>
      <w:r w:rsidR="00562029">
        <w:t>4)</w:t>
      </w:r>
      <w:r>
        <w:fldChar w:fldCharType="end"/>
      </w:r>
      <w:r>
        <w:t xml:space="preserve"> </w:t>
      </w:r>
    </w:p>
    <w:p w:rsidR="007175DB" w:rsidRDefault="00A40CC7" w:rsidP="00A40CC7">
      <w:pPr>
        <w:pStyle w:val="Odstavecseseznamem"/>
        <w:numPr>
          <w:ilvl w:val="0"/>
          <w:numId w:val="2"/>
        </w:numPr>
      </w:pPr>
      <w:r w:rsidRPr="00A40CC7">
        <w:rPr>
          <w:color w:val="FF0000"/>
        </w:rPr>
        <w:t>n</w:t>
      </w:r>
      <w:r w:rsidR="007175DB" w:rsidRPr="00A40CC7">
        <w:rPr>
          <w:color w:val="FF0000"/>
        </w:rPr>
        <w:t xml:space="preserve">yní existují </w:t>
      </w:r>
      <w:r w:rsidR="007175DB" w:rsidRPr="00A40CC7">
        <w:rPr>
          <w:color w:val="FF0000"/>
        </w:rPr>
        <w:t>soubory EPEŽ až od 1.</w:t>
      </w:r>
      <w:r w:rsidR="00562029">
        <w:rPr>
          <w:color w:val="FF0000"/>
        </w:rPr>
        <w:t>8</w:t>
      </w:r>
      <w:r w:rsidR="007175DB" w:rsidRPr="00A40CC7">
        <w:rPr>
          <w:color w:val="FF0000"/>
        </w:rPr>
        <w:t>.</w:t>
      </w:r>
      <w:r w:rsidR="007175DB" w:rsidRPr="00A40CC7">
        <w:rPr>
          <w:color w:val="FF0000"/>
        </w:rPr>
        <w:t xml:space="preserve"> – zpětně doplnit</w:t>
      </w:r>
      <w:r w:rsidRPr="00A40CC7">
        <w:rPr>
          <w:color w:val="FF0000"/>
        </w:rPr>
        <w:t xml:space="preserve"> (n</w:t>
      </w:r>
      <w:r w:rsidRPr="00A40CC7">
        <w:rPr>
          <w:color w:val="FF0000"/>
        </w:rPr>
        <w:t>ení jednoduché</w:t>
      </w:r>
      <w:r w:rsidRPr="00A40CC7">
        <w:rPr>
          <w:color w:val="FF0000"/>
        </w:rPr>
        <w:t xml:space="preserve">)? </w:t>
      </w:r>
      <w:r w:rsidRPr="00A40CC7">
        <w:rPr>
          <w:color w:val="FF0000"/>
        </w:rPr>
        <w:t>jak nejdále dopředu chystají EŽ (např. 2IK i rok)</w:t>
      </w:r>
      <w:r w:rsidR="007175DB" w:rsidRPr="00A40CC7">
        <w:rPr>
          <w:color w:val="FF0000"/>
        </w:rPr>
        <w:t xml:space="preserve">? </w:t>
      </w:r>
      <w:bookmarkStart w:id="2" w:name="_GoBack"/>
      <w:bookmarkEnd w:id="2"/>
    </w:p>
    <w:p w:rsidR="000C004A" w:rsidRPr="000B168B" w:rsidRDefault="000C004A" w:rsidP="000C004A">
      <w:pPr>
        <w:jc w:val="right"/>
      </w:pPr>
      <w:r>
        <w:t>R. Sedláček, 31.1.2018</w:t>
      </w:r>
    </w:p>
    <w:sectPr w:rsidR="000C004A" w:rsidRPr="000B168B" w:rsidSect="005F12A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0DF0"/>
    <w:multiLevelType w:val="hybridMultilevel"/>
    <w:tmpl w:val="FC387CCA"/>
    <w:lvl w:ilvl="0" w:tplc="E918D6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385E"/>
    <w:multiLevelType w:val="hybridMultilevel"/>
    <w:tmpl w:val="0136B4C2"/>
    <w:lvl w:ilvl="0" w:tplc="3E0EF8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F3FD8"/>
    <w:multiLevelType w:val="hybridMultilevel"/>
    <w:tmpl w:val="0096C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95F0B"/>
    <w:multiLevelType w:val="hybridMultilevel"/>
    <w:tmpl w:val="0A98D278"/>
    <w:lvl w:ilvl="0" w:tplc="D0F6EE84">
      <w:start w:val="1"/>
      <w:numFmt w:val="lowerRoman"/>
      <w:pStyle w:val="Nadpis4"/>
      <w:lvlText w:val="%1."/>
      <w:lvlJc w:val="righ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1B7958"/>
    <w:multiLevelType w:val="hybridMultilevel"/>
    <w:tmpl w:val="D8501924"/>
    <w:lvl w:ilvl="0" w:tplc="9E22F620">
      <w:start w:val="1"/>
      <w:numFmt w:val="lowerLetter"/>
      <w:pStyle w:val="Nadpis3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E8631F2"/>
    <w:multiLevelType w:val="hybridMultilevel"/>
    <w:tmpl w:val="498A86A4"/>
    <w:lvl w:ilvl="0" w:tplc="F808EA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77E72"/>
    <w:multiLevelType w:val="hybridMultilevel"/>
    <w:tmpl w:val="C7E065EE"/>
    <w:lvl w:ilvl="0" w:tplc="4AB695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D375E"/>
    <w:multiLevelType w:val="hybridMultilevel"/>
    <w:tmpl w:val="2992308A"/>
    <w:lvl w:ilvl="0" w:tplc="B808A1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C47D26"/>
    <w:multiLevelType w:val="hybridMultilevel"/>
    <w:tmpl w:val="AC78F078"/>
    <w:lvl w:ilvl="0" w:tplc="E7DA34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026B5"/>
    <w:multiLevelType w:val="hybridMultilevel"/>
    <w:tmpl w:val="EE2C8F98"/>
    <w:lvl w:ilvl="0" w:tplc="B5D075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D44ED"/>
    <w:multiLevelType w:val="multilevel"/>
    <w:tmpl w:val="8BACA5AA"/>
    <w:lvl w:ilvl="0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43"/>
    <w:rsid w:val="000B168B"/>
    <w:rsid w:val="000C004A"/>
    <w:rsid w:val="001A5C70"/>
    <w:rsid w:val="001A7D68"/>
    <w:rsid w:val="0020289C"/>
    <w:rsid w:val="00243ECA"/>
    <w:rsid w:val="0036070A"/>
    <w:rsid w:val="004672CE"/>
    <w:rsid w:val="004B55EE"/>
    <w:rsid w:val="004E3E95"/>
    <w:rsid w:val="00522677"/>
    <w:rsid w:val="00562029"/>
    <w:rsid w:val="005F12A0"/>
    <w:rsid w:val="00610DD9"/>
    <w:rsid w:val="00700CC2"/>
    <w:rsid w:val="007175DB"/>
    <w:rsid w:val="00720F8B"/>
    <w:rsid w:val="008E6F2E"/>
    <w:rsid w:val="008F5B98"/>
    <w:rsid w:val="00965C6A"/>
    <w:rsid w:val="00966D15"/>
    <w:rsid w:val="009A4EF0"/>
    <w:rsid w:val="00A17931"/>
    <w:rsid w:val="00A40CC7"/>
    <w:rsid w:val="00AE46C4"/>
    <w:rsid w:val="00AE7A25"/>
    <w:rsid w:val="00B25695"/>
    <w:rsid w:val="00C02095"/>
    <w:rsid w:val="00C410DD"/>
    <w:rsid w:val="00C621B9"/>
    <w:rsid w:val="00D43739"/>
    <w:rsid w:val="00E5092D"/>
    <w:rsid w:val="00E95C43"/>
    <w:rsid w:val="00EB506B"/>
    <w:rsid w:val="00F5714D"/>
    <w:rsid w:val="00FC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1CBA"/>
  <w15:chartTrackingRefBased/>
  <w15:docId w15:val="{2A0D0F20-1073-403A-BDF9-6BE93504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16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21B9"/>
    <w:pPr>
      <w:keepNext/>
      <w:keepLines/>
      <w:numPr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21B9"/>
    <w:pPr>
      <w:keepNext/>
      <w:keepLines/>
      <w:numPr>
        <w:numId w:val="10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7A25"/>
    <w:pPr>
      <w:keepNext/>
      <w:keepLines/>
      <w:numPr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5C4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B16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621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621B9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E7A25"/>
    <w:rPr>
      <w:rFonts w:asciiTheme="majorHAnsi" w:eastAsiaTheme="majorEastAsia" w:hAnsiTheme="majorHAnsi" w:cstheme="majorBidi"/>
      <w:iCs/>
      <w:color w:val="2E74B5" w:themeColor="accent1" w:themeShade="BF"/>
    </w:rPr>
  </w:style>
  <w:style w:type="paragraph" w:styleId="Bezmezer">
    <w:name w:val="No Spacing"/>
    <w:uiPriority w:val="1"/>
    <w:qFormat/>
    <w:rsid w:val="004B55EE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17931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D437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37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39FE-802F-4625-801F-57DA90BD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Sedláček Roman, Mgr.</dc:creator>
  <cp:keywords/>
  <dc:description/>
  <cp:lastModifiedBy>Sedláček Roman, Mgr.</cp:lastModifiedBy>
  <cp:revision>23</cp:revision>
  <cp:lastPrinted>2018-09-06T06:05:00Z</cp:lastPrinted>
  <dcterms:created xsi:type="dcterms:W3CDTF">2018-01-26T13:51:00Z</dcterms:created>
  <dcterms:modified xsi:type="dcterms:W3CDTF">2018-09-06T06:06:00Z</dcterms:modified>
</cp:coreProperties>
</file>