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308D" w:rsidRDefault="005776B1" w:rsidP="00C37726">
      <w:r>
        <w:t xml:space="preserve">                                                  </w:t>
      </w:r>
      <w:r w:rsidR="005B0E93">
        <w:t xml:space="preserve">                                                                                                                 </w:t>
      </w:r>
    </w:p>
    <w:p w:rsidR="001A2E10" w:rsidRDefault="001A2E10" w:rsidP="005776B1">
      <w:pPr>
        <w:spacing w:after="0"/>
      </w:pPr>
      <w:r>
        <w:t xml:space="preserve"> </w:t>
      </w:r>
    </w:p>
    <w:p w:rsidR="005B0E93" w:rsidRDefault="001214D8" w:rsidP="001A2E10">
      <w:pPr>
        <w:spacing w:after="0"/>
        <w:jc w:val="center"/>
      </w:pPr>
      <w:r>
        <w:t xml:space="preserve"> </w:t>
      </w:r>
      <w:r w:rsidR="00422213">
        <w:t xml:space="preserve">Analýza dopadu do rozpočtu pro léčivý přípravek </w:t>
      </w:r>
    </w:p>
    <w:p w:rsidR="005B0E93" w:rsidRDefault="005B0E93" w:rsidP="005776B1">
      <w:pPr>
        <w:spacing w:after="0"/>
      </w:pPr>
    </w:p>
    <w:p w:rsidR="005B0E93" w:rsidRPr="001A2E10" w:rsidRDefault="00EE4980" w:rsidP="001A2E10">
      <w:pPr>
        <w:spacing w:after="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SIRTURO</w:t>
      </w:r>
    </w:p>
    <w:p w:rsidR="005B0E93" w:rsidRPr="005B0E93" w:rsidRDefault="005B0E93" w:rsidP="005776B1">
      <w:pPr>
        <w:spacing w:after="0"/>
        <w:rPr>
          <w:sz w:val="10"/>
          <w:szCs w:val="10"/>
        </w:rPr>
      </w:pPr>
    </w:p>
    <w:p w:rsidR="00492317" w:rsidRDefault="00F776B7" w:rsidP="00F776B7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F776B7">
        <w:rPr>
          <w:rFonts w:cs="Times New Roman"/>
          <w:b/>
          <w:sz w:val="28"/>
          <w:szCs w:val="28"/>
        </w:rPr>
        <w:t>v kombinaci s</w:t>
      </w:r>
      <w:r w:rsidR="00F4142A">
        <w:rPr>
          <w:rFonts w:cs="Times New Roman"/>
          <w:b/>
          <w:sz w:val="28"/>
          <w:szCs w:val="28"/>
        </w:rPr>
        <w:t xml:space="preserve"> dalšími </w:t>
      </w:r>
      <w:proofErr w:type="spellStart"/>
      <w:r w:rsidR="00F4142A">
        <w:rPr>
          <w:rFonts w:cs="Times New Roman"/>
          <w:b/>
          <w:sz w:val="28"/>
          <w:szCs w:val="28"/>
        </w:rPr>
        <w:t>antiinfektivy</w:t>
      </w:r>
      <w:proofErr w:type="spellEnd"/>
      <w:r w:rsidR="00F4142A">
        <w:rPr>
          <w:rFonts w:cs="Times New Roman"/>
          <w:b/>
          <w:sz w:val="28"/>
          <w:szCs w:val="28"/>
        </w:rPr>
        <w:t xml:space="preserve"> </w:t>
      </w:r>
      <w:r w:rsidRPr="00F776B7">
        <w:rPr>
          <w:rFonts w:eastAsia="TimesNewRomanPSMT" w:cs="TimesNewRomanPSMT"/>
          <w:b/>
          <w:sz w:val="28"/>
          <w:szCs w:val="28"/>
        </w:rPr>
        <w:t xml:space="preserve">k léčbě </w:t>
      </w:r>
      <w:r w:rsidR="00F4142A">
        <w:rPr>
          <w:rFonts w:eastAsia="TimesNewRomanPSMT" w:cs="TimesNewRomanPSMT"/>
          <w:b/>
          <w:sz w:val="28"/>
          <w:szCs w:val="28"/>
        </w:rPr>
        <w:t xml:space="preserve">1 </w:t>
      </w:r>
      <w:r w:rsidRPr="00F776B7">
        <w:rPr>
          <w:rFonts w:eastAsia="TimesNewRomanPSMT" w:cs="TimesNewRomanPSMT"/>
          <w:b/>
          <w:sz w:val="28"/>
          <w:szCs w:val="28"/>
        </w:rPr>
        <w:t>dospěl</w:t>
      </w:r>
      <w:r w:rsidR="00F4142A">
        <w:rPr>
          <w:rFonts w:eastAsia="TimesNewRomanPSMT" w:cs="TimesNewRomanPSMT"/>
          <w:b/>
          <w:sz w:val="28"/>
          <w:szCs w:val="28"/>
        </w:rPr>
        <w:t>ého</w:t>
      </w:r>
      <w:r w:rsidRPr="00F776B7">
        <w:rPr>
          <w:rFonts w:eastAsia="TimesNewRomanPSMT" w:cs="TimesNewRomanPSMT"/>
          <w:b/>
          <w:sz w:val="28"/>
          <w:szCs w:val="28"/>
        </w:rPr>
        <w:t xml:space="preserve"> pacient</w:t>
      </w:r>
      <w:r w:rsidR="00F4142A">
        <w:rPr>
          <w:rFonts w:eastAsia="TimesNewRomanPSMT" w:cs="TimesNewRomanPSMT"/>
          <w:b/>
          <w:sz w:val="28"/>
          <w:szCs w:val="28"/>
        </w:rPr>
        <w:t>a</w:t>
      </w:r>
      <w:r w:rsidRPr="00F776B7">
        <w:rPr>
          <w:rFonts w:eastAsia="TimesNewRomanPSMT" w:cs="TimesNewRomanPSMT"/>
          <w:b/>
          <w:sz w:val="28"/>
          <w:szCs w:val="28"/>
        </w:rPr>
        <w:t xml:space="preserve"> s</w:t>
      </w:r>
      <w:r w:rsidR="00F4142A">
        <w:rPr>
          <w:rFonts w:eastAsia="TimesNewRomanPSMT" w:cs="TimesNewRomanPSMT"/>
          <w:b/>
          <w:sz w:val="28"/>
          <w:szCs w:val="28"/>
        </w:rPr>
        <w:t> plicní n</w:t>
      </w:r>
      <w:r w:rsidR="0095349D">
        <w:rPr>
          <w:rFonts w:eastAsia="TimesNewRomanPSMT" w:cs="TimesNewRomanPSMT"/>
          <w:b/>
          <w:sz w:val="28"/>
          <w:szCs w:val="28"/>
        </w:rPr>
        <w:t>on-</w:t>
      </w:r>
      <w:r w:rsidR="00F4142A">
        <w:rPr>
          <w:rFonts w:eastAsia="TimesNewRomanPSMT" w:cs="TimesNewRomanPSMT"/>
          <w:b/>
          <w:sz w:val="28"/>
          <w:szCs w:val="28"/>
        </w:rPr>
        <w:t xml:space="preserve">tuberkulózní </w:t>
      </w:r>
      <w:proofErr w:type="spellStart"/>
      <w:r w:rsidR="00F4142A">
        <w:rPr>
          <w:rFonts w:eastAsia="TimesNewRomanPSMT" w:cs="TimesNewRomanPSMT"/>
          <w:b/>
          <w:sz w:val="28"/>
          <w:szCs w:val="28"/>
        </w:rPr>
        <w:t>mykobakteriózou</w:t>
      </w:r>
      <w:proofErr w:type="spellEnd"/>
      <w:r w:rsidR="00F4142A">
        <w:rPr>
          <w:rFonts w:eastAsia="TimesNewRomanPSMT" w:cs="TimesNewRomanPSMT"/>
          <w:b/>
          <w:sz w:val="28"/>
          <w:szCs w:val="28"/>
        </w:rPr>
        <w:t xml:space="preserve"> kmenem </w:t>
      </w:r>
      <w:proofErr w:type="spellStart"/>
      <w:r w:rsidR="00F4142A" w:rsidRPr="007D3F64">
        <w:rPr>
          <w:rFonts w:eastAsia="TimesNewRomanPSMT" w:cs="TimesNewRomanPSMT"/>
          <w:b/>
          <w:i/>
          <w:sz w:val="28"/>
          <w:szCs w:val="28"/>
        </w:rPr>
        <w:t>Mycobacterium</w:t>
      </w:r>
      <w:proofErr w:type="spellEnd"/>
      <w:r w:rsidR="00F4142A" w:rsidRPr="007D3F64">
        <w:rPr>
          <w:rFonts w:eastAsia="TimesNewRomanPSMT" w:cs="TimesNewRomanPSMT"/>
          <w:b/>
          <w:i/>
          <w:sz w:val="28"/>
          <w:szCs w:val="28"/>
        </w:rPr>
        <w:t xml:space="preserve"> </w:t>
      </w:r>
      <w:proofErr w:type="spellStart"/>
      <w:r w:rsidR="00F4142A" w:rsidRPr="007D3F64">
        <w:rPr>
          <w:rFonts w:eastAsia="TimesNewRomanPSMT" w:cs="TimesNewRomanPSMT"/>
          <w:b/>
          <w:i/>
          <w:sz w:val="28"/>
          <w:szCs w:val="28"/>
        </w:rPr>
        <w:t>abscessus</w:t>
      </w:r>
      <w:proofErr w:type="spellEnd"/>
      <w:r w:rsidR="00F4142A" w:rsidRPr="007D3F64">
        <w:rPr>
          <w:rFonts w:eastAsia="TimesNewRomanPSMT" w:cs="TimesNewRomanPSMT"/>
          <w:b/>
          <w:i/>
          <w:sz w:val="28"/>
          <w:szCs w:val="28"/>
        </w:rPr>
        <w:t xml:space="preserve">, </w:t>
      </w:r>
      <w:proofErr w:type="spellStart"/>
      <w:r w:rsidR="00F4142A" w:rsidRPr="00F239F2">
        <w:rPr>
          <w:rFonts w:eastAsia="TimesNewRomanPSMT" w:cs="TimesNewRomanPSMT"/>
          <w:b/>
          <w:sz w:val="28"/>
          <w:szCs w:val="28"/>
        </w:rPr>
        <w:t>ssp</w:t>
      </w:r>
      <w:proofErr w:type="spellEnd"/>
      <w:r w:rsidR="00F4142A" w:rsidRPr="007D3F64">
        <w:rPr>
          <w:rFonts w:eastAsia="TimesNewRomanPSMT" w:cs="TimesNewRomanPSMT"/>
          <w:b/>
          <w:i/>
          <w:sz w:val="28"/>
          <w:szCs w:val="28"/>
        </w:rPr>
        <w:t xml:space="preserve">. </w:t>
      </w:r>
      <w:proofErr w:type="spellStart"/>
      <w:r w:rsidR="00F4142A" w:rsidRPr="007D3F64">
        <w:rPr>
          <w:rFonts w:eastAsia="TimesNewRomanPSMT" w:cs="TimesNewRomanPSMT"/>
          <w:b/>
          <w:i/>
          <w:sz w:val="28"/>
          <w:szCs w:val="28"/>
        </w:rPr>
        <w:t>abscessus</w:t>
      </w:r>
      <w:proofErr w:type="spellEnd"/>
      <w:r w:rsidR="00F4142A">
        <w:rPr>
          <w:rFonts w:eastAsia="TimesNewRomanPSMT" w:cs="TimesNewRomanPSMT"/>
          <w:b/>
          <w:sz w:val="28"/>
          <w:szCs w:val="28"/>
        </w:rPr>
        <w:t xml:space="preserve"> s mutací </w:t>
      </w:r>
      <w:proofErr w:type="spellStart"/>
      <w:r w:rsidR="00F4142A">
        <w:rPr>
          <w:rFonts w:eastAsia="TimesNewRomanPSMT" w:cs="TimesNewRomanPSMT"/>
          <w:b/>
          <w:sz w:val="28"/>
          <w:szCs w:val="28"/>
        </w:rPr>
        <w:t>erm</w:t>
      </w:r>
      <w:proofErr w:type="spellEnd"/>
      <w:r w:rsidR="00F4142A">
        <w:rPr>
          <w:rFonts w:eastAsia="TimesNewRomanPSMT" w:cs="TimesNewRomanPSMT"/>
          <w:b/>
          <w:sz w:val="28"/>
          <w:szCs w:val="28"/>
        </w:rPr>
        <w:t>(41)</w:t>
      </w:r>
      <w:r w:rsidR="0095349D">
        <w:rPr>
          <w:rFonts w:eastAsia="TimesNewRomanPSMT" w:cs="TimesNewRomanPSMT"/>
          <w:b/>
          <w:sz w:val="28"/>
          <w:szCs w:val="28"/>
        </w:rPr>
        <w:t xml:space="preserve"> </w:t>
      </w:r>
      <w:r w:rsidR="0095349D" w:rsidRPr="0095349D">
        <w:rPr>
          <w:rFonts w:eastAsia="TimesNewRomanPSMT" w:cs="TimesNewRomanPSMT"/>
          <w:sz w:val="28"/>
          <w:szCs w:val="28"/>
        </w:rPr>
        <w:t xml:space="preserve">/viz pro vysvětlení </w:t>
      </w:r>
      <w:r w:rsidR="0095349D">
        <w:rPr>
          <w:rFonts w:eastAsia="TimesNewRomanPSMT" w:cs="TimesNewRomanPSMT"/>
          <w:sz w:val="28"/>
          <w:szCs w:val="28"/>
        </w:rPr>
        <w:t xml:space="preserve">níže </w:t>
      </w:r>
      <w:r w:rsidR="0095349D" w:rsidRPr="0095349D">
        <w:rPr>
          <w:rFonts w:eastAsia="TimesNewRomanPSMT" w:cs="TimesNewRomanPSMT"/>
          <w:sz w:val="28"/>
          <w:szCs w:val="28"/>
        </w:rPr>
        <w:t>pozn. 14/</w:t>
      </w:r>
      <w:r w:rsidR="00F4142A">
        <w:rPr>
          <w:rFonts w:eastAsia="TimesNewRomanPSMT" w:cs="TimesNewRomanPSMT"/>
          <w:b/>
          <w:sz w:val="28"/>
          <w:szCs w:val="28"/>
        </w:rPr>
        <w:t xml:space="preserve"> s RTG progresí po předcházejících liniích léčby</w:t>
      </w:r>
    </w:p>
    <w:p w:rsidR="00733EA6" w:rsidRPr="00EB58FA" w:rsidRDefault="00733EA6" w:rsidP="00F776B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6"/>
          <w:szCs w:val="26"/>
        </w:rPr>
      </w:pPr>
    </w:p>
    <w:p w:rsidR="00032017" w:rsidRDefault="00032017" w:rsidP="005776B1">
      <w:pPr>
        <w:spacing w:after="0"/>
        <w:rPr>
          <w:rFonts w:cstheme="minorHAnsi"/>
          <w:b/>
        </w:rPr>
      </w:pPr>
    </w:p>
    <w:p w:rsidR="001A2E10" w:rsidRPr="00387347" w:rsidRDefault="001A2E10" w:rsidP="005776B1">
      <w:pPr>
        <w:spacing w:after="0"/>
        <w:rPr>
          <w:rFonts w:cstheme="minorHAnsi"/>
        </w:rPr>
      </w:pPr>
      <w:r w:rsidRPr="002B2964">
        <w:rPr>
          <w:rFonts w:cstheme="minorHAnsi"/>
          <w:b/>
          <w:u w:val="single"/>
        </w:rPr>
        <w:t>Celý název přípravku</w:t>
      </w:r>
      <w:r w:rsidRPr="00387347">
        <w:rPr>
          <w:rFonts w:cstheme="minorHAnsi"/>
        </w:rPr>
        <w:t xml:space="preserve">: </w:t>
      </w:r>
      <w:r w:rsidR="009E385A" w:rsidRPr="00387347">
        <w:rPr>
          <w:rFonts w:cstheme="minorHAnsi"/>
        </w:rPr>
        <w:t xml:space="preserve"> </w:t>
      </w:r>
      <w:r w:rsidR="00863E75" w:rsidRPr="00863E75">
        <w:rPr>
          <w:rFonts w:cstheme="minorHAnsi"/>
        </w:rPr>
        <w:t xml:space="preserve">SIRTURO </w:t>
      </w:r>
      <w:proofErr w:type="spellStart"/>
      <w:r w:rsidR="00863E75" w:rsidRPr="00863E75">
        <w:rPr>
          <w:rFonts w:cstheme="minorHAnsi"/>
        </w:rPr>
        <w:t>tbl</w:t>
      </w:r>
      <w:proofErr w:type="spellEnd"/>
      <w:r w:rsidR="00863E75" w:rsidRPr="00863E75">
        <w:rPr>
          <w:rFonts w:cstheme="minorHAnsi"/>
        </w:rPr>
        <w:t xml:space="preserve"> 188</w:t>
      </w:r>
      <w:r w:rsidR="00863E75">
        <w:rPr>
          <w:rFonts w:cstheme="minorHAnsi"/>
        </w:rPr>
        <w:t xml:space="preserve"> </w:t>
      </w:r>
      <w:r w:rsidR="00863E75" w:rsidRPr="00863E75">
        <w:rPr>
          <w:rFonts w:cstheme="minorHAnsi"/>
        </w:rPr>
        <w:t>x 100mg</w:t>
      </w:r>
      <w:r w:rsidR="00863E75">
        <w:rPr>
          <w:rFonts w:cstheme="minorHAnsi"/>
        </w:rPr>
        <w:t xml:space="preserve"> </w:t>
      </w:r>
    </w:p>
    <w:p w:rsidR="00AD3C1C" w:rsidRDefault="002B5329" w:rsidP="00AD3C1C">
      <w:pPr>
        <w:pStyle w:val="Normlnweb"/>
        <w:spacing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387347">
        <w:rPr>
          <w:rFonts w:asciiTheme="minorHAnsi" w:hAnsiTheme="minorHAnsi" w:cstheme="minorHAnsi"/>
          <w:b/>
          <w:sz w:val="22"/>
          <w:szCs w:val="22"/>
          <w:u w:val="single"/>
        </w:rPr>
        <w:t>Účinná látka</w:t>
      </w:r>
      <w:r w:rsidR="006C5DB4">
        <w:rPr>
          <w:rFonts w:asciiTheme="minorHAnsi" w:hAnsiTheme="minorHAnsi" w:cstheme="minorHAnsi"/>
          <w:b/>
          <w:sz w:val="22"/>
          <w:szCs w:val="22"/>
          <w:u w:val="single"/>
          <w:vertAlign w:val="superscript"/>
        </w:rPr>
        <w:t>2</w:t>
      </w:r>
      <w:r w:rsidRPr="00387347">
        <w:rPr>
          <w:rFonts w:asciiTheme="minorHAnsi" w:hAnsiTheme="minorHAnsi" w:cstheme="minorHAnsi"/>
          <w:b/>
          <w:sz w:val="22"/>
          <w:szCs w:val="22"/>
          <w:u w:val="single"/>
        </w:rPr>
        <w:t>:</w:t>
      </w:r>
      <w:r w:rsidRPr="00BB6055">
        <w:rPr>
          <w:rFonts w:asciiTheme="minorHAnsi" w:hAnsiTheme="minorHAnsi" w:cstheme="minorHAnsi"/>
          <w:sz w:val="22"/>
          <w:szCs w:val="22"/>
        </w:rPr>
        <w:t xml:space="preserve"> </w:t>
      </w:r>
      <w:r w:rsidR="00FA504C" w:rsidRPr="00BB6055">
        <w:rPr>
          <w:rFonts w:asciiTheme="minorHAnsi" w:hAnsiTheme="minorHAnsi" w:cstheme="minorHAnsi"/>
          <w:sz w:val="22"/>
          <w:szCs w:val="22"/>
        </w:rPr>
        <w:t xml:space="preserve"> </w:t>
      </w:r>
    </w:p>
    <w:p w:rsidR="00021532" w:rsidRDefault="00571E90" w:rsidP="00571E90">
      <w:pPr>
        <w:autoSpaceDE w:val="0"/>
        <w:autoSpaceDN w:val="0"/>
        <w:adjustRightInd w:val="0"/>
        <w:spacing w:after="0" w:line="240" w:lineRule="auto"/>
        <w:jc w:val="both"/>
        <w:rPr>
          <w:rFonts w:eastAsia="TimesNewRomanPSMT" w:cs="TimesNewRomanPSMT"/>
        </w:rPr>
      </w:pPr>
      <w:proofErr w:type="spellStart"/>
      <w:r>
        <w:rPr>
          <w:rFonts w:eastAsia="TimesNewRomanPSMT" w:cs="TimesNewRomanPSMT"/>
          <w:b/>
        </w:rPr>
        <w:t>Bedachilin</w:t>
      </w:r>
      <w:proofErr w:type="spellEnd"/>
      <w:r w:rsidR="00753C5A" w:rsidRPr="00753C5A">
        <w:rPr>
          <w:rFonts w:eastAsia="TimesNewRomanPSMT" w:cs="TimesNewRomanPSMT"/>
        </w:rPr>
        <w:t xml:space="preserve"> je </w:t>
      </w:r>
      <w:proofErr w:type="spellStart"/>
      <w:r>
        <w:rPr>
          <w:rFonts w:eastAsia="TimesNewRomanPSMT" w:cs="TimesNewRomanPSMT"/>
        </w:rPr>
        <w:t>antimykobateriální</w:t>
      </w:r>
      <w:proofErr w:type="spellEnd"/>
      <w:r>
        <w:rPr>
          <w:rFonts w:eastAsia="TimesNewRomanPSMT" w:cs="TimesNewRomanPSMT"/>
        </w:rPr>
        <w:t xml:space="preserve"> léčivo (</w:t>
      </w:r>
      <w:proofErr w:type="spellStart"/>
      <w:r>
        <w:rPr>
          <w:rFonts w:eastAsia="TimesNewRomanPSMT" w:cs="TimesNewRomanPSMT"/>
        </w:rPr>
        <w:t>diarylchinolin</w:t>
      </w:r>
      <w:proofErr w:type="spellEnd"/>
      <w:r>
        <w:rPr>
          <w:rFonts w:eastAsia="TimesNewRomanPSMT" w:cs="TimesNewRomanPSMT"/>
        </w:rPr>
        <w:t xml:space="preserve"> – viz Přílohu č. 1), kter</w:t>
      </w:r>
      <w:r w:rsidR="00FB47C3">
        <w:rPr>
          <w:rFonts w:eastAsia="TimesNewRomanPSMT" w:cs="TimesNewRomanPSMT"/>
        </w:rPr>
        <w:t>é</w:t>
      </w:r>
      <w:r>
        <w:rPr>
          <w:rFonts w:eastAsia="TimesNewRomanPSMT" w:cs="TimesNewRomanPSMT"/>
        </w:rPr>
        <w:t xml:space="preserve"> </w:t>
      </w:r>
      <w:r w:rsidRPr="00571E90">
        <w:rPr>
          <w:rFonts w:eastAsia="TimesNewRomanPSMT" w:cs="TimesNewRomanPSMT"/>
        </w:rPr>
        <w:t xml:space="preserve">specificky inhibuje </w:t>
      </w:r>
      <w:proofErr w:type="spellStart"/>
      <w:r w:rsidRPr="00571E90">
        <w:rPr>
          <w:rFonts w:eastAsia="TimesNewRomanPSMT" w:cs="TimesNewRomanPSMT"/>
        </w:rPr>
        <w:t>mykobakteriální</w:t>
      </w:r>
      <w:proofErr w:type="spellEnd"/>
      <w:r w:rsidRPr="00571E90">
        <w:rPr>
          <w:rFonts w:eastAsia="TimesNewRomanPSMT" w:cs="TimesNewRomanPSMT"/>
        </w:rPr>
        <w:t xml:space="preserve"> ATP (adenosin 5'-trifosfát)</w:t>
      </w:r>
      <w:r>
        <w:rPr>
          <w:rFonts w:eastAsia="TimesNewRomanPSMT" w:cs="TimesNewRomanPSMT"/>
        </w:rPr>
        <w:t xml:space="preserve"> </w:t>
      </w:r>
      <w:proofErr w:type="spellStart"/>
      <w:r w:rsidRPr="00571E90">
        <w:rPr>
          <w:rFonts w:eastAsia="TimesNewRomanPSMT" w:cs="TimesNewRomanPSMT"/>
        </w:rPr>
        <w:t>syntázu</w:t>
      </w:r>
      <w:proofErr w:type="spellEnd"/>
      <w:r>
        <w:rPr>
          <w:rFonts w:eastAsia="TimesNewRomanPSMT" w:cs="TimesNewRomanPSMT"/>
        </w:rPr>
        <w:t xml:space="preserve"> (viz níže pozn. 9)</w:t>
      </w:r>
      <w:r w:rsidRPr="00571E90">
        <w:rPr>
          <w:rFonts w:eastAsia="TimesNewRomanPSMT" w:cs="TimesNewRomanPSMT"/>
        </w:rPr>
        <w:t xml:space="preserve">, enzym nezbytný pro tvorbu </w:t>
      </w:r>
      <w:proofErr w:type="gramStart"/>
      <w:r w:rsidRPr="00571E90">
        <w:rPr>
          <w:rFonts w:eastAsia="TimesNewRomanPSMT" w:cs="TimesNewRomanPSMT"/>
        </w:rPr>
        <w:t>energie</w:t>
      </w:r>
      <w:r w:rsidR="00FB47C3">
        <w:rPr>
          <w:rFonts w:eastAsia="TimesNewRomanPSMT" w:cs="TimesNewRomanPSMT"/>
        </w:rPr>
        <w:t xml:space="preserve"> -</w:t>
      </w:r>
      <w:r>
        <w:rPr>
          <w:rFonts w:eastAsia="TimesNewRomanPSMT" w:cs="TimesNewRomanPSMT"/>
        </w:rPr>
        <w:t xml:space="preserve"> i</w:t>
      </w:r>
      <w:r w:rsidRPr="00571E90">
        <w:rPr>
          <w:rFonts w:eastAsia="TimesNewRomanPSMT" w:cs="TimesNewRomanPSMT"/>
        </w:rPr>
        <w:t>nhibice</w:t>
      </w:r>
      <w:proofErr w:type="gramEnd"/>
      <w:r w:rsidRPr="00571E90">
        <w:rPr>
          <w:rFonts w:eastAsia="TimesNewRomanPSMT" w:cs="TimesNewRomanPSMT"/>
        </w:rPr>
        <w:t xml:space="preserve"> </w:t>
      </w:r>
      <w:proofErr w:type="spellStart"/>
      <w:r w:rsidRPr="00571E90">
        <w:rPr>
          <w:rFonts w:eastAsia="TimesNewRomanPSMT" w:cs="TimesNewRomanPSMT"/>
        </w:rPr>
        <w:t>ATPsyntázy</w:t>
      </w:r>
      <w:proofErr w:type="spellEnd"/>
      <w:r w:rsidRPr="00571E90">
        <w:rPr>
          <w:rFonts w:eastAsia="TimesNewRomanPSMT" w:cs="TimesNewRomanPSMT"/>
        </w:rPr>
        <w:t xml:space="preserve"> </w:t>
      </w:r>
      <w:r w:rsidRPr="00832129">
        <w:rPr>
          <w:rFonts w:eastAsia="TimesNewRomanPSMT" w:cs="TimesNewRomanPSMT"/>
          <w:b/>
        </w:rPr>
        <w:t>vede k baktericidnímu působení na replikující se i nereplikující se tuberkulózní bakterie</w:t>
      </w:r>
      <w:r w:rsidRPr="00571E90">
        <w:rPr>
          <w:rFonts w:eastAsia="TimesNewRomanPSMT" w:cs="TimesNewRomanPSMT"/>
        </w:rPr>
        <w:t>.</w:t>
      </w:r>
      <w:r>
        <w:rPr>
          <w:rFonts w:eastAsia="TimesNewRomanPSMT" w:cs="TimesNewRomanPSMT"/>
        </w:rPr>
        <w:t xml:space="preserve"> </w:t>
      </w:r>
      <w:proofErr w:type="spellStart"/>
      <w:r>
        <w:rPr>
          <w:rFonts w:eastAsia="TimesNewRomanPSMT" w:cs="TimesNewRomanPSMT"/>
        </w:rPr>
        <w:t>Bedachilin</w:t>
      </w:r>
      <w:proofErr w:type="spellEnd"/>
      <w:r>
        <w:rPr>
          <w:rFonts w:eastAsia="TimesNewRomanPSMT" w:cs="TimesNewRomanPSMT"/>
        </w:rPr>
        <w:t xml:space="preserve"> </w:t>
      </w:r>
      <w:r w:rsidRPr="00571E90">
        <w:rPr>
          <w:rFonts w:eastAsia="TimesNewRomanPSMT" w:cs="TimesNewRomanPSMT"/>
          <w:b/>
        </w:rPr>
        <w:t>je bakteriostatický pro mnoho n</w:t>
      </w:r>
      <w:r w:rsidR="00FB47C3">
        <w:rPr>
          <w:rFonts w:eastAsia="TimesNewRomanPSMT" w:cs="TimesNewRomanPSMT"/>
          <w:b/>
        </w:rPr>
        <w:t>on-</w:t>
      </w:r>
      <w:r w:rsidRPr="00571E90">
        <w:rPr>
          <w:rFonts w:eastAsia="TimesNewRomanPSMT" w:cs="TimesNewRomanPSMT"/>
          <w:b/>
        </w:rPr>
        <w:t xml:space="preserve">tuberkulózních </w:t>
      </w:r>
      <w:proofErr w:type="spellStart"/>
      <w:r w:rsidRPr="00571E90">
        <w:rPr>
          <w:rFonts w:eastAsia="TimesNewRomanPSMT" w:cs="TimesNewRomanPSMT"/>
          <w:b/>
        </w:rPr>
        <w:t>mykobakteriálních</w:t>
      </w:r>
      <w:proofErr w:type="spellEnd"/>
      <w:r w:rsidRPr="00571E90">
        <w:rPr>
          <w:rFonts w:eastAsia="TimesNewRomanPSMT" w:cs="TimesNewRomanPSMT"/>
          <w:b/>
        </w:rPr>
        <w:t xml:space="preserve"> kmenů (viz níže pozn. 10</w:t>
      </w:r>
      <w:r>
        <w:rPr>
          <w:rFonts w:eastAsia="TimesNewRomanPSMT" w:cs="TimesNewRomanPSMT"/>
        </w:rPr>
        <w:t>).</w:t>
      </w:r>
    </w:p>
    <w:p w:rsidR="00571E90" w:rsidRPr="00BA5823" w:rsidRDefault="00571E90" w:rsidP="00571E9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6"/>
          <w:szCs w:val="16"/>
        </w:rPr>
      </w:pPr>
    </w:p>
    <w:p w:rsidR="00C957AE" w:rsidRDefault="008154DA" w:rsidP="00061346">
      <w:pPr>
        <w:spacing w:after="0"/>
        <w:jc w:val="both"/>
        <w:rPr>
          <w:rFonts w:cstheme="minorHAnsi"/>
        </w:rPr>
      </w:pPr>
      <w:r w:rsidRPr="002B2964">
        <w:rPr>
          <w:rFonts w:cstheme="minorHAnsi"/>
          <w:b/>
          <w:u w:val="single"/>
        </w:rPr>
        <w:t xml:space="preserve">Držitel </w:t>
      </w:r>
      <w:r w:rsidRPr="00387347">
        <w:rPr>
          <w:rFonts w:cstheme="minorHAnsi"/>
          <w:b/>
          <w:u w:val="single"/>
        </w:rPr>
        <w:t>registrace</w:t>
      </w:r>
      <w:r w:rsidR="006C5DB4">
        <w:rPr>
          <w:rFonts w:cstheme="minorHAnsi"/>
          <w:b/>
          <w:u w:val="single"/>
          <w:vertAlign w:val="superscript"/>
        </w:rPr>
        <w:t>2</w:t>
      </w:r>
      <w:r w:rsidR="009E670F" w:rsidRPr="00387347">
        <w:rPr>
          <w:rFonts w:cstheme="minorHAnsi"/>
          <w:b/>
        </w:rPr>
        <w:t>:</w:t>
      </w:r>
      <w:r w:rsidR="009E670F" w:rsidRPr="00387347">
        <w:rPr>
          <w:rFonts w:cstheme="minorHAnsi"/>
        </w:rPr>
        <w:t xml:space="preserve">  </w:t>
      </w:r>
      <w:proofErr w:type="spellStart"/>
      <w:r w:rsidR="00483906">
        <w:rPr>
          <w:rFonts w:cstheme="minorHAnsi"/>
        </w:rPr>
        <w:t>Janssen</w:t>
      </w:r>
      <w:proofErr w:type="spellEnd"/>
      <w:r w:rsidR="00483906">
        <w:rPr>
          <w:rFonts w:cstheme="minorHAnsi"/>
        </w:rPr>
        <w:t xml:space="preserve"> - </w:t>
      </w:r>
      <w:proofErr w:type="spellStart"/>
      <w:r w:rsidR="00483906">
        <w:rPr>
          <w:rFonts w:cstheme="minorHAnsi"/>
        </w:rPr>
        <w:t>Cilag</w:t>
      </w:r>
      <w:proofErr w:type="spellEnd"/>
    </w:p>
    <w:p w:rsidR="00C957AE" w:rsidRPr="00BA5823" w:rsidRDefault="00C957AE" w:rsidP="00061346">
      <w:pPr>
        <w:spacing w:after="0"/>
        <w:jc w:val="both"/>
        <w:rPr>
          <w:rFonts w:cstheme="minorHAnsi"/>
          <w:sz w:val="16"/>
          <w:szCs w:val="16"/>
        </w:rPr>
      </w:pPr>
    </w:p>
    <w:p w:rsidR="00471412" w:rsidRDefault="00DF5251" w:rsidP="00061346">
      <w:pPr>
        <w:spacing w:after="0"/>
        <w:jc w:val="both"/>
        <w:rPr>
          <w:rFonts w:cstheme="minorHAnsi"/>
        </w:rPr>
      </w:pPr>
      <w:r w:rsidRPr="002B2964">
        <w:rPr>
          <w:rFonts w:cstheme="minorHAnsi"/>
          <w:b/>
          <w:u w:val="single"/>
        </w:rPr>
        <w:t xml:space="preserve">Indikace dle </w:t>
      </w:r>
      <w:r w:rsidRPr="00CC1E2D">
        <w:rPr>
          <w:rFonts w:cstheme="minorHAnsi"/>
          <w:b/>
          <w:u w:val="single"/>
        </w:rPr>
        <w:t>SPC</w:t>
      </w:r>
      <w:r w:rsidR="006C5DB4" w:rsidRPr="00CC1E2D">
        <w:rPr>
          <w:rFonts w:cstheme="minorHAnsi"/>
          <w:b/>
          <w:u w:val="single"/>
          <w:vertAlign w:val="superscript"/>
        </w:rPr>
        <w:t>2</w:t>
      </w:r>
      <w:r w:rsidR="00CC1E2D" w:rsidRPr="00CC1E2D">
        <w:rPr>
          <w:rFonts w:cstheme="minorHAnsi"/>
          <w:b/>
          <w:u w:val="single"/>
        </w:rPr>
        <w:t>:</w:t>
      </w:r>
    </w:p>
    <w:p w:rsidR="003C3921" w:rsidRPr="005E349D" w:rsidRDefault="003C3921" w:rsidP="005E349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</w:rPr>
      </w:pPr>
      <w:r w:rsidRPr="003C3921">
        <w:rPr>
          <w:rFonts w:cstheme="minorHAnsi"/>
        </w:rPr>
        <w:t>„</w:t>
      </w:r>
      <w:r w:rsidR="00CA6189" w:rsidRPr="00CA6189">
        <w:rPr>
          <w:rFonts w:cstheme="minorHAnsi"/>
          <w:i/>
        </w:rPr>
        <w:t xml:space="preserve">jako součást vhodné kombinované léčby plicní </w:t>
      </w:r>
      <w:proofErr w:type="spellStart"/>
      <w:r w:rsidR="00CA6189" w:rsidRPr="00CA6189">
        <w:rPr>
          <w:rFonts w:cstheme="minorHAnsi"/>
          <w:i/>
        </w:rPr>
        <w:t>multirezistentní</w:t>
      </w:r>
      <w:proofErr w:type="spellEnd"/>
      <w:r w:rsidR="00CA6189" w:rsidRPr="00CA6189">
        <w:rPr>
          <w:rFonts w:cstheme="minorHAnsi"/>
          <w:i/>
        </w:rPr>
        <w:t xml:space="preserve"> tuberkulózy (MDR-TB) u dospělých a pediatrických pacientů (5 let až méně než 18 let věku a s tělesnou hmotností nejméně 15 kg), u kterých nelze jinak vytvořit účinný léčebný režim z důvodů rezistence nebo </w:t>
      </w:r>
      <w:proofErr w:type="spellStart"/>
      <w:r w:rsidR="00CA6189" w:rsidRPr="00CA6189">
        <w:rPr>
          <w:rFonts w:cstheme="minorHAnsi"/>
          <w:i/>
        </w:rPr>
        <w:t>tolerability</w:t>
      </w:r>
      <w:proofErr w:type="spellEnd"/>
      <w:r w:rsidRPr="005E349D">
        <w:rPr>
          <w:rFonts w:cstheme="minorHAnsi"/>
          <w:i/>
        </w:rPr>
        <w:t>“</w:t>
      </w:r>
    </w:p>
    <w:p w:rsidR="00CE7BB8" w:rsidRDefault="008B3BA0" w:rsidP="00061346">
      <w:pPr>
        <w:spacing w:after="0"/>
        <w:jc w:val="both"/>
        <w:rPr>
          <w:rFonts w:cstheme="minorHAnsi"/>
          <w:sz w:val="16"/>
          <w:szCs w:val="16"/>
        </w:rPr>
      </w:pPr>
      <w:r>
        <w:rPr>
          <w:rFonts w:cstheme="minorHAnsi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DE9CFFA" wp14:editId="5DDC640A">
                <wp:simplePos x="0" y="0"/>
                <wp:positionH relativeFrom="column">
                  <wp:posOffset>-26669</wp:posOffset>
                </wp:positionH>
                <wp:positionV relativeFrom="paragraph">
                  <wp:posOffset>14605</wp:posOffset>
                </wp:positionV>
                <wp:extent cx="6858000" cy="1095375"/>
                <wp:effectExtent l="0" t="0" r="19050" b="28575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953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4E9B" w:rsidRPr="00E07F07" w:rsidRDefault="006C0C1C" w:rsidP="00E5642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eastAsia="TimesNewRomanPSMT" w:cs="TimesNewRomanPSMT"/>
                                <w:b/>
                              </w:rPr>
                              <w:t>LP SIRTURO</w:t>
                            </w:r>
                            <w:r w:rsidR="00914E9B" w:rsidRPr="008B3BA0">
                              <w:rPr>
                                <w:rFonts w:eastAsia="TimesNewRomanPSMT" w:cs="TimesNewRomanPSMT"/>
                                <w:b/>
                              </w:rPr>
                              <w:t xml:space="preserve"> je dle registrace určen jen pro léčbu </w:t>
                            </w:r>
                            <w:r w:rsidR="00914E9B" w:rsidRPr="008B3BA0">
                              <w:rPr>
                                <w:rFonts w:cstheme="minorHAnsi"/>
                                <w:b/>
                              </w:rPr>
                              <w:t xml:space="preserve">plicní </w:t>
                            </w:r>
                            <w:proofErr w:type="spellStart"/>
                            <w:r w:rsidR="00914E9B" w:rsidRPr="008B3BA0">
                              <w:rPr>
                                <w:rFonts w:cstheme="minorHAnsi"/>
                                <w:b/>
                              </w:rPr>
                              <w:t>multirezistentní</w:t>
                            </w:r>
                            <w:proofErr w:type="spellEnd"/>
                            <w:r w:rsidR="00914E9B" w:rsidRPr="008B3BA0">
                              <w:rPr>
                                <w:rFonts w:cstheme="minorHAnsi"/>
                                <w:b/>
                              </w:rPr>
                              <w:t xml:space="preserve"> tuberkulózy způsobené </w:t>
                            </w:r>
                            <w:proofErr w:type="spellStart"/>
                            <w:r w:rsidR="00914E9B" w:rsidRPr="008B3BA0">
                              <w:rPr>
                                <w:rFonts w:cstheme="minorHAnsi"/>
                                <w:b/>
                                <w:i/>
                              </w:rPr>
                              <w:t>Mycobacterium</w:t>
                            </w:r>
                            <w:proofErr w:type="spellEnd"/>
                            <w:r w:rsidR="00914E9B" w:rsidRPr="008B3BA0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="00914E9B" w:rsidRPr="008B3BA0">
                              <w:rPr>
                                <w:rFonts w:cstheme="minorHAnsi"/>
                                <w:b/>
                                <w:i/>
                              </w:rPr>
                              <w:t>tuberculosis</w:t>
                            </w:r>
                            <w:proofErr w:type="spellEnd"/>
                            <w:r w:rsidR="00914E9B" w:rsidRPr="008B3BA0">
                              <w:rPr>
                                <w:rFonts w:cstheme="minorHAnsi"/>
                                <w:b/>
                              </w:rPr>
                              <w:t xml:space="preserve">, ale má podstatný inhibiční účinek i na širokou škálu non-tuberkulózních mykobakterií (dále jen „NTM“ - viz podrobněji níže pozn. 14), </w:t>
                            </w:r>
                            <w:r w:rsidR="00914E9B" w:rsidRPr="00034546">
                              <w:rPr>
                                <w:rFonts w:cstheme="minorHAnsi"/>
                                <w:b/>
                                <w:u w:val="single"/>
                              </w:rPr>
                              <w:t xml:space="preserve">včetně </w:t>
                            </w:r>
                            <w:proofErr w:type="spellStart"/>
                            <w:r w:rsidR="00914E9B" w:rsidRPr="00034546">
                              <w:rPr>
                                <w:rFonts w:cstheme="minorHAnsi"/>
                                <w:b/>
                                <w:i/>
                                <w:u w:val="single"/>
                              </w:rPr>
                              <w:t>Mycobacterium</w:t>
                            </w:r>
                            <w:proofErr w:type="spellEnd"/>
                            <w:r w:rsidR="00914E9B" w:rsidRPr="00034546">
                              <w:rPr>
                                <w:rFonts w:cstheme="minorHAnsi"/>
                                <w:b/>
                                <w:i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914E9B" w:rsidRPr="00034546">
                              <w:rPr>
                                <w:rFonts w:cstheme="minorHAnsi"/>
                                <w:b/>
                                <w:i/>
                                <w:u w:val="single"/>
                              </w:rPr>
                              <w:t>abscessus</w:t>
                            </w:r>
                            <w:proofErr w:type="spellEnd"/>
                            <w:r w:rsidR="00914E9B" w:rsidRPr="00034546">
                              <w:rPr>
                                <w:rFonts w:cstheme="minorHAnsi"/>
                                <w:b/>
                                <w:u w:val="single"/>
                              </w:rPr>
                              <w:t xml:space="preserve"> komplex</w:t>
                            </w:r>
                            <w:r w:rsidR="00914E9B">
                              <w:rPr>
                                <w:rFonts w:cstheme="minorHAnsi"/>
                                <w:b/>
                              </w:rPr>
                              <w:t xml:space="preserve"> (</w:t>
                            </w:r>
                            <w:r w:rsidR="00914E9B" w:rsidRPr="008B3BA0">
                              <w:rPr>
                                <w:rFonts w:cstheme="minorHAnsi"/>
                                <w:b/>
                              </w:rPr>
                              <w:t>viz</w:t>
                            </w:r>
                            <w:r w:rsidR="00914E9B">
                              <w:rPr>
                                <w:rFonts w:cstheme="minorHAnsi"/>
                                <w:b/>
                              </w:rPr>
                              <w:t xml:space="preserve"> podrobněji</w:t>
                            </w:r>
                            <w:r w:rsidR="00914E9B" w:rsidRPr="008B3BA0">
                              <w:rPr>
                                <w:rFonts w:cstheme="minorHAnsi"/>
                                <w:b/>
                              </w:rPr>
                              <w:t xml:space="preserve"> pozn. 10</w:t>
                            </w:r>
                            <w:r w:rsidR="00914E9B">
                              <w:rPr>
                                <w:rFonts w:cstheme="minorHAnsi"/>
                                <w:b/>
                              </w:rPr>
                              <w:t xml:space="preserve"> a 18) – </w:t>
                            </w:r>
                            <w:r w:rsidR="00914E9B" w:rsidRPr="00CC1E2D">
                              <w:rPr>
                                <w:rFonts w:cstheme="minorHAnsi"/>
                                <w:b/>
                                <w:u w:val="single"/>
                              </w:rPr>
                              <w:t>v</w:t>
                            </w:r>
                            <w:r w:rsidR="00914E9B">
                              <w:rPr>
                                <w:rFonts w:cstheme="minorHAnsi"/>
                                <w:b/>
                                <w:u w:val="single"/>
                              </w:rPr>
                              <w:t xml:space="preserve"> tomto</w:t>
                            </w:r>
                            <w:r w:rsidR="00914E9B" w:rsidRPr="00CC1E2D">
                              <w:rPr>
                                <w:rFonts w:cstheme="minorHAnsi"/>
                                <w:b/>
                                <w:u w:val="single"/>
                              </w:rPr>
                              <w:t xml:space="preserve"> případě bude </w:t>
                            </w:r>
                            <w:r w:rsidR="00914E9B">
                              <w:rPr>
                                <w:rFonts w:cstheme="minorHAnsi"/>
                                <w:b/>
                                <w:u w:val="single"/>
                              </w:rPr>
                              <w:t xml:space="preserve">ale </w:t>
                            </w:r>
                            <w:r w:rsidR="00914E9B" w:rsidRPr="00CC1E2D">
                              <w:rPr>
                                <w:rFonts w:cstheme="minorHAnsi"/>
                                <w:b/>
                                <w:u w:val="single"/>
                              </w:rPr>
                              <w:t xml:space="preserve">léčivo podáváno </w:t>
                            </w:r>
                            <w:r w:rsidR="00914E9B">
                              <w:rPr>
                                <w:rFonts w:cstheme="minorHAnsi"/>
                                <w:b/>
                                <w:u w:val="single"/>
                              </w:rPr>
                              <w:t>„</w:t>
                            </w:r>
                            <w:proofErr w:type="spellStart"/>
                            <w:r w:rsidR="00914E9B" w:rsidRPr="00CC1E2D">
                              <w:rPr>
                                <w:rFonts w:cstheme="minorHAnsi"/>
                                <w:b/>
                                <w:u w:val="single"/>
                              </w:rPr>
                              <w:t>off</w:t>
                            </w:r>
                            <w:proofErr w:type="spellEnd"/>
                            <w:r w:rsidR="00914E9B" w:rsidRPr="00CC1E2D">
                              <w:rPr>
                                <w:rFonts w:cstheme="minorHAnsi"/>
                                <w:b/>
                                <w:u w:val="single"/>
                              </w:rPr>
                              <w:t>-label</w:t>
                            </w:r>
                            <w:r w:rsidR="00914E9B">
                              <w:rPr>
                                <w:rFonts w:cstheme="minorHAnsi"/>
                                <w:b/>
                                <w:u w:val="single"/>
                              </w:rPr>
                              <w:t>“ způsobem</w:t>
                            </w:r>
                            <w:r w:rsidR="00914E9B" w:rsidRPr="00E07F07">
                              <w:rPr>
                                <w:rFonts w:cstheme="minorHAnsi"/>
                                <w:b/>
                              </w:rPr>
                              <w:t xml:space="preserve">!  </w:t>
                            </w:r>
                            <w:proofErr w:type="spellStart"/>
                            <w:r w:rsidR="00914E9B">
                              <w:rPr>
                                <w:rFonts w:cstheme="minorHAnsi"/>
                                <w:b/>
                              </w:rPr>
                              <w:t>Bedachilin</w:t>
                            </w:r>
                            <w:proofErr w:type="spellEnd"/>
                            <w:r w:rsidR="00914E9B">
                              <w:rPr>
                                <w:rFonts w:cstheme="minorHAnsi"/>
                                <w:b/>
                              </w:rPr>
                              <w:t xml:space="preserve"> má </w:t>
                            </w:r>
                            <w:r w:rsidR="00914E9B" w:rsidRPr="00E07F07">
                              <w:rPr>
                                <w:rFonts w:cstheme="minorHAnsi"/>
                                <w:b/>
                              </w:rPr>
                              <w:t xml:space="preserve">vůči </w:t>
                            </w:r>
                            <w:proofErr w:type="spellStart"/>
                            <w:r w:rsidR="00914E9B" w:rsidRPr="00E07F07">
                              <w:rPr>
                                <w:rFonts w:cstheme="minorHAnsi"/>
                                <w:b/>
                                <w:i/>
                              </w:rPr>
                              <w:t>Mycobacterium</w:t>
                            </w:r>
                            <w:proofErr w:type="spellEnd"/>
                            <w:r w:rsidR="00914E9B" w:rsidRPr="00E07F07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="00914E9B" w:rsidRPr="00E07F07">
                              <w:rPr>
                                <w:rFonts w:cstheme="minorHAnsi"/>
                                <w:b/>
                                <w:i/>
                              </w:rPr>
                              <w:t>abscessus</w:t>
                            </w:r>
                            <w:proofErr w:type="spellEnd"/>
                            <w:r w:rsidR="00914E9B" w:rsidRPr="00E07F07">
                              <w:rPr>
                                <w:rFonts w:cstheme="minorHAnsi"/>
                                <w:b/>
                              </w:rPr>
                              <w:t xml:space="preserve"> komplex</w:t>
                            </w:r>
                            <w:r w:rsidR="00914E9B">
                              <w:rPr>
                                <w:rFonts w:cstheme="minorHAnsi"/>
                                <w:b/>
                              </w:rPr>
                              <w:t xml:space="preserve"> prokázánu mikrobiologickou in-vitro aktivitu a z malých studií i účinnost in-vivo</w:t>
                            </w:r>
                            <w:r w:rsidR="00914E9B" w:rsidRPr="00E07F07">
                              <w:rPr>
                                <w:rFonts w:cstheme="minorHAnsi"/>
                                <w:b/>
                                <w:vertAlign w:val="superscript"/>
                              </w:rPr>
                              <w:t>15</w:t>
                            </w:r>
                            <w:r w:rsidR="00914E9B">
                              <w:rPr>
                                <w:rFonts w:cstheme="minorHAnsi"/>
                                <w:b/>
                              </w:rPr>
                              <w:t xml:space="preserve"> – viz podrobněji níže odstavec „</w:t>
                            </w:r>
                            <w:r w:rsidR="00914E9B" w:rsidRPr="00E07F07">
                              <w:rPr>
                                <w:rFonts w:cstheme="minorHAnsi"/>
                                <w:b/>
                                <w:i/>
                              </w:rPr>
                              <w:t>Postavení léčiva v …</w:t>
                            </w:r>
                            <w:r w:rsidR="00914E9B">
                              <w:rPr>
                                <w:rFonts w:cstheme="minorHAnsi"/>
                                <w:b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9CFFA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left:0;text-align:left;margin-left:-2.1pt;margin-top:1.15pt;width:540pt;height:86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" fillcolor="#d9e2f3 [660]" strokeweight=".5pt">
                <v:textbox>
                  <w:txbxContent>
                    <w:p w:rsidR="00914E9B" w:rsidRPr="00E07F07" w:rsidRDefault="006C0C1C" w:rsidP="00E5642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</w:pPr>
                      <w:r>
                        <w:rPr>
                          <w:rFonts w:eastAsia="TimesNewRomanPSMT" w:cs="TimesNewRomanPSMT"/>
                          <w:b/>
                        </w:rPr>
                        <w:t>LP SIRTURO</w:t>
                      </w:r>
                      <w:r w:rsidR="00914E9B" w:rsidRPr="008B3BA0">
                        <w:rPr>
                          <w:rFonts w:eastAsia="TimesNewRomanPSMT" w:cs="TimesNewRomanPSMT"/>
                          <w:b/>
                        </w:rPr>
                        <w:t xml:space="preserve"> je dle registrace určen jen pro léčbu </w:t>
                      </w:r>
                      <w:r w:rsidR="00914E9B" w:rsidRPr="008B3BA0">
                        <w:rPr>
                          <w:rFonts w:cstheme="minorHAnsi"/>
                          <w:b/>
                        </w:rPr>
                        <w:t xml:space="preserve">plicní </w:t>
                      </w:r>
                      <w:proofErr w:type="spellStart"/>
                      <w:r w:rsidR="00914E9B" w:rsidRPr="008B3BA0">
                        <w:rPr>
                          <w:rFonts w:cstheme="minorHAnsi"/>
                          <w:b/>
                        </w:rPr>
                        <w:t>multirezistentní</w:t>
                      </w:r>
                      <w:proofErr w:type="spellEnd"/>
                      <w:r w:rsidR="00914E9B" w:rsidRPr="008B3BA0">
                        <w:rPr>
                          <w:rFonts w:cstheme="minorHAnsi"/>
                          <w:b/>
                        </w:rPr>
                        <w:t xml:space="preserve"> tuberkulózy způsobené </w:t>
                      </w:r>
                      <w:proofErr w:type="spellStart"/>
                      <w:r w:rsidR="00914E9B" w:rsidRPr="008B3BA0">
                        <w:rPr>
                          <w:rFonts w:cstheme="minorHAnsi"/>
                          <w:b/>
                          <w:i/>
                        </w:rPr>
                        <w:t>Mycobacterium</w:t>
                      </w:r>
                      <w:proofErr w:type="spellEnd"/>
                      <w:r w:rsidR="00914E9B" w:rsidRPr="008B3BA0">
                        <w:rPr>
                          <w:rFonts w:cstheme="minorHAnsi"/>
                          <w:b/>
                          <w:i/>
                        </w:rPr>
                        <w:t xml:space="preserve"> </w:t>
                      </w:r>
                      <w:proofErr w:type="spellStart"/>
                      <w:r w:rsidR="00914E9B" w:rsidRPr="008B3BA0">
                        <w:rPr>
                          <w:rFonts w:cstheme="minorHAnsi"/>
                          <w:b/>
                          <w:i/>
                        </w:rPr>
                        <w:t>tuberculosis</w:t>
                      </w:r>
                      <w:proofErr w:type="spellEnd"/>
                      <w:r w:rsidR="00914E9B" w:rsidRPr="008B3BA0">
                        <w:rPr>
                          <w:rFonts w:cstheme="minorHAnsi"/>
                          <w:b/>
                        </w:rPr>
                        <w:t xml:space="preserve">, ale má podstatný inhibiční účinek i na širokou škálu non-tuberkulózních mykobakterií (dále jen „NTM“ - viz podrobněji níže pozn. 14), </w:t>
                      </w:r>
                      <w:r w:rsidR="00914E9B" w:rsidRPr="00034546">
                        <w:rPr>
                          <w:rFonts w:cstheme="minorHAnsi"/>
                          <w:b/>
                          <w:u w:val="single"/>
                        </w:rPr>
                        <w:t xml:space="preserve">včetně </w:t>
                      </w:r>
                      <w:proofErr w:type="spellStart"/>
                      <w:r w:rsidR="00914E9B" w:rsidRPr="00034546">
                        <w:rPr>
                          <w:rFonts w:cstheme="minorHAnsi"/>
                          <w:b/>
                          <w:i/>
                          <w:u w:val="single"/>
                        </w:rPr>
                        <w:t>Mycobacterium</w:t>
                      </w:r>
                      <w:proofErr w:type="spellEnd"/>
                      <w:r w:rsidR="00914E9B" w:rsidRPr="00034546">
                        <w:rPr>
                          <w:rFonts w:cstheme="minorHAnsi"/>
                          <w:b/>
                          <w:i/>
                          <w:u w:val="single"/>
                        </w:rPr>
                        <w:t xml:space="preserve"> </w:t>
                      </w:r>
                      <w:proofErr w:type="spellStart"/>
                      <w:r w:rsidR="00914E9B" w:rsidRPr="00034546">
                        <w:rPr>
                          <w:rFonts w:cstheme="minorHAnsi"/>
                          <w:b/>
                          <w:i/>
                          <w:u w:val="single"/>
                        </w:rPr>
                        <w:t>abscessus</w:t>
                      </w:r>
                      <w:proofErr w:type="spellEnd"/>
                      <w:r w:rsidR="00914E9B" w:rsidRPr="00034546">
                        <w:rPr>
                          <w:rFonts w:cstheme="minorHAnsi"/>
                          <w:b/>
                          <w:u w:val="single"/>
                        </w:rPr>
                        <w:t xml:space="preserve"> komplex</w:t>
                      </w:r>
                      <w:r w:rsidR="00914E9B">
                        <w:rPr>
                          <w:rFonts w:cstheme="minorHAnsi"/>
                          <w:b/>
                        </w:rPr>
                        <w:t xml:space="preserve"> (</w:t>
                      </w:r>
                      <w:r w:rsidR="00914E9B" w:rsidRPr="008B3BA0">
                        <w:rPr>
                          <w:rFonts w:cstheme="minorHAnsi"/>
                          <w:b/>
                        </w:rPr>
                        <w:t>viz</w:t>
                      </w:r>
                      <w:r w:rsidR="00914E9B">
                        <w:rPr>
                          <w:rFonts w:cstheme="minorHAnsi"/>
                          <w:b/>
                        </w:rPr>
                        <w:t xml:space="preserve"> podrobněji</w:t>
                      </w:r>
                      <w:r w:rsidR="00914E9B" w:rsidRPr="008B3BA0">
                        <w:rPr>
                          <w:rFonts w:cstheme="minorHAnsi"/>
                          <w:b/>
                        </w:rPr>
                        <w:t xml:space="preserve"> pozn. 10</w:t>
                      </w:r>
                      <w:r w:rsidR="00914E9B">
                        <w:rPr>
                          <w:rFonts w:cstheme="minorHAnsi"/>
                          <w:b/>
                        </w:rPr>
                        <w:t xml:space="preserve"> a 18) – </w:t>
                      </w:r>
                      <w:r w:rsidR="00914E9B" w:rsidRPr="00CC1E2D">
                        <w:rPr>
                          <w:rFonts w:cstheme="minorHAnsi"/>
                          <w:b/>
                          <w:u w:val="single"/>
                        </w:rPr>
                        <w:t>v</w:t>
                      </w:r>
                      <w:r w:rsidR="00914E9B">
                        <w:rPr>
                          <w:rFonts w:cstheme="minorHAnsi"/>
                          <w:b/>
                          <w:u w:val="single"/>
                        </w:rPr>
                        <w:t xml:space="preserve"> tomto</w:t>
                      </w:r>
                      <w:r w:rsidR="00914E9B" w:rsidRPr="00CC1E2D">
                        <w:rPr>
                          <w:rFonts w:cstheme="minorHAnsi"/>
                          <w:b/>
                          <w:u w:val="single"/>
                        </w:rPr>
                        <w:t xml:space="preserve"> případě bude </w:t>
                      </w:r>
                      <w:r w:rsidR="00914E9B">
                        <w:rPr>
                          <w:rFonts w:cstheme="minorHAnsi"/>
                          <w:b/>
                          <w:u w:val="single"/>
                        </w:rPr>
                        <w:t xml:space="preserve">ale </w:t>
                      </w:r>
                      <w:r w:rsidR="00914E9B" w:rsidRPr="00CC1E2D">
                        <w:rPr>
                          <w:rFonts w:cstheme="minorHAnsi"/>
                          <w:b/>
                          <w:u w:val="single"/>
                        </w:rPr>
                        <w:t xml:space="preserve">léčivo podáváno </w:t>
                      </w:r>
                      <w:r w:rsidR="00914E9B">
                        <w:rPr>
                          <w:rFonts w:cstheme="minorHAnsi"/>
                          <w:b/>
                          <w:u w:val="single"/>
                        </w:rPr>
                        <w:t>„</w:t>
                      </w:r>
                      <w:proofErr w:type="spellStart"/>
                      <w:r w:rsidR="00914E9B" w:rsidRPr="00CC1E2D">
                        <w:rPr>
                          <w:rFonts w:cstheme="minorHAnsi"/>
                          <w:b/>
                          <w:u w:val="single"/>
                        </w:rPr>
                        <w:t>off</w:t>
                      </w:r>
                      <w:proofErr w:type="spellEnd"/>
                      <w:r w:rsidR="00914E9B" w:rsidRPr="00CC1E2D">
                        <w:rPr>
                          <w:rFonts w:cstheme="minorHAnsi"/>
                          <w:b/>
                          <w:u w:val="single"/>
                        </w:rPr>
                        <w:t>-label</w:t>
                      </w:r>
                      <w:r w:rsidR="00914E9B">
                        <w:rPr>
                          <w:rFonts w:cstheme="minorHAnsi"/>
                          <w:b/>
                          <w:u w:val="single"/>
                        </w:rPr>
                        <w:t>“ způsobem</w:t>
                      </w:r>
                      <w:r w:rsidR="00914E9B" w:rsidRPr="00E07F07">
                        <w:rPr>
                          <w:rFonts w:cstheme="minorHAnsi"/>
                          <w:b/>
                        </w:rPr>
                        <w:t xml:space="preserve">!  </w:t>
                      </w:r>
                      <w:proofErr w:type="spellStart"/>
                      <w:r w:rsidR="00914E9B">
                        <w:rPr>
                          <w:rFonts w:cstheme="minorHAnsi"/>
                          <w:b/>
                        </w:rPr>
                        <w:t>Bedachilin</w:t>
                      </w:r>
                      <w:proofErr w:type="spellEnd"/>
                      <w:r w:rsidR="00914E9B">
                        <w:rPr>
                          <w:rFonts w:cstheme="minorHAnsi"/>
                          <w:b/>
                        </w:rPr>
                        <w:t xml:space="preserve"> má </w:t>
                      </w:r>
                      <w:r w:rsidR="00914E9B" w:rsidRPr="00E07F07">
                        <w:rPr>
                          <w:rFonts w:cstheme="minorHAnsi"/>
                          <w:b/>
                        </w:rPr>
                        <w:t xml:space="preserve">vůči </w:t>
                      </w:r>
                      <w:proofErr w:type="spellStart"/>
                      <w:r w:rsidR="00914E9B" w:rsidRPr="00E07F07">
                        <w:rPr>
                          <w:rFonts w:cstheme="minorHAnsi"/>
                          <w:b/>
                          <w:i/>
                        </w:rPr>
                        <w:t>Mycobacterium</w:t>
                      </w:r>
                      <w:proofErr w:type="spellEnd"/>
                      <w:r w:rsidR="00914E9B" w:rsidRPr="00E07F07">
                        <w:rPr>
                          <w:rFonts w:cstheme="minorHAnsi"/>
                          <w:b/>
                          <w:i/>
                        </w:rPr>
                        <w:t xml:space="preserve"> </w:t>
                      </w:r>
                      <w:proofErr w:type="spellStart"/>
                      <w:r w:rsidR="00914E9B" w:rsidRPr="00E07F07">
                        <w:rPr>
                          <w:rFonts w:cstheme="minorHAnsi"/>
                          <w:b/>
                          <w:i/>
                        </w:rPr>
                        <w:t>abscessus</w:t>
                      </w:r>
                      <w:proofErr w:type="spellEnd"/>
                      <w:r w:rsidR="00914E9B" w:rsidRPr="00E07F07">
                        <w:rPr>
                          <w:rFonts w:cstheme="minorHAnsi"/>
                          <w:b/>
                        </w:rPr>
                        <w:t xml:space="preserve"> komplex</w:t>
                      </w:r>
                      <w:r w:rsidR="00914E9B">
                        <w:rPr>
                          <w:rFonts w:cstheme="minorHAnsi"/>
                          <w:b/>
                        </w:rPr>
                        <w:t xml:space="preserve"> prokázánu mikrobiologickou in-vitro aktivitu a z malých studií i účinnost in-vivo</w:t>
                      </w:r>
                      <w:r w:rsidR="00914E9B" w:rsidRPr="00E07F07">
                        <w:rPr>
                          <w:rFonts w:cstheme="minorHAnsi"/>
                          <w:b/>
                          <w:vertAlign w:val="superscript"/>
                        </w:rPr>
                        <w:t>15</w:t>
                      </w:r>
                      <w:r w:rsidR="00914E9B">
                        <w:rPr>
                          <w:rFonts w:cstheme="minorHAnsi"/>
                          <w:b/>
                        </w:rPr>
                        <w:t xml:space="preserve"> – viz podrobněji níže odstavec „</w:t>
                      </w:r>
                      <w:r w:rsidR="00914E9B" w:rsidRPr="00E07F07">
                        <w:rPr>
                          <w:rFonts w:cstheme="minorHAnsi"/>
                          <w:b/>
                          <w:i/>
                        </w:rPr>
                        <w:t>Postavení léčiva v …</w:t>
                      </w:r>
                      <w:r w:rsidR="00914E9B">
                        <w:rPr>
                          <w:rFonts w:cstheme="minorHAnsi"/>
                          <w:b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</w:p>
    <w:p w:rsidR="008B3BA0" w:rsidRDefault="008B3BA0" w:rsidP="00061346">
      <w:pPr>
        <w:spacing w:after="0"/>
        <w:jc w:val="both"/>
        <w:rPr>
          <w:rFonts w:cstheme="minorHAnsi"/>
          <w:sz w:val="16"/>
          <w:szCs w:val="16"/>
        </w:rPr>
      </w:pPr>
    </w:p>
    <w:p w:rsidR="008B3BA0" w:rsidRDefault="008B3BA0" w:rsidP="00061346">
      <w:pPr>
        <w:spacing w:after="0"/>
        <w:jc w:val="both"/>
        <w:rPr>
          <w:rFonts w:cstheme="minorHAnsi"/>
          <w:sz w:val="16"/>
          <w:szCs w:val="16"/>
        </w:rPr>
      </w:pPr>
    </w:p>
    <w:p w:rsidR="008B3BA0" w:rsidRDefault="008B3BA0" w:rsidP="00061346">
      <w:pPr>
        <w:spacing w:after="0"/>
        <w:jc w:val="both"/>
        <w:rPr>
          <w:rFonts w:cstheme="minorHAnsi"/>
          <w:sz w:val="16"/>
          <w:szCs w:val="16"/>
        </w:rPr>
      </w:pPr>
    </w:p>
    <w:p w:rsidR="008B3BA0" w:rsidRDefault="008B3BA0" w:rsidP="00061346">
      <w:pPr>
        <w:spacing w:after="0"/>
        <w:jc w:val="both"/>
        <w:rPr>
          <w:rFonts w:cstheme="minorHAnsi"/>
          <w:sz w:val="16"/>
          <w:szCs w:val="16"/>
        </w:rPr>
      </w:pPr>
    </w:p>
    <w:p w:rsidR="008B3BA0" w:rsidRDefault="008B3BA0" w:rsidP="00061346">
      <w:pPr>
        <w:spacing w:after="0"/>
        <w:jc w:val="both"/>
        <w:rPr>
          <w:rFonts w:cstheme="minorHAnsi"/>
          <w:sz w:val="16"/>
          <w:szCs w:val="16"/>
        </w:rPr>
      </w:pPr>
    </w:p>
    <w:p w:rsidR="008B3BA0" w:rsidRDefault="008B3BA0" w:rsidP="00061346">
      <w:pPr>
        <w:spacing w:after="0"/>
        <w:jc w:val="both"/>
        <w:rPr>
          <w:rFonts w:cstheme="minorHAnsi"/>
          <w:sz w:val="16"/>
          <w:szCs w:val="16"/>
        </w:rPr>
      </w:pPr>
    </w:p>
    <w:p w:rsidR="008B3BA0" w:rsidRDefault="008B3BA0" w:rsidP="00061346">
      <w:pPr>
        <w:spacing w:after="0"/>
        <w:jc w:val="both"/>
        <w:rPr>
          <w:rFonts w:cstheme="minorHAnsi"/>
          <w:sz w:val="16"/>
          <w:szCs w:val="16"/>
        </w:rPr>
      </w:pPr>
    </w:p>
    <w:p w:rsidR="008B3BA0" w:rsidRDefault="008B3BA0" w:rsidP="00061346">
      <w:pPr>
        <w:spacing w:after="0"/>
        <w:jc w:val="both"/>
        <w:rPr>
          <w:rFonts w:cstheme="minorHAnsi"/>
          <w:sz w:val="16"/>
          <w:szCs w:val="16"/>
        </w:rPr>
      </w:pPr>
    </w:p>
    <w:p w:rsidR="00E07F07" w:rsidRPr="00BA5823" w:rsidRDefault="00E07F07" w:rsidP="00061346">
      <w:pPr>
        <w:spacing w:after="0"/>
        <w:jc w:val="both"/>
        <w:rPr>
          <w:rFonts w:cstheme="minorHAnsi"/>
          <w:sz w:val="16"/>
          <w:szCs w:val="16"/>
        </w:rPr>
      </w:pPr>
    </w:p>
    <w:p w:rsidR="00DF5251" w:rsidRPr="00387347" w:rsidRDefault="00DF5251" w:rsidP="00DF5251">
      <w:pPr>
        <w:spacing w:after="0"/>
        <w:jc w:val="both"/>
        <w:rPr>
          <w:rFonts w:cstheme="minorHAnsi"/>
          <w:u w:val="single"/>
        </w:rPr>
      </w:pPr>
      <w:r w:rsidRPr="00387347">
        <w:rPr>
          <w:rFonts w:cstheme="minorHAnsi"/>
          <w:b/>
          <w:u w:val="single"/>
        </w:rPr>
        <w:t>Dávkování a opatření při léčbě</w:t>
      </w:r>
      <w:r w:rsidR="00987BE4">
        <w:rPr>
          <w:rFonts w:cstheme="minorHAnsi"/>
          <w:b/>
          <w:u w:val="single"/>
        </w:rPr>
        <w:t xml:space="preserve"> LP </w:t>
      </w:r>
      <w:r w:rsidR="00E56425">
        <w:rPr>
          <w:rFonts w:cstheme="minorHAnsi"/>
          <w:b/>
          <w:u w:val="single"/>
        </w:rPr>
        <w:t>SIRTURO</w:t>
      </w:r>
      <w:r w:rsidRPr="00387347">
        <w:rPr>
          <w:rFonts w:cstheme="minorHAnsi"/>
          <w:b/>
          <w:u w:val="single"/>
        </w:rPr>
        <w:t xml:space="preserve"> dle SPC</w:t>
      </w:r>
      <w:r w:rsidR="006C5DB4">
        <w:rPr>
          <w:rFonts w:cstheme="minorHAnsi"/>
          <w:b/>
          <w:u w:val="single"/>
          <w:vertAlign w:val="superscript"/>
        </w:rPr>
        <w:t>2</w:t>
      </w:r>
      <w:r w:rsidR="00672551">
        <w:rPr>
          <w:rFonts w:cstheme="minorHAnsi"/>
          <w:b/>
          <w:u w:val="single"/>
          <w:vertAlign w:val="superscript"/>
        </w:rPr>
        <w:t xml:space="preserve"> </w:t>
      </w:r>
      <w:r w:rsidR="00672551">
        <w:rPr>
          <w:rFonts w:cstheme="minorHAnsi"/>
          <w:b/>
          <w:u w:val="single"/>
        </w:rPr>
        <w:t xml:space="preserve">(CAVE! </w:t>
      </w:r>
      <w:r w:rsidR="00807CB5">
        <w:rPr>
          <w:rFonts w:cstheme="minorHAnsi"/>
          <w:b/>
          <w:u w:val="single"/>
        </w:rPr>
        <w:t xml:space="preserve">doplňující </w:t>
      </w:r>
      <w:r w:rsidR="00672551">
        <w:rPr>
          <w:rFonts w:cstheme="minorHAnsi"/>
          <w:b/>
          <w:u w:val="single"/>
        </w:rPr>
        <w:t xml:space="preserve">informace týkající se </w:t>
      </w:r>
      <w:proofErr w:type="spellStart"/>
      <w:r w:rsidR="00672551">
        <w:rPr>
          <w:rFonts w:cstheme="minorHAnsi"/>
          <w:b/>
          <w:u w:val="single"/>
        </w:rPr>
        <w:t>off</w:t>
      </w:r>
      <w:proofErr w:type="spellEnd"/>
      <w:r w:rsidR="00672551">
        <w:rPr>
          <w:rFonts w:cstheme="minorHAnsi"/>
          <w:b/>
          <w:u w:val="single"/>
        </w:rPr>
        <w:t xml:space="preserve">-label léčby </w:t>
      </w:r>
      <w:proofErr w:type="spellStart"/>
      <w:r w:rsidR="00672551" w:rsidRPr="00034546">
        <w:rPr>
          <w:rFonts w:cstheme="minorHAnsi"/>
          <w:b/>
          <w:i/>
          <w:u w:val="single"/>
        </w:rPr>
        <w:t>Mycobacterium</w:t>
      </w:r>
      <w:proofErr w:type="spellEnd"/>
      <w:r w:rsidR="00672551" w:rsidRPr="00034546">
        <w:rPr>
          <w:rFonts w:cstheme="minorHAnsi"/>
          <w:b/>
          <w:i/>
          <w:u w:val="single"/>
        </w:rPr>
        <w:t xml:space="preserve"> </w:t>
      </w:r>
      <w:proofErr w:type="spellStart"/>
      <w:r w:rsidR="00672551" w:rsidRPr="00034546">
        <w:rPr>
          <w:rFonts w:cstheme="minorHAnsi"/>
          <w:b/>
          <w:i/>
          <w:u w:val="single"/>
        </w:rPr>
        <w:t>abscessus</w:t>
      </w:r>
      <w:proofErr w:type="spellEnd"/>
      <w:r w:rsidR="00672551" w:rsidRPr="00034546">
        <w:rPr>
          <w:rFonts w:cstheme="minorHAnsi"/>
          <w:b/>
          <w:u w:val="single"/>
        </w:rPr>
        <w:t xml:space="preserve"> </w:t>
      </w:r>
      <w:r w:rsidR="00672551" w:rsidRPr="00672551">
        <w:rPr>
          <w:rFonts w:cstheme="minorHAnsi"/>
          <w:b/>
          <w:u w:val="single"/>
        </w:rPr>
        <w:t>komplex infekce jsou uvedeny níže v odstavci „</w:t>
      </w:r>
      <w:r w:rsidR="00672551" w:rsidRPr="00672551">
        <w:rPr>
          <w:rFonts w:cstheme="minorHAnsi"/>
          <w:b/>
          <w:i/>
          <w:u w:val="single"/>
        </w:rPr>
        <w:t>Postavení léčiva v …</w:t>
      </w:r>
      <w:r w:rsidR="00672551">
        <w:rPr>
          <w:rFonts w:cstheme="minorHAnsi"/>
          <w:b/>
          <w:i/>
          <w:u w:val="single"/>
        </w:rPr>
        <w:t>“</w:t>
      </w:r>
      <w:r w:rsidR="00672551" w:rsidRPr="00672551">
        <w:rPr>
          <w:rFonts w:cstheme="minorHAnsi"/>
          <w:b/>
          <w:u w:val="single"/>
        </w:rPr>
        <w:t>)</w:t>
      </w:r>
      <w:r w:rsidR="006C6F01">
        <w:rPr>
          <w:rFonts w:cstheme="minorHAnsi"/>
          <w:b/>
          <w:u w:val="single"/>
        </w:rPr>
        <w:t>:</w:t>
      </w:r>
      <w:r w:rsidRPr="00387347">
        <w:rPr>
          <w:rFonts w:cstheme="minorHAnsi"/>
          <w:u w:val="single"/>
        </w:rPr>
        <w:t xml:space="preserve"> </w:t>
      </w:r>
    </w:p>
    <w:p w:rsidR="00E56425" w:rsidRDefault="006C6F01" w:rsidP="007B7CCE">
      <w:pPr>
        <w:autoSpaceDE w:val="0"/>
        <w:autoSpaceDN w:val="0"/>
        <w:adjustRightInd w:val="0"/>
        <w:spacing w:after="0" w:line="240" w:lineRule="auto"/>
        <w:jc w:val="both"/>
        <w:rPr>
          <w:rFonts w:eastAsia="TimesNewRomanPSMT" w:cs="TimesNewRomanPSMT"/>
        </w:rPr>
      </w:pPr>
      <w:r>
        <w:rPr>
          <w:rFonts w:eastAsia="TimesNewRomanPSMT" w:cs="TimesNewRomanPSMT"/>
        </w:rPr>
        <w:t xml:space="preserve">U dospělých pacientů se doporučuje dávkování pro </w:t>
      </w:r>
      <w:r w:rsidRPr="006C6F01">
        <w:rPr>
          <w:rFonts w:eastAsia="TimesNewRomanPSMT" w:cs="TimesNewRomanPSMT"/>
          <w:b/>
        </w:rPr>
        <w:t xml:space="preserve">1. až 2. týden 400mg 1x denně. 3. až 24. týden pak 200mg 3x za týden </w:t>
      </w:r>
      <w:r>
        <w:rPr>
          <w:rFonts w:eastAsia="TimesNewRomanPSMT" w:cs="TimesNewRomanPSMT"/>
        </w:rPr>
        <w:t xml:space="preserve">(s nejméně 48 hod odstupem mezi dávkami). </w:t>
      </w:r>
      <w:r w:rsidRPr="006C6F01">
        <w:rPr>
          <w:rFonts w:eastAsia="TimesNewRomanPSMT" w:cs="TimesNewRomanPSMT"/>
        </w:rPr>
        <w:t>Celková doba trvání léčby je 24 týdnů. Údaje z delší doby léčby jsou velmi omezené. Pokud je doba léčby přípravkem SIRTURO delší než 24 týdnů považována za nezbytnou k dosažení léčebné odpovědi, může být zvažována delší doba terapie pod přísným bezpečnostním dohledem</w:t>
      </w:r>
      <w:r>
        <w:rPr>
          <w:rFonts w:eastAsia="TimesNewRomanPSMT" w:cs="TimesNewRomanPSMT"/>
        </w:rPr>
        <w:t xml:space="preserve">. </w:t>
      </w:r>
      <w:r w:rsidRPr="006C6F01">
        <w:rPr>
          <w:rFonts w:eastAsia="TimesNewRomanPSMT" w:cs="TimesNewRomanPSMT"/>
          <w:b/>
        </w:rPr>
        <w:t>LP SIRTURO se užívá pouze perorálně s jídlem, neboť jeho podávání spolu s jídlem zvyšuje přibližně dvojnásobně jeho perorální biologickou dostupnost</w:t>
      </w:r>
      <w:r>
        <w:rPr>
          <w:rFonts w:eastAsia="TimesNewRomanPSMT" w:cs="TimesNewRomanPSMT"/>
        </w:rPr>
        <w:t>.</w:t>
      </w:r>
    </w:p>
    <w:p w:rsidR="00621BA5" w:rsidRPr="00621BA5" w:rsidRDefault="00206574" w:rsidP="00556AC9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 w:cs="TimesNewRoman"/>
          <w:sz w:val="4"/>
          <w:szCs w:val="4"/>
        </w:rPr>
      </w:pPr>
      <w:r>
        <w:rPr>
          <w:rFonts w:cstheme="minorHAnsi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08C2C7D" wp14:editId="0C9390F4">
                <wp:simplePos x="0" y="0"/>
                <wp:positionH relativeFrom="column">
                  <wp:posOffset>-26669</wp:posOffset>
                </wp:positionH>
                <wp:positionV relativeFrom="paragraph">
                  <wp:posOffset>-635</wp:posOffset>
                </wp:positionV>
                <wp:extent cx="6858000" cy="981075"/>
                <wp:effectExtent l="0" t="0" r="19050" b="28575"/>
                <wp:wrapNone/>
                <wp:docPr id="33" name="Textové po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810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4E9B" w:rsidRPr="007057E8" w:rsidRDefault="00914E9B" w:rsidP="00AC423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r w:rsidRPr="007057E8">
                              <w:rPr>
                                <w:b/>
                              </w:rPr>
                              <w:t xml:space="preserve">Přípravek SIRTURO se používá pouze v kombinaci s jinými léčivými přípravky, ke kterým byla prokázána citlivost. Ve </w:t>
                            </w:r>
                            <w:proofErr w:type="gramStart"/>
                            <w:r w:rsidRPr="007057E8">
                              <w:rPr>
                                <w:b/>
                              </w:rPr>
                              <w:t>120</w:t>
                            </w:r>
                            <w:r w:rsidR="00ED51B7">
                              <w:rPr>
                                <w:b/>
                              </w:rPr>
                              <w:t>-</w:t>
                            </w:r>
                            <w:r w:rsidRPr="007057E8">
                              <w:rPr>
                                <w:b/>
                              </w:rPr>
                              <w:t>týdenním</w:t>
                            </w:r>
                            <w:proofErr w:type="gramEnd"/>
                            <w:r w:rsidRPr="007057E8">
                              <w:rPr>
                                <w:b/>
                              </w:rPr>
                              <w:t xml:space="preserve"> klinickém hodnocení u dospělých s </w:t>
                            </w:r>
                            <w:r w:rsidRPr="007057E8">
                              <w:rPr>
                                <w:b/>
                                <w:i/>
                              </w:rPr>
                              <w:t xml:space="preserve">M. </w:t>
                            </w:r>
                            <w:proofErr w:type="spellStart"/>
                            <w:r w:rsidRPr="007057E8">
                              <w:rPr>
                                <w:b/>
                                <w:i/>
                              </w:rPr>
                              <w:t>tuberculosis</w:t>
                            </w:r>
                            <w:proofErr w:type="spellEnd"/>
                            <w:r w:rsidRPr="007057E8">
                              <w:rPr>
                                <w:b/>
                              </w:rPr>
                              <w:t xml:space="preserve"> ve studii fáze </w:t>
                            </w:r>
                            <w:proofErr w:type="spellStart"/>
                            <w:r w:rsidRPr="007057E8">
                              <w:rPr>
                                <w:b/>
                              </w:rPr>
                              <w:t>IIb</w:t>
                            </w:r>
                            <w:proofErr w:type="spellEnd"/>
                            <w:r w:rsidRPr="007057E8">
                              <w:rPr>
                                <w:b/>
                              </w:rPr>
                              <w:t xml:space="preserve"> C208 byl LP SIRTURO podáván 24 týdnů v kombinaci se základním režimem, </w:t>
                            </w:r>
                            <w:r w:rsidRPr="00ED51B7">
                              <w:rPr>
                                <w:b/>
                                <w:u w:val="single"/>
                              </w:rPr>
                              <w:t>ve skupině léčené přípravkem SIRTURO se vyskytlo více úmrtí než ve skupině s placebem - nevyváženost v úmrtích není objasněna</w:t>
                            </w:r>
                            <w:r w:rsidRPr="007057E8">
                              <w:rPr>
                                <w:b/>
                              </w:rPr>
                              <w:t>; nebyl nalezen žádný důkaz příčinné souvislosti s léčbou přípravkem SIRTURO.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C2C7D" id="Textové pole 33" o:spid="_x0000_s1027" type="#_x0000_t202" style="position:absolute;left:0;text-align:left;margin-left:-2.1pt;margin-top:-.05pt;width:540pt;height:77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" fillcolor="#d9e2f3 [660]" strokeweight=".5pt">
                <v:textbox>
                  <w:txbxContent>
                    <w:p w:rsidR="00914E9B" w:rsidRPr="007057E8" w:rsidRDefault="00914E9B" w:rsidP="00AC423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r w:rsidRPr="007057E8">
                        <w:rPr>
                          <w:b/>
                        </w:rPr>
                        <w:t xml:space="preserve">Přípravek SIRTURO se používá pouze v kombinaci s jinými léčivými přípravky, ke kterým byla prokázána citlivost. Ve </w:t>
                      </w:r>
                      <w:proofErr w:type="gramStart"/>
                      <w:r w:rsidRPr="007057E8">
                        <w:rPr>
                          <w:b/>
                        </w:rPr>
                        <w:t>120</w:t>
                      </w:r>
                      <w:r w:rsidR="00ED51B7">
                        <w:rPr>
                          <w:b/>
                        </w:rPr>
                        <w:t>-</w:t>
                      </w:r>
                      <w:r w:rsidRPr="007057E8">
                        <w:rPr>
                          <w:b/>
                        </w:rPr>
                        <w:t>týdenním</w:t>
                      </w:r>
                      <w:proofErr w:type="gramEnd"/>
                      <w:r w:rsidRPr="007057E8">
                        <w:rPr>
                          <w:b/>
                        </w:rPr>
                        <w:t xml:space="preserve"> klinickém hodnocení u dospělých s </w:t>
                      </w:r>
                      <w:r w:rsidRPr="007057E8">
                        <w:rPr>
                          <w:b/>
                          <w:i/>
                        </w:rPr>
                        <w:t xml:space="preserve">M. </w:t>
                      </w:r>
                      <w:proofErr w:type="spellStart"/>
                      <w:r w:rsidRPr="007057E8">
                        <w:rPr>
                          <w:b/>
                          <w:i/>
                        </w:rPr>
                        <w:t>tuberculosis</w:t>
                      </w:r>
                      <w:proofErr w:type="spellEnd"/>
                      <w:r w:rsidRPr="007057E8">
                        <w:rPr>
                          <w:b/>
                        </w:rPr>
                        <w:t xml:space="preserve"> ve studii fáze </w:t>
                      </w:r>
                      <w:proofErr w:type="spellStart"/>
                      <w:r w:rsidRPr="007057E8">
                        <w:rPr>
                          <w:b/>
                        </w:rPr>
                        <w:t>IIb</w:t>
                      </w:r>
                      <w:proofErr w:type="spellEnd"/>
                      <w:r w:rsidRPr="007057E8">
                        <w:rPr>
                          <w:b/>
                        </w:rPr>
                        <w:t xml:space="preserve"> C208 byl LP SIRTURO podáván 24 týdnů v kombinaci se základním režimem, </w:t>
                      </w:r>
                      <w:r w:rsidRPr="00ED51B7">
                        <w:rPr>
                          <w:b/>
                          <w:u w:val="single"/>
                        </w:rPr>
                        <w:t>ve skupině léčené přípravkem SIRTURO se vyskytlo více úmrtí než ve skupině s placebem - nevyváženost v úmrtích není objasněna</w:t>
                      </w:r>
                      <w:r w:rsidRPr="007057E8">
                        <w:rPr>
                          <w:b/>
                        </w:rPr>
                        <w:t>; nebyl nalezen žádný důkaz příčinné souvislosti s léčbou přípravkem SIRTURO.</w:t>
                      </w:r>
                    </w:p>
                  </w:txbxContent>
                </v:textbox>
              </v:shape>
            </w:pict>
          </mc:Fallback>
        </mc:AlternateContent>
      </w:r>
    </w:p>
    <w:p w:rsidR="00556AC9" w:rsidRDefault="00556AC9" w:rsidP="00556AC9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 w:cs="TimesNewRoman"/>
        </w:rPr>
      </w:pPr>
    </w:p>
    <w:p w:rsidR="00AA150B" w:rsidRDefault="00AA150B" w:rsidP="00556AC9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 w:cs="TimesNewRoman"/>
        </w:rPr>
      </w:pPr>
    </w:p>
    <w:p w:rsidR="00AA150B" w:rsidRDefault="00AA150B" w:rsidP="00556AC9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 w:cs="TimesNewRoman"/>
        </w:rPr>
      </w:pPr>
    </w:p>
    <w:p w:rsidR="00AA150B" w:rsidRDefault="00AA150B" w:rsidP="00556AC9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 w:cs="TimesNewRoman"/>
        </w:rPr>
      </w:pPr>
    </w:p>
    <w:p w:rsidR="00AA150B" w:rsidRDefault="00AA150B" w:rsidP="00556AC9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 w:cs="TimesNewRoman"/>
        </w:rPr>
      </w:pPr>
    </w:p>
    <w:p w:rsidR="00DA2A0A" w:rsidRDefault="00DA2A0A" w:rsidP="00B07338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 w:cs="TimesNewRoman"/>
          <w:b/>
          <w:u w:val="single"/>
        </w:rPr>
      </w:pPr>
    </w:p>
    <w:p w:rsidR="00B07338" w:rsidRPr="00B07338" w:rsidRDefault="00B07338" w:rsidP="00B07338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 w:cs="TimesNewRoman"/>
          <w:b/>
          <w:u w:val="single"/>
        </w:rPr>
      </w:pPr>
      <w:r w:rsidRPr="00B07338">
        <w:rPr>
          <w:rFonts w:eastAsia="TimesNewRoman" w:cs="TimesNewRoman"/>
          <w:b/>
          <w:u w:val="single"/>
        </w:rPr>
        <w:t>Další opatření:</w:t>
      </w:r>
    </w:p>
    <w:p w:rsidR="00556AC9" w:rsidRPr="006C6F01" w:rsidRDefault="006C6F01" w:rsidP="00471412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6C6F01">
        <w:rPr>
          <w:rFonts w:eastAsia="TimesNewRomanPSMT" w:cs="TimesNewRomanPSMT"/>
        </w:rPr>
        <w:t>N-</w:t>
      </w:r>
      <w:proofErr w:type="spellStart"/>
      <w:r w:rsidRPr="006C6F01">
        <w:rPr>
          <w:rFonts w:eastAsia="TimesNewRomanPSMT" w:cs="TimesNewRomanPSMT"/>
        </w:rPr>
        <w:t>monodesmethylmetabolit</w:t>
      </w:r>
      <w:proofErr w:type="spellEnd"/>
      <w:r>
        <w:rPr>
          <w:rFonts w:eastAsia="TimesNewRomanPSMT" w:cs="TimesNewRomanPSMT"/>
        </w:rPr>
        <w:t xml:space="preserve"> </w:t>
      </w:r>
      <w:proofErr w:type="spellStart"/>
      <w:r>
        <w:rPr>
          <w:rFonts w:eastAsia="TimesNewRomanPSMT" w:cs="TimesNewRomanPSMT"/>
        </w:rPr>
        <w:t>bedachilinu</w:t>
      </w:r>
      <w:proofErr w:type="spellEnd"/>
      <w:r w:rsidRPr="006C6F01">
        <w:rPr>
          <w:rFonts w:eastAsia="TimesNewRomanPSMT" w:cs="TimesNewRomanPSMT"/>
        </w:rPr>
        <w:t xml:space="preserve"> (M2) není považován za faktor přispívající významně ke klinické účinnosti díky jeho nízké průměrné expozici (23 % až 31 %) u člověka a nízké </w:t>
      </w:r>
      <w:proofErr w:type="spellStart"/>
      <w:r w:rsidRPr="006C6F01">
        <w:rPr>
          <w:rFonts w:eastAsia="TimesNewRomanPSMT" w:cs="TimesNewRomanPSMT"/>
        </w:rPr>
        <w:t>antimykobakteriální</w:t>
      </w:r>
      <w:proofErr w:type="spellEnd"/>
      <w:r w:rsidRPr="006C6F01">
        <w:rPr>
          <w:rFonts w:eastAsia="TimesNewRomanPSMT" w:cs="TimesNewRomanPSMT"/>
        </w:rPr>
        <w:t xml:space="preserve"> aktivitě (tři až šestkrát nižš</w:t>
      </w:r>
      <w:r>
        <w:rPr>
          <w:rFonts w:eastAsia="TimesNewRomanPSMT" w:cs="TimesNewRomanPSMT"/>
        </w:rPr>
        <w:t>í) v porovnání s původní látkou</w:t>
      </w:r>
      <w:r w:rsidR="007057E8">
        <w:rPr>
          <w:rFonts w:eastAsia="TimesNewRomanPSMT" w:cs="TimesNewRomanPSMT"/>
        </w:rPr>
        <w:t>.</w:t>
      </w:r>
    </w:p>
    <w:p w:rsidR="006C6F01" w:rsidRDefault="007057E8" w:rsidP="007057E8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proofErr w:type="spellStart"/>
      <w:r w:rsidRPr="00A74A84">
        <w:rPr>
          <w:rFonts w:cstheme="minorHAnsi"/>
          <w:b/>
        </w:rPr>
        <w:t>Bedachilin</w:t>
      </w:r>
      <w:proofErr w:type="spellEnd"/>
      <w:r w:rsidRPr="00A74A84">
        <w:rPr>
          <w:rFonts w:cstheme="minorHAnsi"/>
          <w:b/>
        </w:rPr>
        <w:t xml:space="preserve"> prodlužuje </w:t>
      </w:r>
      <w:proofErr w:type="spellStart"/>
      <w:r w:rsidRPr="00A74A84">
        <w:rPr>
          <w:rFonts w:cstheme="minorHAnsi"/>
          <w:b/>
        </w:rPr>
        <w:t>QTc</w:t>
      </w:r>
      <w:proofErr w:type="spellEnd"/>
      <w:r w:rsidRPr="00A74A84">
        <w:rPr>
          <w:rFonts w:cstheme="minorHAnsi"/>
          <w:b/>
        </w:rPr>
        <w:t xml:space="preserve"> interval</w:t>
      </w:r>
      <w:r w:rsidRPr="007057E8">
        <w:rPr>
          <w:rFonts w:cstheme="minorHAnsi"/>
        </w:rPr>
        <w:t xml:space="preserve">. </w:t>
      </w:r>
      <w:r>
        <w:rPr>
          <w:rFonts w:cstheme="minorHAnsi"/>
        </w:rPr>
        <w:t xml:space="preserve"> </w:t>
      </w:r>
      <w:r w:rsidRPr="007057E8">
        <w:rPr>
          <w:rFonts w:cstheme="minorHAnsi"/>
        </w:rPr>
        <w:t xml:space="preserve">Je nutné kontrolovat elektrokardiogram před zahájením léčby a po zahájení léčby </w:t>
      </w:r>
      <w:proofErr w:type="spellStart"/>
      <w:r w:rsidRPr="007057E8">
        <w:rPr>
          <w:rFonts w:cstheme="minorHAnsi"/>
        </w:rPr>
        <w:t>bedachilinem</w:t>
      </w:r>
      <w:proofErr w:type="spellEnd"/>
      <w:r w:rsidRPr="007057E8">
        <w:rPr>
          <w:rFonts w:cstheme="minorHAnsi"/>
        </w:rPr>
        <w:t xml:space="preserve"> minimálně v měsíčním intervalu. Je třeba zjistit počáteční hladiny kalia, kalcia a magnesia v krvi a upravit je, pokud jsou abnormální. V případě zjištění prodloužení </w:t>
      </w:r>
      <w:proofErr w:type="spellStart"/>
      <w:r w:rsidRPr="007057E8">
        <w:rPr>
          <w:rFonts w:cstheme="minorHAnsi"/>
        </w:rPr>
        <w:t>QTc</w:t>
      </w:r>
      <w:proofErr w:type="spellEnd"/>
      <w:r w:rsidRPr="007057E8">
        <w:rPr>
          <w:rFonts w:cstheme="minorHAnsi"/>
        </w:rPr>
        <w:t xml:space="preserve"> intervalu je nutné provádět </w:t>
      </w:r>
      <w:r w:rsidRPr="007057E8">
        <w:rPr>
          <w:rFonts w:cstheme="minorHAnsi"/>
        </w:rPr>
        <w:lastRenderedPageBreak/>
        <w:t xml:space="preserve">následné monitorování elektrolytů. Nelze vyloučit aditivní nebo synergické působení </w:t>
      </w:r>
      <w:proofErr w:type="spellStart"/>
      <w:r w:rsidRPr="007057E8">
        <w:rPr>
          <w:rFonts w:cstheme="minorHAnsi"/>
        </w:rPr>
        <w:t>bedachilinu</w:t>
      </w:r>
      <w:proofErr w:type="spellEnd"/>
      <w:r w:rsidRPr="007057E8">
        <w:rPr>
          <w:rFonts w:cstheme="minorHAnsi"/>
        </w:rPr>
        <w:t xml:space="preserve"> na prodloužení </w:t>
      </w:r>
      <w:proofErr w:type="spellStart"/>
      <w:r w:rsidRPr="007057E8">
        <w:rPr>
          <w:rFonts w:cstheme="minorHAnsi"/>
        </w:rPr>
        <w:t>QTc</w:t>
      </w:r>
      <w:proofErr w:type="spellEnd"/>
      <w:r w:rsidRPr="007057E8">
        <w:rPr>
          <w:rFonts w:cstheme="minorHAnsi"/>
        </w:rPr>
        <w:t xml:space="preserve"> intervalu při současném podávání jiných léčivých přípravků (vč. </w:t>
      </w:r>
      <w:proofErr w:type="spellStart"/>
      <w:r w:rsidRPr="007057E8">
        <w:rPr>
          <w:rFonts w:cstheme="minorHAnsi"/>
        </w:rPr>
        <w:t>delamanidu</w:t>
      </w:r>
      <w:proofErr w:type="spellEnd"/>
      <w:r w:rsidRPr="007057E8">
        <w:rPr>
          <w:rFonts w:cstheme="minorHAnsi"/>
        </w:rPr>
        <w:t xml:space="preserve"> a </w:t>
      </w:r>
      <w:proofErr w:type="spellStart"/>
      <w:r w:rsidRPr="007057E8">
        <w:rPr>
          <w:rFonts w:cstheme="minorHAnsi"/>
        </w:rPr>
        <w:t>levofloxacinu</w:t>
      </w:r>
      <w:proofErr w:type="spellEnd"/>
      <w:r w:rsidRPr="007057E8">
        <w:rPr>
          <w:rFonts w:cstheme="minorHAnsi"/>
        </w:rPr>
        <w:t xml:space="preserve">), které prodlužují QT interval. Při předepisování </w:t>
      </w:r>
      <w:proofErr w:type="spellStart"/>
      <w:r w:rsidRPr="007057E8">
        <w:rPr>
          <w:rFonts w:cstheme="minorHAnsi"/>
        </w:rPr>
        <w:t>bedachilinu</w:t>
      </w:r>
      <w:proofErr w:type="spellEnd"/>
      <w:r w:rsidRPr="007057E8">
        <w:rPr>
          <w:rFonts w:cstheme="minorHAnsi"/>
        </w:rPr>
        <w:t xml:space="preserve"> </w:t>
      </w:r>
      <w:proofErr w:type="spellStart"/>
      <w:r w:rsidRPr="007057E8">
        <w:rPr>
          <w:rFonts w:cstheme="minorHAnsi"/>
        </w:rPr>
        <w:t>konkomitantně</w:t>
      </w:r>
      <w:proofErr w:type="spellEnd"/>
      <w:r w:rsidRPr="007057E8">
        <w:rPr>
          <w:rFonts w:cstheme="minorHAnsi"/>
        </w:rPr>
        <w:t xml:space="preserve"> s léčivými přípravky se známým rizikem prodloužení QT intervalu se doporučuje dbát opatrnosti. V případě, kdy je současné podávání takovýchto léčivých přípravků (vč. </w:t>
      </w:r>
      <w:proofErr w:type="spellStart"/>
      <w:r w:rsidRPr="007057E8">
        <w:rPr>
          <w:rFonts w:cstheme="minorHAnsi"/>
        </w:rPr>
        <w:t>klofaziminu</w:t>
      </w:r>
      <w:proofErr w:type="spellEnd"/>
      <w:r w:rsidRPr="007057E8">
        <w:rPr>
          <w:rFonts w:cstheme="minorHAnsi"/>
        </w:rPr>
        <w:t xml:space="preserve">) s </w:t>
      </w:r>
      <w:proofErr w:type="spellStart"/>
      <w:r w:rsidRPr="007057E8">
        <w:rPr>
          <w:rFonts w:cstheme="minorHAnsi"/>
        </w:rPr>
        <w:t>bedachilinem</w:t>
      </w:r>
      <w:proofErr w:type="spellEnd"/>
      <w:r w:rsidRPr="007057E8">
        <w:rPr>
          <w:rFonts w:cstheme="minorHAnsi"/>
        </w:rPr>
        <w:t xml:space="preserve"> nutné, doporučuje se klinické sledování včetně častého vyšetření EKG.</w:t>
      </w:r>
    </w:p>
    <w:p w:rsidR="00EF01E5" w:rsidRDefault="00A74A84" w:rsidP="00A74A84">
      <w:pPr>
        <w:pStyle w:val="Odstavecseseznamem"/>
        <w:autoSpaceDE w:val="0"/>
        <w:autoSpaceDN w:val="0"/>
        <w:adjustRightInd w:val="0"/>
        <w:spacing w:after="0" w:line="240" w:lineRule="auto"/>
        <w:ind w:left="680"/>
        <w:jc w:val="both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>
            <wp:extent cx="6429375" cy="3028950"/>
            <wp:effectExtent l="19050" t="19050" r="28575" b="1905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0289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F01E5" w:rsidRDefault="00A74A84" w:rsidP="00A74A84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A74A84">
        <w:rPr>
          <w:rFonts w:cstheme="minorHAnsi"/>
        </w:rPr>
        <w:t xml:space="preserve">Pacienti musí být po celou dobu léčby sledováni, protože </w:t>
      </w:r>
      <w:r w:rsidRPr="00A74A84">
        <w:rPr>
          <w:rFonts w:cstheme="minorHAnsi"/>
          <w:b/>
        </w:rPr>
        <w:t>zvýšení hladin jaterních enzymů se objevuje pomalu a zvyšuje se pozvolna během 24 týdnů.</w:t>
      </w:r>
      <w:r w:rsidRPr="00A74A84">
        <w:rPr>
          <w:rFonts w:cstheme="minorHAnsi"/>
        </w:rPr>
        <w:t xml:space="preserve"> Je třeba sledovat příznaky a laboratorní testy (ALT, AST,</w:t>
      </w:r>
      <w:r w:rsidR="00E6022A">
        <w:rPr>
          <w:rFonts w:cstheme="minorHAnsi"/>
        </w:rPr>
        <w:t xml:space="preserve"> </w:t>
      </w:r>
      <w:r w:rsidRPr="00A74A84">
        <w:rPr>
          <w:rFonts w:cstheme="minorHAnsi"/>
        </w:rPr>
        <w:t xml:space="preserve">alkalickou fosfatázu a bilirubin) na počátku léčby, měsíčně během léčby a dále dle potřeby. Pokud AST nebo ALT překročí pětkrát horní limit normálu, je nutné přehodnotit režim a přerušit podávání přípravku SIRTURO a/nebo jiného </w:t>
      </w:r>
      <w:proofErr w:type="spellStart"/>
      <w:r w:rsidRPr="00A74A84">
        <w:rPr>
          <w:rFonts w:cstheme="minorHAnsi"/>
        </w:rPr>
        <w:t>hepatotoxickéh</w:t>
      </w:r>
      <w:r w:rsidR="00914E9B">
        <w:rPr>
          <w:rFonts w:cstheme="minorHAnsi"/>
        </w:rPr>
        <w:t>o</w:t>
      </w:r>
      <w:proofErr w:type="spellEnd"/>
      <w:r w:rsidR="00914E9B">
        <w:rPr>
          <w:rFonts w:cstheme="minorHAnsi"/>
        </w:rPr>
        <w:t xml:space="preserve"> základního léčivého přípravku.</w:t>
      </w:r>
    </w:p>
    <w:p w:rsidR="00914E9B" w:rsidRDefault="00914E9B" w:rsidP="00914E9B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proofErr w:type="spellStart"/>
      <w:r w:rsidRPr="00914E9B">
        <w:rPr>
          <w:rFonts w:cstheme="minorHAnsi"/>
          <w:b/>
        </w:rPr>
        <w:t>Bedachilin</w:t>
      </w:r>
      <w:proofErr w:type="spellEnd"/>
      <w:r w:rsidRPr="00914E9B">
        <w:rPr>
          <w:rFonts w:cstheme="minorHAnsi"/>
          <w:b/>
        </w:rPr>
        <w:t xml:space="preserve"> je metabolizován CYP3A4, je proto nutné vyvarovat se současného podávání </w:t>
      </w:r>
      <w:proofErr w:type="spellStart"/>
      <w:r w:rsidRPr="00914E9B">
        <w:rPr>
          <w:rFonts w:cstheme="minorHAnsi"/>
          <w:b/>
        </w:rPr>
        <w:t>bedachilinu</w:t>
      </w:r>
      <w:proofErr w:type="spellEnd"/>
      <w:r w:rsidRPr="00914E9B">
        <w:rPr>
          <w:rFonts w:cstheme="minorHAnsi"/>
          <w:b/>
        </w:rPr>
        <w:t xml:space="preserve"> a středně silných až silných induktorů CYP3A4 užívaných systémově</w:t>
      </w:r>
      <w:r>
        <w:rPr>
          <w:rFonts w:cstheme="minorHAnsi"/>
        </w:rPr>
        <w:t xml:space="preserve"> (např. </w:t>
      </w:r>
      <w:proofErr w:type="spellStart"/>
      <w:r>
        <w:rPr>
          <w:rFonts w:cstheme="minorHAnsi"/>
        </w:rPr>
        <w:t>rifampicin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rifabutin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karbamazepin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fenytoin</w:t>
      </w:r>
      <w:proofErr w:type="spellEnd"/>
      <w:r>
        <w:rPr>
          <w:rFonts w:cstheme="minorHAnsi"/>
        </w:rPr>
        <w:t>, třezalku tečkovanou)</w:t>
      </w:r>
      <w:r w:rsidRPr="00914E9B">
        <w:rPr>
          <w:rFonts w:cstheme="minorHAnsi"/>
        </w:rPr>
        <w:t xml:space="preserve">. </w:t>
      </w:r>
      <w:r>
        <w:rPr>
          <w:rFonts w:cstheme="minorHAnsi"/>
        </w:rPr>
        <w:t xml:space="preserve"> </w:t>
      </w:r>
      <w:r w:rsidRPr="00914E9B">
        <w:rPr>
          <w:rFonts w:cstheme="minorHAnsi"/>
        </w:rPr>
        <w:t xml:space="preserve">Je také </w:t>
      </w:r>
      <w:r w:rsidRPr="00914E9B">
        <w:rPr>
          <w:rFonts w:cstheme="minorHAnsi"/>
          <w:b/>
        </w:rPr>
        <w:t xml:space="preserve">nutné vyvarovat se systémového užívání kombinace </w:t>
      </w:r>
      <w:proofErr w:type="spellStart"/>
      <w:r w:rsidRPr="00914E9B">
        <w:rPr>
          <w:rFonts w:cstheme="minorHAnsi"/>
          <w:b/>
        </w:rPr>
        <w:t>bedachilinu</w:t>
      </w:r>
      <w:proofErr w:type="spellEnd"/>
      <w:r w:rsidRPr="00914E9B">
        <w:rPr>
          <w:rFonts w:cstheme="minorHAnsi"/>
          <w:b/>
        </w:rPr>
        <w:t xml:space="preserve"> a středně silných až silných inhibitorů CYP3A4 po dobu více než 14 po sobě následujících dnů</w:t>
      </w:r>
      <w:r>
        <w:rPr>
          <w:rFonts w:cstheme="minorHAnsi"/>
        </w:rPr>
        <w:t xml:space="preserve"> (např. </w:t>
      </w:r>
      <w:proofErr w:type="spellStart"/>
      <w:r w:rsidRPr="00914E9B">
        <w:rPr>
          <w:rFonts w:cstheme="minorHAnsi"/>
        </w:rPr>
        <w:t>ciprofloxacinu</w:t>
      </w:r>
      <w:proofErr w:type="spellEnd"/>
      <w:r w:rsidRPr="00914E9B">
        <w:rPr>
          <w:rFonts w:cstheme="minorHAnsi"/>
        </w:rPr>
        <w:t xml:space="preserve">, </w:t>
      </w:r>
      <w:proofErr w:type="spellStart"/>
      <w:r w:rsidRPr="00914E9B">
        <w:rPr>
          <w:rFonts w:cstheme="minorHAnsi"/>
        </w:rPr>
        <w:t>erythromycinu</w:t>
      </w:r>
      <w:proofErr w:type="spellEnd"/>
      <w:r w:rsidRPr="00914E9B">
        <w:rPr>
          <w:rFonts w:cstheme="minorHAnsi"/>
        </w:rPr>
        <w:t xml:space="preserve">, </w:t>
      </w:r>
      <w:proofErr w:type="spellStart"/>
      <w:r w:rsidRPr="00914E9B">
        <w:rPr>
          <w:rFonts w:cstheme="minorHAnsi"/>
        </w:rPr>
        <w:t>flukonazolu</w:t>
      </w:r>
      <w:proofErr w:type="spellEnd"/>
      <w:r w:rsidRPr="00914E9B">
        <w:rPr>
          <w:rFonts w:cstheme="minorHAnsi"/>
        </w:rPr>
        <w:t xml:space="preserve">, </w:t>
      </w:r>
      <w:proofErr w:type="spellStart"/>
      <w:r w:rsidRPr="00914E9B">
        <w:rPr>
          <w:rFonts w:cstheme="minorHAnsi"/>
        </w:rPr>
        <w:t>klarithromycinu</w:t>
      </w:r>
      <w:proofErr w:type="spellEnd"/>
      <w:r w:rsidRPr="00914E9B">
        <w:rPr>
          <w:rFonts w:cstheme="minorHAnsi"/>
        </w:rPr>
        <w:t xml:space="preserve">, </w:t>
      </w:r>
      <w:proofErr w:type="spellStart"/>
      <w:r w:rsidRPr="00914E9B">
        <w:rPr>
          <w:rFonts w:cstheme="minorHAnsi"/>
        </w:rPr>
        <w:t>ketokonazolu</w:t>
      </w:r>
      <w:proofErr w:type="spellEnd"/>
      <w:r w:rsidRPr="00914E9B">
        <w:rPr>
          <w:rFonts w:cstheme="minorHAnsi"/>
        </w:rPr>
        <w:t xml:space="preserve">, </w:t>
      </w:r>
      <w:proofErr w:type="spellStart"/>
      <w:r w:rsidRPr="00914E9B">
        <w:rPr>
          <w:rFonts w:cstheme="minorHAnsi"/>
        </w:rPr>
        <w:t>ritonaviru</w:t>
      </w:r>
      <w:proofErr w:type="spellEnd"/>
      <w:r>
        <w:rPr>
          <w:rFonts w:cstheme="minorHAnsi"/>
        </w:rPr>
        <w:t>)</w:t>
      </w:r>
      <w:r w:rsidRPr="00914E9B">
        <w:rPr>
          <w:rFonts w:cstheme="minorHAnsi"/>
        </w:rPr>
        <w:t xml:space="preserve"> - pokud je současné podávání nutné, doporučuje se častější monitorování EKG a monitorování hladin </w:t>
      </w:r>
      <w:proofErr w:type="spellStart"/>
      <w:r w:rsidRPr="00914E9B">
        <w:rPr>
          <w:rFonts w:cstheme="minorHAnsi"/>
        </w:rPr>
        <w:t>aminotransferáz</w:t>
      </w:r>
      <w:proofErr w:type="spellEnd"/>
      <w:r>
        <w:rPr>
          <w:rFonts w:cstheme="minorHAnsi"/>
        </w:rPr>
        <w:t>.</w:t>
      </w:r>
    </w:p>
    <w:p w:rsidR="00914E9B" w:rsidRPr="00914E9B" w:rsidRDefault="00914E9B" w:rsidP="00914E9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0"/>
          <w:szCs w:val="10"/>
        </w:rPr>
      </w:pPr>
    </w:p>
    <w:p w:rsidR="007057E8" w:rsidRPr="00914E9B" w:rsidRDefault="00914E9B" w:rsidP="007057E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u w:val="single"/>
        </w:rPr>
      </w:pPr>
      <w:r w:rsidRPr="00914E9B">
        <w:rPr>
          <w:rFonts w:cstheme="minorHAnsi"/>
          <w:u w:val="single"/>
        </w:rPr>
        <w:t xml:space="preserve">Některé další charakteristiky </w:t>
      </w:r>
      <w:proofErr w:type="spellStart"/>
      <w:r w:rsidRPr="00914E9B">
        <w:rPr>
          <w:rFonts w:cstheme="minorHAnsi"/>
          <w:u w:val="single"/>
        </w:rPr>
        <w:t>bedachilinu</w:t>
      </w:r>
      <w:proofErr w:type="spellEnd"/>
      <w:r w:rsidRPr="00914E9B">
        <w:rPr>
          <w:rFonts w:cstheme="minorHAnsi"/>
          <w:u w:val="single"/>
        </w:rPr>
        <w:t xml:space="preserve"> dle zdroje pod pozn. 13:</w:t>
      </w:r>
    </w:p>
    <w:p w:rsidR="007057E8" w:rsidRDefault="00914E9B" w:rsidP="00914E9B">
      <w:pPr>
        <w:autoSpaceDE w:val="0"/>
        <w:autoSpaceDN w:val="0"/>
        <w:adjustRightInd w:val="0"/>
        <w:spacing w:after="0" w:line="240" w:lineRule="auto"/>
        <w:ind w:left="-113"/>
        <w:jc w:val="both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>
            <wp:extent cx="6838950" cy="2847975"/>
            <wp:effectExtent l="0" t="0" r="0" b="952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E9B" w:rsidRDefault="00914E9B" w:rsidP="007057E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7057E8" w:rsidRDefault="007057E8" w:rsidP="007057E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914E9B" w:rsidRDefault="00914E9B" w:rsidP="007057E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A30094" w:rsidRDefault="00A30094" w:rsidP="00061346">
      <w:pPr>
        <w:spacing w:after="0"/>
        <w:jc w:val="both"/>
        <w:rPr>
          <w:rFonts w:cstheme="minorHAnsi"/>
          <w:b/>
          <w:u w:val="single"/>
        </w:rPr>
      </w:pPr>
    </w:p>
    <w:p w:rsidR="002528F8" w:rsidRDefault="00FC15E9" w:rsidP="00061346">
      <w:pPr>
        <w:spacing w:after="0"/>
        <w:jc w:val="both"/>
        <w:rPr>
          <w:rFonts w:cstheme="minorHAnsi"/>
        </w:rPr>
      </w:pPr>
      <w:r w:rsidRPr="00D30316">
        <w:rPr>
          <w:rFonts w:cstheme="minorHAnsi"/>
          <w:b/>
          <w:u w:val="single"/>
        </w:rPr>
        <w:t>Stav LP v Č</w:t>
      </w:r>
      <w:r w:rsidR="00FF2AC3">
        <w:rPr>
          <w:rFonts w:cstheme="minorHAnsi"/>
          <w:b/>
          <w:u w:val="single"/>
        </w:rPr>
        <w:t>R</w:t>
      </w:r>
      <w:r w:rsidRPr="00D30316">
        <w:rPr>
          <w:rFonts w:cstheme="minorHAnsi"/>
          <w:b/>
          <w:u w:val="single"/>
          <w:vertAlign w:val="superscript"/>
        </w:rPr>
        <w:t xml:space="preserve"> </w:t>
      </w:r>
      <w:r w:rsidRPr="00D30316">
        <w:rPr>
          <w:rFonts w:cstheme="minorHAnsi"/>
          <w:b/>
          <w:u w:val="single"/>
        </w:rPr>
        <w:t xml:space="preserve">k datu </w:t>
      </w:r>
      <w:r w:rsidR="00ED51B7">
        <w:rPr>
          <w:rFonts w:cstheme="minorHAnsi"/>
          <w:b/>
          <w:u w:val="single"/>
        </w:rPr>
        <w:t>29. 11</w:t>
      </w:r>
      <w:r w:rsidR="006C5DB4">
        <w:rPr>
          <w:rFonts w:cstheme="minorHAnsi"/>
          <w:b/>
          <w:u w:val="single"/>
        </w:rPr>
        <w:t xml:space="preserve">. </w:t>
      </w:r>
      <w:r w:rsidR="00DB4901">
        <w:rPr>
          <w:rFonts w:cstheme="minorHAnsi"/>
          <w:b/>
          <w:u w:val="single"/>
        </w:rPr>
        <w:t>2023</w:t>
      </w:r>
      <w:r w:rsidRPr="00334272">
        <w:rPr>
          <w:rFonts w:cstheme="minorHAnsi"/>
          <w:b/>
        </w:rPr>
        <w:t>:</w:t>
      </w:r>
      <w:r>
        <w:rPr>
          <w:rFonts w:cstheme="minorHAnsi"/>
        </w:rPr>
        <w:t xml:space="preserve">  </w:t>
      </w:r>
    </w:p>
    <w:p w:rsidR="003A4990" w:rsidRDefault="003A4990" w:rsidP="00061346">
      <w:pPr>
        <w:spacing w:after="0"/>
        <w:jc w:val="both"/>
        <w:rPr>
          <w:rFonts w:cstheme="minorHAnsi"/>
        </w:rPr>
      </w:pPr>
      <w:r w:rsidRPr="005A4BBB">
        <w:rPr>
          <w:rFonts w:cstheme="minorHAnsi"/>
          <w:b/>
        </w:rPr>
        <w:t xml:space="preserve">LP </w:t>
      </w:r>
      <w:r w:rsidR="00ED51B7">
        <w:rPr>
          <w:rFonts w:cstheme="minorHAnsi"/>
          <w:b/>
        </w:rPr>
        <w:t>SIRTURO</w:t>
      </w:r>
      <w:r w:rsidRPr="005A4BBB">
        <w:rPr>
          <w:rFonts w:cstheme="minorHAnsi"/>
          <w:b/>
        </w:rPr>
        <w:t xml:space="preserve"> byl podmínečně registrován </w:t>
      </w:r>
      <w:r w:rsidR="006F3C95" w:rsidRPr="005A4BBB">
        <w:rPr>
          <w:rFonts w:cstheme="minorHAnsi"/>
          <w:b/>
        </w:rPr>
        <w:t>jako „</w:t>
      </w:r>
      <w:proofErr w:type="spellStart"/>
      <w:r w:rsidR="006F3C95" w:rsidRPr="005A4BBB">
        <w:rPr>
          <w:rFonts w:cstheme="minorHAnsi"/>
          <w:b/>
        </w:rPr>
        <w:t>orphan</w:t>
      </w:r>
      <w:proofErr w:type="spellEnd"/>
      <w:r w:rsidR="006F3C95" w:rsidRPr="005A4BBB">
        <w:rPr>
          <w:rFonts w:cstheme="minorHAnsi"/>
          <w:b/>
        </w:rPr>
        <w:t xml:space="preserve"> </w:t>
      </w:r>
      <w:proofErr w:type="spellStart"/>
      <w:r w:rsidR="006F3C95" w:rsidRPr="005A4BBB">
        <w:rPr>
          <w:rFonts w:cstheme="minorHAnsi"/>
          <w:b/>
        </w:rPr>
        <w:t>drug</w:t>
      </w:r>
      <w:proofErr w:type="spellEnd"/>
      <w:r w:rsidR="006F3C95" w:rsidRPr="005A4BBB">
        <w:rPr>
          <w:rFonts w:cstheme="minorHAnsi"/>
          <w:b/>
        </w:rPr>
        <w:t>“</w:t>
      </w:r>
      <w:r w:rsidR="006F3C95">
        <w:rPr>
          <w:rFonts w:cstheme="minorHAnsi"/>
        </w:rPr>
        <w:t xml:space="preserve"> </w:t>
      </w:r>
      <w:r w:rsidRPr="003A4990">
        <w:rPr>
          <w:rFonts w:cstheme="minorHAnsi"/>
        </w:rPr>
        <w:t xml:space="preserve">na dobu 1 roku s možností dalšího opakování (centralizovaným postupem EMA pro EU) dne </w:t>
      </w:r>
      <w:r w:rsidR="00ED51B7">
        <w:rPr>
          <w:rFonts w:cstheme="minorHAnsi"/>
        </w:rPr>
        <w:t>5. 3. 2014</w:t>
      </w:r>
      <w:r>
        <w:rPr>
          <w:rFonts w:cstheme="minorHAnsi"/>
        </w:rPr>
        <w:t xml:space="preserve"> </w:t>
      </w:r>
      <w:r w:rsidRPr="003A4990">
        <w:rPr>
          <w:rFonts w:cstheme="minorHAnsi"/>
        </w:rPr>
        <w:t>– tzn. přezkoumání EMA bylo provedeno v rámci tzv. zrychleného hodnocení a registrace byla udělena v zájmu veřejného zdraví, protože léčivý přípravek řeší neuspokojenou léčebnou potřebu a přínos okamžité dostupnosti převažuje nad riziky plynoucími z méně komplexních údajů, než je obvykle požadováno</w:t>
      </w:r>
      <w:r w:rsidR="005A4BBB" w:rsidRPr="005A4BBB">
        <w:rPr>
          <w:rFonts w:cstheme="minorHAnsi"/>
          <w:vertAlign w:val="superscript"/>
        </w:rPr>
        <w:t>1</w:t>
      </w:r>
      <w:r w:rsidR="005A4BBB">
        <w:rPr>
          <w:rFonts w:cstheme="minorHAnsi"/>
        </w:rPr>
        <w:t>.</w:t>
      </w:r>
    </w:p>
    <w:p w:rsidR="00F52377" w:rsidRDefault="00701001" w:rsidP="00FD7592">
      <w:pPr>
        <w:spacing w:after="0"/>
        <w:jc w:val="both"/>
        <w:rPr>
          <w:b/>
        </w:rPr>
      </w:pPr>
      <w:r w:rsidRPr="00701797">
        <w:rPr>
          <w:rFonts w:cstheme="minorHAnsi"/>
          <w:b/>
          <w:u w:val="single"/>
        </w:rPr>
        <w:t>Dne 3. 11. 2023 SUKL vydal Rozhodnutí</w:t>
      </w:r>
      <w:r w:rsidR="00701797" w:rsidRPr="00701797">
        <w:rPr>
          <w:rFonts w:cstheme="minorHAnsi"/>
          <w:b/>
          <w:u w:val="single"/>
          <w:vertAlign w:val="superscript"/>
        </w:rPr>
        <w:t>21</w:t>
      </w:r>
      <w:r w:rsidRPr="00701797">
        <w:rPr>
          <w:rFonts w:cstheme="minorHAnsi"/>
          <w:b/>
          <w:u w:val="single"/>
        </w:rPr>
        <w:t xml:space="preserve"> jen pro maximální cenu LP, které nabylo právní moci 24. 11. 2023 – tzn. předběžná vykonatelnost rozhodnutí by měla nastat od 1. 1. 2024 (CAVE! maximální cena</w:t>
      </w:r>
      <w:r w:rsidR="00701797" w:rsidRPr="00701797">
        <w:rPr>
          <w:rFonts w:cstheme="minorHAnsi"/>
          <w:b/>
          <w:u w:val="single"/>
        </w:rPr>
        <w:t xml:space="preserve"> v lékárně by pak měla být 386.689,97 Kč, tzn. cena bude o cca 238.000 Kč nižší než aktuální – viz níže Příloha č.</w:t>
      </w:r>
      <w:r w:rsidR="00607176">
        <w:rPr>
          <w:rFonts w:cstheme="minorHAnsi"/>
          <w:b/>
          <w:u w:val="single"/>
        </w:rPr>
        <w:t xml:space="preserve"> 6</w:t>
      </w:r>
      <w:r w:rsidR="00701797">
        <w:rPr>
          <w:rFonts w:cstheme="minorHAnsi"/>
          <w:b/>
        </w:rPr>
        <w:t xml:space="preserve">).   </w:t>
      </w:r>
      <w:r w:rsidR="00DB4901" w:rsidRPr="001C24C6">
        <w:rPr>
          <w:rFonts w:cstheme="minorHAnsi"/>
          <w:b/>
        </w:rPr>
        <w:t>Správní</w:t>
      </w:r>
      <w:r w:rsidR="00DC43AD" w:rsidRPr="001C24C6">
        <w:rPr>
          <w:rFonts w:cstheme="minorHAnsi"/>
          <w:b/>
        </w:rPr>
        <w:t xml:space="preserve"> </w:t>
      </w:r>
      <w:r w:rsidR="00DB4901" w:rsidRPr="001C24C6">
        <w:rPr>
          <w:rFonts w:cstheme="minorHAnsi"/>
          <w:b/>
        </w:rPr>
        <w:t>řízení</w:t>
      </w:r>
      <w:r w:rsidR="00EF1B0F" w:rsidRPr="001C24C6">
        <w:rPr>
          <w:rFonts w:cstheme="minorHAnsi"/>
          <w:b/>
        </w:rPr>
        <w:t xml:space="preserve"> o stanovení výše</w:t>
      </w:r>
      <w:r>
        <w:rPr>
          <w:rFonts w:cstheme="minorHAnsi"/>
          <w:b/>
        </w:rPr>
        <w:t xml:space="preserve"> a</w:t>
      </w:r>
      <w:r w:rsidR="00EF1B0F" w:rsidRPr="001C24C6">
        <w:rPr>
          <w:rFonts w:cstheme="minorHAnsi"/>
          <w:b/>
        </w:rPr>
        <w:t xml:space="preserve"> podmínek úhrady </w:t>
      </w:r>
      <w:r w:rsidR="00FD5929" w:rsidRPr="001C24C6">
        <w:rPr>
          <w:rFonts w:cstheme="minorHAnsi"/>
          <w:b/>
        </w:rPr>
        <w:t xml:space="preserve">nebylo k datu </w:t>
      </w:r>
      <w:r>
        <w:rPr>
          <w:rFonts w:cstheme="minorHAnsi"/>
          <w:b/>
        </w:rPr>
        <w:t>29. 11</w:t>
      </w:r>
      <w:r w:rsidR="00FD5929" w:rsidRPr="001C24C6">
        <w:rPr>
          <w:rFonts w:cstheme="minorHAnsi"/>
          <w:b/>
        </w:rPr>
        <w:t xml:space="preserve">. 2023 na </w:t>
      </w:r>
      <w:proofErr w:type="spellStart"/>
      <w:r w:rsidR="00FD5929" w:rsidRPr="001C24C6">
        <w:rPr>
          <w:rFonts w:cstheme="minorHAnsi"/>
          <w:b/>
        </w:rPr>
        <w:t>SUKLu</w:t>
      </w:r>
      <w:proofErr w:type="spellEnd"/>
      <w:r w:rsidR="00FD5929" w:rsidRPr="001C24C6">
        <w:rPr>
          <w:rFonts w:cstheme="minorHAnsi"/>
          <w:b/>
        </w:rPr>
        <w:t xml:space="preserve"> ani zahájeno</w:t>
      </w:r>
      <w:r w:rsidR="00FD5929" w:rsidRPr="001C24C6">
        <w:rPr>
          <w:rFonts w:cstheme="minorHAnsi"/>
          <w:b/>
          <w:vertAlign w:val="superscript"/>
        </w:rPr>
        <w:t>5</w:t>
      </w:r>
      <w:r w:rsidR="00FD5929" w:rsidRPr="001C24C6">
        <w:rPr>
          <w:rFonts w:cstheme="minorHAnsi"/>
          <w:b/>
        </w:rPr>
        <w:t>!</w:t>
      </w:r>
      <w:r w:rsidR="00EF1B0F" w:rsidRPr="001C24C6">
        <w:rPr>
          <w:rFonts w:cstheme="minorHAnsi"/>
          <w:b/>
        </w:rPr>
        <w:t xml:space="preserve"> </w:t>
      </w:r>
      <w:r w:rsidR="00EF1B0F" w:rsidRPr="001C24C6">
        <w:rPr>
          <w:b/>
        </w:rPr>
        <w:t>Tzn. aktuálně by byla požadována mimořádná úhrada ze zdrav</w:t>
      </w:r>
      <w:r w:rsidR="00701797">
        <w:rPr>
          <w:b/>
        </w:rPr>
        <w:t>.</w:t>
      </w:r>
      <w:r w:rsidR="00EF1B0F" w:rsidRPr="001C24C6">
        <w:rPr>
          <w:b/>
        </w:rPr>
        <w:t xml:space="preserve"> pojištění dle ustanovení § 16 zákona č. 48/1997 Sb. o veřejném zdravotním pojištění</w:t>
      </w:r>
      <w:r w:rsidR="00B11B20" w:rsidRPr="001C24C6">
        <w:rPr>
          <w:b/>
        </w:rPr>
        <w:t>.</w:t>
      </w:r>
    </w:p>
    <w:p w:rsidR="00D558A4" w:rsidRDefault="001C24C6" w:rsidP="00D80300">
      <w:pPr>
        <w:spacing w:after="0"/>
        <w:jc w:val="both"/>
      </w:pPr>
      <w:r w:rsidRPr="001C24C6">
        <w:rPr>
          <w:rFonts w:cstheme="minorHAnsi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91FCD3" wp14:editId="469D0BAF">
                <wp:simplePos x="0" y="0"/>
                <wp:positionH relativeFrom="column">
                  <wp:posOffset>20955</wp:posOffset>
                </wp:positionH>
                <wp:positionV relativeFrom="paragraph">
                  <wp:posOffset>31751</wp:posOffset>
                </wp:positionV>
                <wp:extent cx="6838950" cy="1371600"/>
                <wp:effectExtent l="0" t="0" r="19050" b="19050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1371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4E9B" w:rsidRPr="00C20880" w:rsidRDefault="00701797" w:rsidP="00701797">
                            <w:pPr>
                              <w:spacing w:after="0"/>
                              <w:jc w:val="both"/>
                              <w:rPr>
                                <w:rStyle w:val="Hypertextovodkaz"/>
                                <w:rFonts w:cstheme="minorHAnsi"/>
                                <w:b/>
                                <w:color w:val="auto"/>
                                <w:u w:val="none"/>
                              </w:rPr>
                            </w:pPr>
                            <w:r>
                              <w:rPr>
                                <w:rStyle w:val="Hypertextovodkaz"/>
                                <w:rFonts w:cstheme="minorHAnsi"/>
                                <w:b/>
                                <w:color w:val="auto"/>
                                <w:u w:val="none"/>
                              </w:rPr>
                              <w:t xml:space="preserve">Aktuálně je </w:t>
                            </w:r>
                            <w:r w:rsidRPr="00701797">
                              <w:rPr>
                                <w:rFonts w:cstheme="minorHAnsi"/>
                                <w:b/>
                              </w:rPr>
                              <w:t>Klinikou plicních nemocí a tuberkulózy</w:t>
                            </w:r>
                            <w:r>
                              <w:rPr>
                                <w:rStyle w:val="Hypertextovodkaz"/>
                                <w:rFonts w:cstheme="minorHAnsi"/>
                                <w:b/>
                                <w:color w:val="auto"/>
                                <w:u w:val="none"/>
                              </w:rPr>
                              <w:t xml:space="preserve"> FN Olomouc žádáno</w:t>
                            </w:r>
                            <w:r w:rsidR="00C20880" w:rsidRPr="00C20880">
                              <w:rPr>
                                <w:rStyle w:val="Hypertextovodkaz"/>
                                <w:rFonts w:cstheme="minorHAnsi"/>
                                <w:b/>
                                <w:color w:val="auto"/>
                                <w:u w:val="none"/>
                                <w:vertAlign w:val="superscript"/>
                              </w:rPr>
                              <w:t>6</w:t>
                            </w:r>
                            <w:r>
                              <w:rPr>
                                <w:rStyle w:val="Hypertextovodkaz"/>
                                <w:rFonts w:cstheme="minorHAnsi"/>
                                <w:b/>
                                <w:color w:val="auto"/>
                                <w:u w:val="none"/>
                              </w:rPr>
                              <w:t xml:space="preserve"> o LP SITRURO jen pro 1 pacienta </w:t>
                            </w:r>
                            <w:r w:rsidR="00C20880">
                              <w:rPr>
                                <w:rStyle w:val="Hypertextovodkaz"/>
                                <w:rFonts w:cstheme="minorHAnsi"/>
                                <w:b/>
                                <w:color w:val="auto"/>
                                <w:u w:val="none"/>
                              </w:rPr>
                              <w:t xml:space="preserve">– konkrétně se jedná o </w:t>
                            </w:r>
                            <w:r w:rsidR="00C20880" w:rsidRPr="00C20880">
                              <w:rPr>
                                <w:rFonts w:eastAsia="TimesNewRomanPSMT" w:cs="TimesNewRomanPSMT"/>
                                <w:b/>
                              </w:rPr>
                              <w:t xml:space="preserve">dospělého pacienta s plicní non-tuberkulózní </w:t>
                            </w:r>
                            <w:proofErr w:type="spellStart"/>
                            <w:r w:rsidR="00C20880" w:rsidRPr="00C20880">
                              <w:rPr>
                                <w:rFonts w:eastAsia="TimesNewRomanPSMT" w:cs="TimesNewRomanPSMT"/>
                                <w:b/>
                              </w:rPr>
                              <w:t>mykobakteriózou</w:t>
                            </w:r>
                            <w:proofErr w:type="spellEnd"/>
                            <w:r w:rsidR="00C20880" w:rsidRPr="00C20880">
                              <w:rPr>
                                <w:rFonts w:eastAsia="TimesNewRomanPSMT" w:cs="TimesNewRomanPSMT"/>
                                <w:b/>
                              </w:rPr>
                              <w:t xml:space="preserve"> kmenem </w:t>
                            </w:r>
                            <w:proofErr w:type="spellStart"/>
                            <w:r w:rsidR="00C20880" w:rsidRPr="00C20880">
                              <w:rPr>
                                <w:rFonts w:eastAsia="TimesNewRomanPSMT" w:cs="TimesNewRomanPSMT"/>
                                <w:b/>
                                <w:i/>
                              </w:rPr>
                              <w:t>Mycobacterium</w:t>
                            </w:r>
                            <w:proofErr w:type="spellEnd"/>
                            <w:r w:rsidR="00C20880" w:rsidRPr="00C20880">
                              <w:rPr>
                                <w:rFonts w:eastAsia="TimesNewRomanPSMT" w:cs="TimesNewRomanPSMT"/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="00C20880" w:rsidRPr="00C20880">
                              <w:rPr>
                                <w:rFonts w:eastAsia="TimesNewRomanPSMT" w:cs="TimesNewRomanPSMT"/>
                                <w:b/>
                                <w:i/>
                              </w:rPr>
                              <w:t>abscessus</w:t>
                            </w:r>
                            <w:proofErr w:type="spellEnd"/>
                            <w:r w:rsidR="00C20880" w:rsidRPr="00C20880">
                              <w:rPr>
                                <w:rFonts w:eastAsia="TimesNewRomanPSMT" w:cs="TimesNewRomanPSMT"/>
                                <w:b/>
                                <w:i/>
                              </w:rPr>
                              <w:t xml:space="preserve">, </w:t>
                            </w:r>
                            <w:proofErr w:type="spellStart"/>
                            <w:r w:rsidR="00C20880" w:rsidRPr="00C20880">
                              <w:rPr>
                                <w:rFonts w:eastAsia="TimesNewRomanPSMT" w:cs="TimesNewRomanPSMT"/>
                                <w:b/>
                              </w:rPr>
                              <w:t>ssp</w:t>
                            </w:r>
                            <w:proofErr w:type="spellEnd"/>
                            <w:r w:rsidR="00C20880" w:rsidRPr="00C20880">
                              <w:rPr>
                                <w:rFonts w:eastAsia="TimesNewRomanPSMT" w:cs="TimesNewRomanPSMT"/>
                                <w:b/>
                                <w:i/>
                              </w:rPr>
                              <w:t xml:space="preserve">. </w:t>
                            </w:r>
                            <w:proofErr w:type="spellStart"/>
                            <w:r w:rsidR="00C20880" w:rsidRPr="00C20880">
                              <w:rPr>
                                <w:rFonts w:eastAsia="TimesNewRomanPSMT" w:cs="TimesNewRomanPSMT"/>
                                <w:b/>
                                <w:i/>
                              </w:rPr>
                              <w:t>abscessus</w:t>
                            </w:r>
                            <w:proofErr w:type="spellEnd"/>
                            <w:r w:rsidR="00C20880" w:rsidRPr="00C20880">
                              <w:rPr>
                                <w:rFonts w:eastAsia="TimesNewRomanPSMT" w:cs="TimesNewRomanPSMT"/>
                                <w:b/>
                              </w:rPr>
                              <w:t xml:space="preserve"> s mutací </w:t>
                            </w:r>
                            <w:proofErr w:type="spellStart"/>
                            <w:r w:rsidR="00C20880" w:rsidRPr="00C20880">
                              <w:rPr>
                                <w:rFonts w:eastAsia="TimesNewRomanPSMT" w:cs="TimesNewRomanPSMT"/>
                                <w:b/>
                              </w:rPr>
                              <w:t>erm</w:t>
                            </w:r>
                            <w:proofErr w:type="spellEnd"/>
                            <w:r w:rsidR="00C20880" w:rsidRPr="00C20880">
                              <w:rPr>
                                <w:rFonts w:eastAsia="TimesNewRomanPSMT" w:cs="TimesNewRomanPSMT"/>
                                <w:b/>
                              </w:rPr>
                              <w:t xml:space="preserve">(41) </w:t>
                            </w:r>
                            <w:r w:rsidR="00C20880" w:rsidRPr="00C20880">
                              <w:rPr>
                                <w:rFonts w:eastAsia="TimesNewRomanPSMT" w:cs="TimesNewRomanPSMT"/>
                              </w:rPr>
                              <w:t>/viz pro vysvětlení níže pozn. 14/</w:t>
                            </w:r>
                            <w:r w:rsidR="00C20880" w:rsidRPr="00C20880">
                              <w:rPr>
                                <w:rFonts w:eastAsia="TimesNewRomanPSMT" w:cs="TimesNewRomanPSMT"/>
                                <w:b/>
                              </w:rPr>
                              <w:t xml:space="preserve"> s RTG progresí po předcházejících liniích léčby</w:t>
                            </w:r>
                            <w:r w:rsidR="00387266">
                              <w:rPr>
                                <w:rFonts w:eastAsia="TimesNewRomanPSMT" w:cs="TimesNewRomanPSMT"/>
                                <w:b/>
                              </w:rPr>
                              <w:t xml:space="preserve"> - p</w:t>
                            </w:r>
                            <w:r w:rsidR="00387266" w:rsidRPr="00387266">
                              <w:rPr>
                                <w:rFonts w:eastAsia="TimesNewRomanPSMT" w:cs="TimesNewRomanPSMT"/>
                                <w:b/>
                              </w:rPr>
                              <w:t>acient již absolvoval léčbu prakticky všemi standardně dostupnými antibiotiky s </w:t>
                            </w:r>
                            <w:proofErr w:type="spellStart"/>
                            <w:r w:rsidR="00387266" w:rsidRPr="00387266">
                              <w:rPr>
                                <w:rFonts w:eastAsia="TimesNewRomanPSMT" w:cs="TimesNewRomanPSMT"/>
                                <w:b/>
                              </w:rPr>
                              <w:t>antituberkulózním</w:t>
                            </w:r>
                            <w:proofErr w:type="spellEnd"/>
                            <w:r w:rsidR="00387266" w:rsidRPr="00387266">
                              <w:rPr>
                                <w:rFonts w:eastAsia="TimesNewRomanPSMT" w:cs="TimesNewRomanPSMT"/>
                                <w:b/>
                              </w:rPr>
                              <w:t xml:space="preserve"> </w:t>
                            </w:r>
                            <w:r w:rsidR="00387266">
                              <w:rPr>
                                <w:rFonts w:eastAsia="TimesNewRomanPSMT" w:cs="TimesNewRomanPSMT"/>
                                <w:b/>
                              </w:rPr>
                              <w:t>účinkem v léčebných kombinacích, v</w:t>
                            </w:r>
                            <w:r w:rsidR="00387266" w:rsidRPr="00387266">
                              <w:rPr>
                                <w:rFonts w:eastAsia="TimesNewRomanPSMT" w:cs="TimesNewRomanPSMT"/>
                                <w:b/>
                              </w:rPr>
                              <w:t xml:space="preserve">ždy s efektem, ale jen přechodným. </w:t>
                            </w:r>
                            <w:r w:rsidR="00387266">
                              <w:rPr>
                                <w:rFonts w:eastAsia="TimesNewRomanPSMT" w:cs="TimesNewRomanPSMT"/>
                                <w:b/>
                              </w:rPr>
                              <w:t>Aktuálně u pacienta léčba selhává</w:t>
                            </w:r>
                            <w:r w:rsidR="006E7200">
                              <w:rPr>
                                <w:rFonts w:eastAsia="TimesNewRomanPSMT" w:cs="TimesNewRomanPSMT"/>
                                <w:b/>
                              </w:rPr>
                              <w:t>, přítomné je z</w:t>
                            </w:r>
                            <w:r w:rsidR="00387266" w:rsidRPr="00387266">
                              <w:rPr>
                                <w:rFonts w:eastAsia="TimesNewRomanPSMT" w:cs="TimesNewRomanPSMT"/>
                                <w:b/>
                              </w:rPr>
                              <w:t xml:space="preserve">horšování radiologického nálezu, potíží a přítomností </w:t>
                            </w:r>
                            <w:proofErr w:type="spellStart"/>
                            <w:r w:rsidR="00387266" w:rsidRPr="006E7200">
                              <w:rPr>
                                <w:rFonts w:eastAsia="TimesNewRomanPSMT" w:cs="TimesNewRomanPSMT"/>
                                <w:b/>
                                <w:i/>
                              </w:rPr>
                              <w:t>M.abscessus</w:t>
                            </w:r>
                            <w:proofErr w:type="spellEnd"/>
                            <w:r w:rsidR="006E7200">
                              <w:rPr>
                                <w:rFonts w:eastAsia="TimesNewRomanPSMT" w:cs="TimesNewRomanPSMT"/>
                                <w:b/>
                              </w:rPr>
                              <w:t xml:space="preserve"> v kultivacích – l</w:t>
                            </w:r>
                            <w:r w:rsidR="00387266" w:rsidRPr="00387266">
                              <w:rPr>
                                <w:rFonts w:eastAsia="TimesNewRomanPSMT" w:cs="TimesNewRomanPSMT"/>
                                <w:b/>
                              </w:rPr>
                              <w:t xml:space="preserve">aboratorní citlivost </w:t>
                            </w:r>
                            <w:r w:rsidR="006E7200">
                              <w:rPr>
                                <w:rFonts w:eastAsia="TimesNewRomanPSMT" w:cs="TimesNewRomanPSMT"/>
                                <w:b/>
                              </w:rPr>
                              <w:t>prokázána jen pro</w:t>
                            </w:r>
                            <w:r w:rsidR="00387266" w:rsidRPr="00387266">
                              <w:rPr>
                                <w:rFonts w:eastAsia="TimesNewRomanPSMT" w:cs="TimesNewRomanPSMT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387266" w:rsidRPr="00387266">
                              <w:rPr>
                                <w:rFonts w:eastAsia="TimesNewRomanPSMT" w:cs="TimesNewRomanPSMT"/>
                                <w:b/>
                              </w:rPr>
                              <w:t>beda</w:t>
                            </w:r>
                            <w:r w:rsidR="006E7200">
                              <w:rPr>
                                <w:rFonts w:eastAsia="TimesNewRomanPSMT" w:cs="TimesNewRomanPSMT"/>
                                <w:b/>
                              </w:rPr>
                              <w:t>ch</w:t>
                            </w:r>
                            <w:r w:rsidR="00387266" w:rsidRPr="00387266">
                              <w:rPr>
                                <w:rFonts w:eastAsia="TimesNewRomanPSMT" w:cs="TimesNewRomanPSMT"/>
                                <w:b/>
                              </w:rPr>
                              <w:t>iline</w:t>
                            </w:r>
                            <w:proofErr w:type="spellEnd"/>
                            <w:r w:rsidR="00387266" w:rsidRPr="00387266">
                              <w:rPr>
                                <w:rFonts w:eastAsia="TimesNewRomanPSMT" w:cs="TimesNewRomanPSMT"/>
                                <w:b/>
                              </w:rPr>
                              <w:t xml:space="preserve">, </w:t>
                            </w:r>
                            <w:proofErr w:type="spellStart"/>
                            <w:r w:rsidR="00387266" w:rsidRPr="00387266">
                              <w:rPr>
                                <w:rFonts w:eastAsia="TimesNewRomanPSMT" w:cs="TimesNewRomanPSMT"/>
                                <w:b/>
                              </w:rPr>
                              <w:t>gentamicin</w:t>
                            </w:r>
                            <w:proofErr w:type="spellEnd"/>
                            <w:r w:rsidR="00387266" w:rsidRPr="00387266">
                              <w:rPr>
                                <w:rFonts w:eastAsia="TimesNewRomanPSMT" w:cs="TimesNewRomanPSMT"/>
                                <w:b/>
                              </w:rPr>
                              <w:t>, amikacin.</w:t>
                            </w:r>
                          </w:p>
                          <w:p w:rsidR="00914E9B" w:rsidRPr="00C20880" w:rsidRDefault="00914E9B" w:rsidP="00D558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1FCD3" id="Textové pole 16" o:spid="_x0000_s1028" type="#_x0000_t202" style="position:absolute;left:0;text-align:left;margin-left:1.65pt;margin-top:2.5pt;width:538.5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" fillcolor="#deeaf6 [664]" strokeweight=".5pt">
                <v:textbox>
                  <w:txbxContent>
                    <w:p w:rsidR="00914E9B" w:rsidRPr="00C20880" w:rsidRDefault="00701797" w:rsidP="00701797">
                      <w:pPr>
                        <w:spacing w:after="0"/>
                        <w:jc w:val="both"/>
                        <w:rPr>
                          <w:rStyle w:val="Hypertextovodkaz"/>
                          <w:rFonts w:cstheme="minorHAnsi"/>
                          <w:b/>
                          <w:color w:val="auto"/>
                          <w:u w:val="none"/>
                        </w:rPr>
                      </w:pPr>
                      <w:r>
                        <w:rPr>
                          <w:rStyle w:val="Hypertextovodkaz"/>
                          <w:rFonts w:cstheme="minorHAnsi"/>
                          <w:b/>
                          <w:color w:val="auto"/>
                          <w:u w:val="none"/>
                        </w:rPr>
                        <w:t xml:space="preserve">Aktuálně je </w:t>
                      </w:r>
                      <w:r w:rsidRPr="00701797">
                        <w:rPr>
                          <w:rFonts w:cstheme="minorHAnsi"/>
                          <w:b/>
                        </w:rPr>
                        <w:t>Klinikou plicních nemocí a tuberkulózy</w:t>
                      </w:r>
                      <w:r>
                        <w:rPr>
                          <w:rStyle w:val="Hypertextovodkaz"/>
                          <w:rFonts w:cstheme="minorHAnsi"/>
                          <w:b/>
                          <w:color w:val="auto"/>
                          <w:u w:val="none"/>
                        </w:rPr>
                        <w:t xml:space="preserve"> FN Olomouc žádáno</w:t>
                      </w:r>
                      <w:r w:rsidR="00C20880" w:rsidRPr="00C20880">
                        <w:rPr>
                          <w:rStyle w:val="Hypertextovodkaz"/>
                          <w:rFonts w:cstheme="minorHAnsi"/>
                          <w:b/>
                          <w:color w:val="auto"/>
                          <w:u w:val="none"/>
                          <w:vertAlign w:val="superscript"/>
                        </w:rPr>
                        <w:t>6</w:t>
                      </w:r>
                      <w:r>
                        <w:rPr>
                          <w:rStyle w:val="Hypertextovodkaz"/>
                          <w:rFonts w:cstheme="minorHAnsi"/>
                          <w:b/>
                          <w:color w:val="auto"/>
                          <w:u w:val="none"/>
                        </w:rPr>
                        <w:t xml:space="preserve"> o LP SITRURO jen pro 1 pacienta </w:t>
                      </w:r>
                      <w:r w:rsidR="00C20880">
                        <w:rPr>
                          <w:rStyle w:val="Hypertextovodkaz"/>
                          <w:rFonts w:cstheme="minorHAnsi"/>
                          <w:b/>
                          <w:color w:val="auto"/>
                          <w:u w:val="none"/>
                        </w:rPr>
                        <w:t xml:space="preserve">– konkrétně se jedná o </w:t>
                      </w:r>
                      <w:r w:rsidR="00C20880" w:rsidRPr="00C20880">
                        <w:rPr>
                          <w:rFonts w:eastAsia="TimesNewRomanPSMT" w:cs="TimesNewRomanPSMT"/>
                          <w:b/>
                        </w:rPr>
                        <w:t xml:space="preserve">dospělého pacienta s plicní non-tuberkulózní </w:t>
                      </w:r>
                      <w:proofErr w:type="spellStart"/>
                      <w:r w:rsidR="00C20880" w:rsidRPr="00C20880">
                        <w:rPr>
                          <w:rFonts w:eastAsia="TimesNewRomanPSMT" w:cs="TimesNewRomanPSMT"/>
                          <w:b/>
                        </w:rPr>
                        <w:t>mykobakteriózou</w:t>
                      </w:r>
                      <w:proofErr w:type="spellEnd"/>
                      <w:r w:rsidR="00C20880" w:rsidRPr="00C20880">
                        <w:rPr>
                          <w:rFonts w:eastAsia="TimesNewRomanPSMT" w:cs="TimesNewRomanPSMT"/>
                          <w:b/>
                        </w:rPr>
                        <w:t xml:space="preserve"> kmenem </w:t>
                      </w:r>
                      <w:proofErr w:type="spellStart"/>
                      <w:r w:rsidR="00C20880" w:rsidRPr="00C20880">
                        <w:rPr>
                          <w:rFonts w:eastAsia="TimesNewRomanPSMT" w:cs="TimesNewRomanPSMT"/>
                          <w:b/>
                          <w:i/>
                        </w:rPr>
                        <w:t>Mycobacterium</w:t>
                      </w:r>
                      <w:proofErr w:type="spellEnd"/>
                      <w:r w:rsidR="00C20880" w:rsidRPr="00C20880">
                        <w:rPr>
                          <w:rFonts w:eastAsia="TimesNewRomanPSMT" w:cs="TimesNewRomanPSMT"/>
                          <w:b/>
                          <w:i/>
                        </w:rPr>
                        <w:t xml:space="preserve"> </w:t>
                      </w:r>
                      <w:proofErr w:type="spellStart"/>
                      <w:r w:rsidR="00C20880" w:rsidRPr="00C20880">
                        <w:rPr>
                          <w:rFonts w:eastAsia="TimesNewRomanPSMT" w:cs="TimesNewRomanPSMT"/>
                          <w:b/>
                          <w:i/>
                        </w:rPr>
                        <w:t>abscessus</w:t>
                      </w:r>
                      <w:proofErr w:type="spellEnd"/>
                      <w:r w:rsidR="00C20880" w:rsidRPr="00C20880">
                        <w:rPr>
                          <w:rFonts w:eastAsia="TimesNewRomanPSMT" w:cs="TimesNewRomanPSMT"/>
                          <w:b/>
                          <w:i/>
                        </w:rPr>
                        <w:t xml:space="preserve">, </w:t>
                      </w:r>
                      <w:proofErr w:type="spellStart"/>
                      <w:r w:rsidR="00C20880" w:rsidRPr="00C20880">
                        <w:rPr>
                          <w:rFonts w:eastAsia="TimesNewRomanPSMT" w:cs="TimesNewRomanPSMT"/>
                          <w:b/>
                        </w:rPr>
                        <w:t>ssp</w:t>
                      </w:r>
                      <w:proofErr w:type="spellEnd"/>
                      <w:r w:rsidR="00C20880" w:rsidRPr="00C20880">
                        <w:rPr>
                          <w:rFonts w:eastAsia="TimesNewRomanPSMT" w:cs="TimesNewRomanPSMT"/>
                          <w:b/>
                          <w:i/>
                        </w:rPr>
                        <w:t xml:space="preserve">. </w:t>
                      </w:r>
                      <w:proofErr w:type="spellStart"/>
                      <w:r w:rsidR="00C20880" w:rsidRPr="00C20880">
                        <w:rPr>
                          <w:rFonts w:eastAsia="TimesNewRomanPSMT" w:cs="TimesNewRomanPSMT"/>
                          <w:b/>
                          <w:i/>
                        </w:rPr>
                        <w:t>abscessus</w:t>
                      </w:r>
                      <w:proofErr w:type="spellEnd"/>
                      <w:r w:rsidR="00C20880" w:rsidRPr="00C20880">
                        <w:rPr>
                          <w:rFonts w:eastAsia="TimesNewRomanPSMT" w:cs="TimesNewRomanPSMT"/>
                          <w:b/>
                        </w:rPr>
                        <w:t xml:space="preserve"> s mutací </w:t>
                      </w:r>
                      <w:proofErr w:type="spellStart"/>
                      <w:r w:rsidR="00C20880" w:rsidRPr="00C20880">
                        <w:rPr>
                          <w:rFonts w:eastAsia="TimesNewRomanPSMT" w:cs="TimesNewRomanPSMT"/>
                          <w:b/>
                        </w:rPr>
                        <w:t>erm</w:t>
                      </w:r>
                      <w:proofErr w:type="spellEnd"/>
                      <w:r w:rsidR="00C20880" w:rsidRPr="00C20880">
                        <w:rPr>
                          <w:rFonts w:eastAsia="TimesNewRomanPSMT" w:cs="TimesNewRomanPSMT"/>
                          <w:b/>
                        </w:rPr>
                        <w:t xml:space="preserve">(41) </w:t>
                      </w:r>
                      <w:r w:rsidR="00C20880" w:rsidRPr="00C20880">
                        <w:rPr>
                          <w:rFonts w:eastAsia="TimesNewRomanPSMT" w:cs="TimesNewRomanPSMT"/>
                        </w:rPr>
                        <w:t>/viz pro vysvětlení níže pozn. 14/</w:t>
                      </w:r>
                      <w:r w:rsidR="00C20880" w:rsidRPr="00C20880">
                        <w:rPr>
                          <w:rFonts w:eastAsia="TimesNewRomanPSMT" w:cs="TimesNewRomanPSMT"/>
                          <w:b/>
                        </w:rPr>
                        <w:t xml:space="preserve"> s RTG progresí po předcházejících liniích léčby</w:t>
                      </w:r>
                      <w:r w:rsidR="00387266">
                        <w:rPr>
                          <w:rFonts w:eastAsia="TimesNewRomanPSMT" w:cs="TimesNewRomanPSMT"/>
                          <w:b/>
                        </w:rPr>
                        <w:t xml:space="preserve"> - p</w:t>
                      </w:r>
                      <w:r w:rsidR="00387266" w:rsidRPr="00387266">
                        <w:rPr>
                          <w:rFonts w:eastAsia="TimesNewRomanPSMT" w:cs="TimesNewRomanPSMT"/>
                          <w:b/>
                        </w:rPr>
                        <w:t>acient již absolvoval léčbu prakticky všemi standardně dostupnými antibiotiky s </w:t>
                      </w:r>
                      <w:proofErr w:type="spellStart"/>
                      <w:r w:rsidR="00387266" w:rsidRPr="00387266">
                        <w:rPr>
                          <w:rFonts w:eastAsia="TimesNewRomanPSMT" w:cs="TimesNewRomanPSMT"/>
                          <w:b/>
                        </w:rPr>
                        <w:t>antituberkulózním</w:t>
                      </w:r>
                      <w:proofErr w:type="spellEnd"/>
                      <w:r w:rsidR="00387266" w:rsidRPr="00387266">
                        <w:rPr>
                          <w:rFonts w:eastAsia="TimesNewRomanPSMT" w:cs="TimesNewRomanPSMT"/>
                          <w:b/>
                        </w:rPr>
                        <w:t xml:space="preserve"> </w:t>
                      </w:r>
                      <w:r w:rsidR="00387266">
                        <w:rPr>
                          <w:rFonts w:eastAsia="TimesNewRomanPSMT" w:cs="TimesNewRomanPSMT"/>
                          <w:b/>
                        </w:rPr>
                        <w:t>účinkem v léčebných kombinacích, v</w:t>
                      </w:r>
                      <w:r w:rsidR="00387266" w:rsidRPr="00387266">
                        <w:rPr>
                          <w:rFonts w:eastAsia="TimesNewRomanPSMT" w:cs="TimesNewRomanPSMT"/>
                          <w:b/>
                        </w:rPr>
                        <w:t xml:space="preserve">ždy s efektem, ale jen přechodným. </w:t>
                      </w:r>
                      <w:r w:rsidR="00387266">
                        <w:rPr>
                          <w:rFonts w:eastAsia="TimesNewRomanPSMT" w:cs="TimesNewRomanPSMT"/>
                          <w:b/>
                        </w:rPr>
                        <w:t>Aktuálně u pacienta léčba selhává</w:t>
                      </w:r>
                      <w:r w:rsidR="006E7200">
                        <w:rPr>
                          <w:rFonts w:eastAsia="TimesNewRomanPSMT" w:cs="TimesNewRomanPSMT"/>
                          <w:b/>
                        </w:rPr>
                        <w:t>, přítomné je z</w:t>
                      </w:r>
                      <w:r w:rsidR="00387266" w:rsidRPr="00387266">
                        <w:rPr>
                          <w:rFonts w:eastAsia="TimesNewRomanPSMT" w:cs="TimesNewRomanPSMT"/>
                          <w:b/>
                        </w:rPr>
                        <w:t xml:space="preserve">horšování radiologického nálezu, potíží a přítomností </w:t>
                      </w:r>
                      <w:proofErr w:type="spellStart"/>
                      <w:r w:rsidR="00387266" w:rsidRPr="006E7200">
                        <w:rPr>
                          <w:rFonts w:eastAsia="TimesNewRomanPSMT" w:cs="TimesNewRomanPSMT"/>
                          <w:b/>
                          <w:i/>
                        </w:rPr>
                        <w:t>M.abscessus</w:t>
                      </w:r>
                      <w:proofErr w:type="spellEnd"/>
                      <w:r w:rsidR="006E7200">
                        <w:rPr>
                          <w:rFonts w:eastAsia="TimesNewRomanPSMT" w:cs="TimesNewRomanPSMT"/>
                          <w:b/>
                        </w:rPr>
                        <w:t xml:space="preserve"> v kultivacích – l</w:t>
                      </w:r>
                      <w:r w:rsidR="00387266" w:rsidRPr="00387266">
                        <w:rPr>
                          <w:rFonts w:eastAsia="TimesNewRomanPSMT" w:cs="TimesNewRomanPSMT"/>
                          <w:b/>
                        </w:rPr>
                        <w:t xml:space="preserve">aboratorní citlivost </w:t>
                      </w:r>
                      <w:r w:rsidR="006E7200">
                        <w:rPr>
                          <w:rFonts w:eastAsia="TimesNewRomanPSMT" w:cs="TimesNewRomanPSMT"/>
                          <w:b/>
                        </w:rPr>
                        <w:t>prokázána jen pro</w:t>
                      </w:r>
                      <w:r w:rsidR="00387266" w:rsidRPr="00387266">
                        <w:rPr>
                          <w:rFonts w:eastAsia="TimesNewRomanPSMT" w:cs="TimesNewRomanPSMT"/>
                          <w:b/>
                        </w:rPr>
                        <w:t xml:space="preserve"> </w:t>
                      </w:r>
                      <w:proofErr w:type="spellStart"/>
                      <w:r w:rsidR="00387266" w:rsidRPr="00387266">
                        <w:rPr>
                          <w:rFonts w:eastAsia="TimesNewRomanPSMT" w:cs="TimesNewRomanPSMT"/>
                          <w:b/>
                        </w:rPr>
                        <w:t>beda</w:t>
                      </w:r>
                      <w:r w:rsidR="006E7200">
                        <w:rPr>
                          <w:rFonts w:eastAsia="TimesNewRomanPSMT" w:cs="TimesNewRomanPSMT"/>
                          <w:b/>
                        </w:rPr>
                        <w:t>ch</w:t>
                      </w:r>
                      <w:r w:rsidR="00387266" w:rsidRPr="00387266">
                        <w:rPr>
                          <w:rFonts w:eastAsia="TimesNewRomanPSMT" w:cs="TimesNewRomanPSMT"/>
                          <w:b/>
                        </w:rPr>
                        <w:t>iline</w:t>
                      </w:r>
                      <w:proofErr w:type="spellEnd"/>
                      <w:r w:rsidR="00387266" w:rsidRPr="00387266">
                        <w:rPr>
                          <w:rFonts w:eastAsia="TimesNewRomanPSMT" w:cs="TimesNewRomanPSMT"/>
                          <w:b/>
                        </w:rPr>
                        <w:t xml:space="preserve">, </w:t>
                      </w:r>
                      <w:proofErr w:type="spellStart"/>
                      <w:r w:rsidR="00387266" w:rsidRPr="00387266">
                        <w:rPr>
                          <w:rFonts w:eastAsia="TimesNewRomanPSMT" w:cs="TimesNewRomanPSMT"/>
                          <w:b/>
                        </w:rPr>
                        <w:t>gentamicin</w:t>
                      </w:r>
                      <w:proofErr w:type="spellEnd"/>
                      <w:r w:rsidR="00387266" w:rsidRPr="00387266">
                        <w:rPr>
                          <w:rFonts w:eastAsia="TimesNewRomanPSMT" w:cs="TimesNewRomanPSMT"/>
                          <w:b/>
                        </w:rPr>
                        <w:t>, amikacin.</w:t>
                      </w:r>
                    </w:p>
                    <w:p w:rsidR="00914E9B" w:rsidRPr="00C20880" w:rsidRDefault="00914E9B" w:rsidP="00D558A4"/>
                  </w:txbxContent>
                </v:textbox>
              </v:shape>
            </w:pict>
          </mc:Fallback>
        </mc:AlternateContent>
      </w:r>
    </w:p>
    <w:p w:rsidR="00D558A4" w:rsidRDefault="00D558A4" w:rsidP="00D80300">
      <w:pPr>
        <w:spacing w:after="0"/>
        <w:jc w:val="both"/>
      </w:pPr>
    </w:p>
    <w:p w:rsidR="00D558A4" w:rsidRDefault="00D558A4" w:rsidP="00D80300">
      <w:pPr>
        <w:spacing w:after="0"/>
        <w:jc w:val="both"/>
      </w:pPr>
    </w:p>
    <w:p w:rsidR="00D558A4" w:rsidRDefault="00D558A4" w:rsidP="00D80300">
      <w:pPr>
        <w:spacing w:after="0"/>
        <w:jc w:val="both"/>
      </w:pPr>
    </w:p>
    <w:p w:rsidR="00733EA6" w:rsidRDefault="00733EA6" w:rsidP="00061346">
      <w:pPr>
        <w:spacing w:after="0"/>
        <w:jc w:val="both"/>
        <w:rPr>
          <w:rFonts w:cstheme="minorHAnsi"/>
          <w:b/>
          <w:u w:val="single"/>
        </w:rPr>
      </w:pPr>
    </w:p>
    <w:p w:rsidR="0009582E" w:rsidRDefault="0009582E" w:rsidP="00061346">
      <w:pPr>
        <w:spacing w:after="0"/>
        <w:jc w:val="both"/>
        <w:rPr>
          <w:rFonts w:cstheme="minorHAnsi"/>
          <w:b/>
          <w:u w:val="single"/>
        </w:rPr>
      </w:pPr>
    </w:p>
    <w:p w:rsidR="00387266" w:rsidRDefault="00387266" w:rsidP="00061346">
      <w:pPr>
        <w:spacing w:after="0"/>
        <w:jc w:val="both"/>
        <w:rPr>
          <w:rFonts w:cstheme="minorHAnsi"/>
          <w:b/>
          <w:u w:val="single"/>
        </w:rPr>
      </w:pPr>
    </w:p>
    <w:p w:rsidR="00387266" w:rsidRDefault="00387266" w:rsidP="00061346">
      <w:pPr>
        <w:spacing w:after="0"/>
        <w:jc w:val="both"/>
        <w:rPr>
          <w:rFonts w:cstheme="minorHAnsi"/>
          <w:b/>
          <w:u w:val="single"/>
        </w:rPr>
      </w:pPr>
    </w:p>
    <w:p w:rsidR="00387266" w:rsidRDefault="00387266" w:rsidP="00061346">
      <w:pPr>
        <w:spacing w:after="0"/>
        <w:jc w:val="both"/>
        <w:rPr>
          <w:rFonts w:cstheme="minorHAnsi"/>
          <w:b/>
          <w:u w:val="single"/>
        </w:rPr>
      </w:pPr>
    </w:p>
    <w:p w:rsidR="00C143A1" w:rsidRPr="00387347" w:rsidRDefault="00C143A1" w:rsidP="00061346">
      <w:pPr>
        <w:spacing w:after="0"/>
        <w:jc w:val="both"/>
        <w:rPr>
          <w:rFonts w:cstheme="minorHAnsi"/>
          <w:b/>
          <w:u w:val="single"/>
        </w:rPr>
      </w:pPr>
      <w:r w:rsidRPr="00387347">
        <w:rPr>
          <w:rFonts w:cstheme="minorHAnsi"/>
          <w:b/>
          <w:u w:val="single"/>
        </w:rPr>
        <w:t>Postave</w:t>
      </w:r>
      <w:r w:rsidR="00006D6C" w:rsidRPr="00387347">
        <w:rPr>
          <w:rFonts w:cstheme="minorHAnsi"/>
          <w:b/>
          <w:u w:val="single"/>
        </w:rPr>
        <w:t>ní léčiva v klinické praxi</w:t>
      </w:r>
      <w:r w:rsidR="00EF0AA7">
        <w:rPr>
          <w:rFonts w:cstheme="minorHAnsi"/>
          <w:b/>
          <w:u w:val="single"/>
        </w:rPr>
        <w:t xml:space="preserve"> a relevantní komparátory</w:t>
      </w:r>
      <w:r w:rsidR="00006D6C" w:rsidRPr="00387347">
        <w:rPr>
          <w:rFonts w:cstheme="minorHAnsi"/>
          <w:b/>
          <w:u w:val="single"/>
        </w:rPr>
        <w:t>:</w:t>
      </w:r>
    </w:p>
    <w:p w:rsidR="00446DE4" w:rsidRPr="00446DE4" w:rsidRDefault="00194D35" w:rsidP="00446DE4">
      <w:pPr>
        <w:spacing w:after="0"/>
        <w:jc w:val="both"/>
        <w:rPr>
          <w:rFonts w:cstheme="minorHAnsi"/>
          <w:shd w:val="clear" w:color="auto" w:fill="FFFFFF"/>
        </w:rPr>
      </w:pPr>
      <w:r w:rsidRPr="00194D35">
        <w:rPr>
          <w:rFonts w:cstheme="minorHAnsi"/>
          <w:shd w:val="clear" w:color="auto" w:fill="FFFFFF"/>
        </w:rPr>
        <w:t>U izolátů</w:t>
      </w:r>
      <w:r>
        <w:rPr>
          <w:rFonts w:cstheme="minorHAnsi"/>
          <w:shd w:val="clear" w:color="auto" w:fill="FFFFFF"/>
        </w:rPr>
        <w:t xml:space="preserve"> kmene</w:t>
      </w:r>
      <w:r w:rsidRPr="00194D35">
        <w:rPr>
          <w:rFonts w:cstheme="minorHAnsi"/>
          <w:shd w:val="clear" w:color="auto" w:fill="FFFFFF"/>
        </w:rPr>
        <w:t xml:space="preserve"> </w:t>
      </w:r>
      <w:r w:rsidRPr="00194D35">
        <w:rPr>
          <w:rFonts w:cstheme="minorHAnsi"/>
          <w:i/>
          <w:shd w:val="clear" w:color="auto" w:fill="FFFFFF"/>
        </w:rPr>
        <w:t xml:space="preserve">M. </w:t>
      </w:r>
      <w:proofErr w:type="spellStart"/>
      <w:r w:rsidRPr="00194D35">
        <w:rPr>
          <w:rFonts w:cstheme="minorHAnsi"/>
          <w:i/>
          <w:shd w:val="clear" w:color="auto" w:fill="FFFFFF"/>
        </w:rPr>
        <w:t>abscessus</w:t>
      </w:r>
      <w:proofErr w:type="spellEnd"/>
      <w:r w:rsidRPr="00194D35">
        <w:rPr>
          <w:rFonts w:cstheme="minorHAnsi"/>
          <w:shd w:val="clear" w:color="auto" w:fill="FFFFFF"/>
        </w:rPr>
        <w:t xml:space="preserve"> </w:t>
      </w:r>
      <w:r>
        <w:rPr>
          <w:rFonts w:cstheme="minorHAnsi"/>
          <w:shd w:val="clear" w:color="auto" w:fill="FFFFFF"/>
        </w:rPr>
        <w:t xml:space="preserve">(viz podrobněji níže pozn. 18) </w:t>
      </w:r>
      <w:r w:rsidRPr="00194D35">
        <w:rPr>
          <w:rFonts w:cstheme="minorHAnsi"/>
          <w:shd w:val="clear" w:color="auto" w:fill="FFFFFF"/>
        </w:rPr>
        <w:t xml:space="preserve">s </w:t>
      </w:r>
      <w:proofErr w:type="spellStart"/>
      <w:r w:rsidRPr="00194D35">
        <w:rPr>
          <w:rFonts w:cstheme="minorHAnsi"/>
          <w:shd w:val="clear" w:color="auto" w:fill="FFFFFF"/>
        </w:rPr>
        <w:t>indukovatelnou</w:t>
      </w:r>
      <w:proofErr w:type="spellEnd"/>
      <w:r w:rsidRPr="00194D35">
        <w:rPr>
          <w:rFonts w:cstheme="minorHAnsi"/>
          <w:shd w:val="clear" w:color="auto" w:fill="FFFFFF"/>
        </w:rPr>
        <w:t xml:space="preserve"> nebo mutační rezistencí na </w:t>
      </w:r>
      <w:proofErr w:type="spellStart"/>
      <w:r w:rsidRPr="00194D35">
        <w:rPr>
          <w:rFonts w:cstheme="minorHAnsi"/>
          <w:shd w:val="clear" w:color="auto" w:fill="FFFFFF"/>
        </w:rPr>
        <w:t>makrolidy</w:t>
      </w:r>
      <w:proofErr w:type="spellEnd"/>
      <w:r w:rsidRPr="00194D35">
        <w:rPr>
          <w:rFonts w:cstheme="minorHAnsi"/>
          <w:shd w:val="clear" w:color="auto" w:fill="FFFFFF"/>
        </w:rPr>
        <w:t xml:space="preserve"> </w:t>
      </w:r>
      <w:r>
        <w:rPr>
          <w:rFonts w:cstheme="minorHAnsi"/>
          <w:shd w:val="clear" w:color="auto" w:fill="FFFFFF"/>
        </w:rPr>
        <w:t xml:space="preserve">(viz podrobněji níže pozn. 14) </w:t>
      </w:r>
      <w:r w:rsidRPr="00194D35">
        <w:rPr>
          <w:rFonts w:cstheme="minorHAnsi"/>
          <w:shd w:val="clear" w:color="auto" w:fill="FFFFFF"/>
        </w:rPr>
        <w:t>doporučuje</w:t>
      </w:r>
      <w:r>
        <w:rPr>
          <w:rFonts w:cstheme="minorHAnsi"/>
          <w:shd w:val="clear" w:color="auto" w:fill="FFFFFF"/>
        </w:rPr>
        <w:t xml:space="preserve"> UpToDate</w:t>
      </w:r>
      <w:r w:rsidRPr="00194D35">
        <w:rPr>
          <w:rFonts w:cstheme="minorHAnsi"/>
          <w:shd w:val="clear" w:color="auto" w:fill="FFFFFF"/>
          <w:vertAlign w:val="superscript"/>
        </w:rPr>
        <w:t>7</w:t>
      </w:r>
      <w:r>
        <w:rPr>
          <w:rFonts w:cstheme="minorHAnsi"/>
          <w:shd w:val="clear" w:color="auto" w:fill="FFFFFF"/>
        </w:rPr>
        <w:t xml:space="preserve"> </w:t>
      </w:r>
      <w:r w:rsidRPr="00446DE4">
        <w:rPr>
          <w:rFonts w:cstheme="minorHAnsi"/>
          <w:b/>
          <w:shd w:val="clear" w:color="auto" w:fill="FFFFFF"/>
        </w:rPr>
        <w:t xml:space="preserve">iniciální </w:t>
      </w:r>
      <w:r w:rsidR="00446DE4" w:rsidRPr="00446DE4">
        <w:rPr>
          <w:rFonts w:cstheme="minorHAnsi"/>
          <w:b/>
          <w:shd w:val="clear" w:color="auto" w:fill="FFFFFF"/>
        </w:rPr>
        <w:t xml:space="preserve">intravenózní </w:t>
      </w:r>
      <w:r w:rsidRPr="00446DE4">
        <w:rPr>
          <w:rFonts w:cstheme="minorHAnsi"/>
          <w:b/>
          <w:shd w:val="clear" w:color="auto" w:fill="FFFFFF"/>
        </w:rPr>
        <w:t>kombinovanou terapii</w:t>
      </w:r>
      <w:r w:rsidRPr="00194D35">
        <w:rPr>
          <w:rFonts w:cstheme="minorHAnsi"/>
          <w:shd w:val="clear" w:color="auto" w:fill="FFFFFF"/>
        </w:rPr>
        <w:t xml:space="preserve"> s</w:t>
      </w:r>
      <w:r>
        <w:rPr>
          <w:rFonts w:cstheme="minorHAnsi"/>
          <w:shd w:val="clear" w:color="auto" w:fill="FFFFFF"/>
        </w:rPr>
        <w:t> </w:t>
      </w:r>
      <w:r w:rsidRPr="00194D35">
        <w:rPr>
          <w:rFonts w:cstheme="minorHAnsi"/>
          <w:shd w:val="clear" w:color="auto" w:fill="FFFFFF"/>
        </w:rPr>
        <w:t>amikacinem</w:t>
      </w:r>
      <w:r>
        <w:rPr>
          <w:rFonts w:cstheme="minorHAnsi"/>
          <w:shd w:val="clear" w:color="auto" w:fill="FFFFFF"/>
        </w:rPr>
        <w:t xml:space="preserve"> </w:t>
      </w:r>
      <w:r w:rsidRPr="00194D35">
        <w:rPr>
          <w:rFonts w:cstheme="minorHAnsi"/>
          <w:shd w:val="clear" w:color="auto" w:fill="FFFFFF"/>
        </w:rPr>
        <w:t>plus alespoň tři další účinné látky</w:t>
      </w:r>
      <w:r w:rsidR="005E4780">
        <w:rPr>
          <w:rFonts w:cstheme="minorHAnsi"/>
          <w:shd w:val="clear" w:color="auto" w:fill="FFFFFF"/>
        </w:rPr>
        <w:t xml:space="preserve"> (jedno z nich má být podáváno intravenózně, výběr dle citlivostí zjištěných in-vitro) - m</w:t>
      </w:r>
      <w:r w:rsidRPr="00194D35">
        <w:rPr>
          <w:rFonts w:cstheme="minorHAnsi"/>
          <w:shd w:val="clear" w:color="auto" w:fill="FFFFFF"/>
        </w:rPr>
        <w:t>ezi  možnosti patří</w:t>
      </w:r>
      <w:r>
        <w:rPr>
          <w:rFonts w:cstheme="minorHAnsi"/>
          <w:shd w:val="clear" w:color="auto" w:fill="FFFFFF"/>
        </w:rPr>
        <w:t xml:space="preserve"> dle UpToDate</w:t>
      </w:r>
      <w:r w:rsidRPr="00194D35">
        <w:rPr>
          <w:rFonts w:cstheme="minorHAnsi"/>
          <w:shd w:val="clear" w:color="auto" w:fill="FFFFFF"/>
          <w:vertAlign w:val="superscript"/>
        </w:rPr>
        <w:t>7</w:t>
      </w:r>
      <w:r>
        <w:rPr>
          <w:rFonts w:cstheme="minorHAnsi"/>
          <w:shd w:val="clear" w:color="auto" w:fill="FFFFFF"/>
        </w:rPr>
        <w:t xml:space="preserve">: </w:t>
      </w:r>
      <w:proofErr w:type="spellStart"/>
      <w:r w:rsidRPr="00194D35">
        <w:rPr>
          <w:rFonts w:cstheme="minorHAnsi"/>
          <w:shd w:val="clear" w:color="auto" w:fill="FFFFFF"/>
        </w:rPr>
        <w:t>imipenem</w:t>
      </w:r>
      <w:proofErr w:type="spellEnd"/>
      <w:r w:rsidRPr="00194D35">
        <w:rPr>
          <w:rFonts w:cstheme="minorHAnsi"/>
          <w:shd w:val="clear" w:color="auto" w:fill="FFFFFF"/>
        </w:rPr>
        <w:t>,</w:t>
      </w:r>
      <w:r w:rsidR="005E4780">
        <w:rPr>
          <w:rFonts w:cstheme="minorHAnsi"/>
          <w:shd w:val="clear" w:color="auto" w:fill="FFFFFF"/>
        </w:rPr>
        <w:t xml:space="preserve"> </w:t>
      </w:r>
      <w:proofErr w:type="spellStart"/>
      <w:r w:rsidR="005E4780">
        <w:rPr>
          <w:rFonts w:cstheme="minorHAnsi"/>
          <w:shd w:val="clear" w:color="auto" w:fill="FFFFFF"/>
        </w:rPr>
        <w:t>cefoxitin</w:t>
      </w:r>
      <w:proofErr w:type="spellEnd"/>
      <w:r w:rsidR="005E4780">
        <w:rPr>
          <w:rFonts w:cstheme="minorHAnsi"/>
          <w:shd w:val="clear" w:color="auto" w:fill="FFFFFF"/>
        </w:rPr>
        <w:t xml:space="preserve">, </w:t>
      </w:r>
      <w:proofErr w:type="spellStart"/>
      <w:r w:rsidRPr="00194D35">
        <w:rPr>
          <w:rFonts w:cstheme="minorHAnsi"/>
          <w:shd w:val="clear" w:color="auto" w:fill="FFFFFF"/>
        </w:rPr>
        <w:t>omadacyklin</w:t>
      </w:r>
      <w:proofErr w:type="spellEnd"/>
      <w:r w:rsidR="005E4780">
        <w:rPr>
          <w:rFonts w:cstheme="minorHAnsi"/>
          <w:shd w:val="clear" w:color="auto" w:fill="FFFFFF"/>
        </w:rPr>
        <w:t>/</w:t>
      </w:r>
      <w:proofErr w:type="spellStart"/>
      <w:r w:rsidR="005E4780">
        <w:rPr>
          <w:rFonts w:cstheme="minorHAnsi"/>
          <w:shd w:val="clear" w:color="auto" w:fill="FFFFFF"/>
        </w:rPr>
        <w:t>tigecykline</w:t>
      </w:r>
      <w:proofErr w:type="spellEnd"/>
      <w:r w:rsidRPr="00194D35">
        <w:rPr>
          <w:rFonts w:cstheme="minorHAnsi"/>
          <w:shd w:val="clear" w:color="auto" w:fill="FFFFFF"/>
        </w:rPr>
        <w:t xml:space="preserve">, </w:t>
      </w:r>
      <w:proofErr w:type="spellStart"/>
      <w:r w:rsidRPr="00194D35">
        <w:rPr>
          <w:rFonts w:cstheme="minorHAnsi"/>
          <w:shd w:val="clear" w:color="auto" w:fill="FFFFFF"/>
        </w:rPr>
        <w:t>tedizolid</w:t>
      </w:r>
      <w:proofErr w:type="spellEnd"/>
      <w:r w:rsidRPr="00194D35">
        <w:rPr>
          <w:rFonts w:cstheme="minorHAnsi"/>
          <w:shd w:val="clear" w:color="auto" w:fill="FFFFFF"/>
        </w:rPr>
        <w:t>/</w:t>
      </w:r>
      <w:proofErr w:type="spellStart"/>
      <w:r w:rsidRPr="00194D35">
        <w:rPr>
          <w:rFonts w:cstheme="minorHAnsi"/>
          <w:shd w:val="clear" w:color="auto" w:fill="FFFFFF"/>
        </w:rPr>
        <w:t>linezolid</w:t>
      </w:r>
      <w:proofErr w:type="spellEnd"/>
      <w:r>
        <w:rPr>
          <w:rFonts w:cstheme="minorHAnsi"/>
          <w:shd w:val="clear" w:color="auto" w:fill="FFFFFF"/>
        </w:rPr>
        <w:t xml:space="preserve">, </w:t>
      </w:r>
      <w:proofErr w:type="spellStart"/>
      <w:r>
        <w:rPr>
          <w:rFonts w:cstheme="minorHAnsi"/>
          <w:shd w:val="clear" w:color="auto" w:fill="FFFFFF"/>
        </w:rPr>
        <w:t>bedachilin</w:t>
      </w:r>
      <w:proofErr w:type="spellEnd"/>
      <w:r>
        <w:rPr>
          <w:rFonts w:cstheme="minorHAnsi"/>
          <w:shd w:val="clear" w:color="auto" w:fill="FFFFFF"/>
        </w:rPr>
        <w:t xml:space="preserve"> </w:t>
      </w:r>
      <w:r w:rsidRPr="00194D35">
        <w:rPr>
          <w:rFonts w:cstheme="minorHAnsi"/>
          <w:shd w:val="clear" w:color="auto" w:fill="FFFFFF"/>
        </w:rPr>
        <w:t xml:space="preserve">a </w:t>
      </w:r>
      <w:proofErr w:type="spellStart"/>
      <w:r w:rsidRPr="00194D35">
        <w:rPr>
          <w:rFonts w:cstheme="minorHAnsi"/>
          <w:shd w:val="clear" w:color="auto" w:fill="FFFFFF"/>
        </w:rPr>
        <w:t>klofazimin</w:t>
      </w:r>
      <w:proofErr w:type="spellEnd"/>
      <w:r>
        <w:rPr>
          <w:rFonts w:cstheme="minorHAnsi"/>
          <w:shd w:val="clear" w:color="auto" w:fill="FFFFFF"/>
        </w:rPr>
        <w:t xml:space="preserve"> (d</w:t>
      </w:r>
      <w:r w:rsidRPr="00194D35">
        <w:rPr>
          <w:rFonts w:cstheme="minorHAnsi"/>
          <w:shd w:val="clear" w:color="auto" w:fill="FFFFFF"/>
        </w:rPr>
        <w:t xml:space="preserve">ůkazy informující o optimálním dávkování antimikrobiálních látek pro plicní onemocnění </w:t>
      </w:r>
      <w:r w:rsidR="00A14029">
        <w:rPr>
          <w:rFonts w:cstheme="minorHAnsi"/>
          <w:shd w:val="clear" w:color="auto" w:fill="FFFFFF"/>
        </w:rPr>
        <w:t xml:space="preserve">způsobené </w:t>
      </w:r>
      <w:r w:rsidRPr="00A14029">
        <w:rPr>
          <w:rFonts w:cstheme="minorHAnsi"/>
          <w:i/>
          <w:shd w:val="clear" w:color="auto" w:fill="FFFFFF"/>
        </w:rPr>
        <w:t xml:space="preserve">M. </w:t>
      </w:r>
      <w:proofErr w:type="spellStart"/>
      <w:r w:rsidRPr="00A14029">
        <w:rPr>
          <w:rFonts w:cstheme="minorHAnsi"/>
          <w:i/>
          <w:shd w:val="clear" w:color="auto" w:fill="FFFFFF"/>
        </w:rPr>
        <w:t>abscessus</w:t>
      </w:r>
      <w:proofErr w:type="spellEnd"/>
      <w:r w:rsidRPr="00194D35">
        <w:rPr>
          <w:rFonts w:cstheme="minorHAnsi"/>
          <w:shd w:val="clear" w:color="auto" w:fill="FFFFFF"/>
        </w:rPr>
        <w:t xml:space="preserve"> jsou </w:t>
      </w:r>
      <w:r>
        <w:rPr>
          <w:rFonts w:cstheme="minorHAnsi"/>
          <w:shd w:val="clear" w:color="auto" w:fill="FFFFFF"/>
        </w:rPr>
        <w:t>dle UpToDate</w:t>
      </w:r>
      <w:r w:rsidRPr="00194D35">
        <w:rPr>
          <w:rFonts w:cstheme="minorHAnsi"/>
          <w:shd w:val="clear" w:color="auto" w:fill="FFFFFF"/>
          <w:vertAlign w:val="superscript"/>
        </w:rPr>
        <w:t xml:space="preserve">7 </w:t>
      </w:r>
      <w:r>
        <w:rPr>
          <w:rFonts w:cstheme="minorHAnsi"/>
          <w:shd w:val="clear" w:color="auto" w:fill="FFFFFF"/>
        </w:rPr>
        <w:t>omezené - p</w:t>
      </w:r>
      <w:r w:rsidRPr="00194D35">
        <w:rPr>
          <w:rFonts w:cstheme="minorHAnsi"/>
          <w:shd w:val="clear" w:color="auto" w:fill="FFFFFF"/>
        </w:rPr>
        <w:t xml:space="preserve">acienti by měli být léčeni po konzultaci se specialistou, který má zkušenosti s léčbou onemocnění </w:t>
      </w:r>
      <w:r w:rsidRPr="00855D72">
        <w:rPr>
          <w:rFonts w:cstheme="minorHAnsi"/>
          <w:i/>
          <w:shd w:val="clear" w:color="auto" w:fill="FFFFFF"/>
        </w:rPr>
        <w:t xml:space="preserve">M. </w:t>
      </w:r>
      <w:proofErr w:type="spellStart"/>
      <w:r w:rsidRPr="00855D72">
        <w:rPr>
          <w:rFonts w:cstheme="minorHAnsi"/>
          <w:i/>
          <w:shd w:val="clear" w:color="auto" w:fill="FFFFFF"/>
        </w:rPr>
        <w:t>abscessus</w:t>
      </w:r>
      <w:proofErr w:type="spellEnd"/>
      <w:r>
        <w:rPr>
          <w:rFonts w:cstheme="minorHAnsi"/>
          <w:shd w:val="clear" w:color="auto" w:fill="FFFFFF"/>
        </w:rPr>
        <w:t>)</w:t>
      </w:r>
      <w:r w:rsidR="005E4780">
        <w:rPr>
          <w:rFonts w:cstheme="minorHAnsi"/>
          <w:shd w:val="clear" w:color="auto" w:fill="FFFFFF"/>
        </w:rPr>
        <w:t xml:space="preserve">. </w:t>
      </w:r>
      <w:r w:rsidR="005E4780" w:rsidRPr="005E4780">
        <w:rPr>
          <w:rFonts w:cstheme="minorHAnsi"/>
          <w:shd w:val="clear" w:color="auto" w:fill="FFFFFF"/>
        </w:rPr>
        <w:t xml:space="preserve">Ačkoli </w:t>
      </w:r>
      <w:proofErr w:type="spellStart"/>
      <w:r w:rsidR="005E4780">
        <w:rPr>
          <w:rFonts w:cstheme="minorHAnsi"/>
          <w:shd w:val="clear" w:color="auto" w:fill="FFFFFF"/>
        </w:rPr>
        <w:t>m</w:t>
      </w:r>
      <w:r w:rsidR="005E4780" w:rsidRPr="005E4780">
        <w:rPr>
          <w:rFonts w:cstheme="minorHAnsi"/>
          <w:shd w:val="clear" w:color="auto" w:fill="FFFFFF"/>
        </w:rPr>
        <w:t>akrolid</w:t>
      </w:r>
      <w:proofErr w:type="spellEnd"/>
      <w:r w:rsidR="005E4780" w:rsidRPr="005E4780">
        <w:rPr>
          <w:rFonts w:cstheme="minorHAnsi"/>
          <w:shd w:val="clear" w:color="auto" w:fill="FFFFFF"/>
        </w:rPr>
        <w:t xml:space="preserve"> pro léčbu izolátů </w:t>
      </w:r>
      <w:r w:rsidR="005E4780" w:rsidRPr="005E4780">
        <w:rPr>
          <w:rFonts w:cstheme="minorHAnsi"/>
          <w:i/>
          <w:shd w:val="clear" w:color="auto" w:fill="FFFFFF"/>
        </w:rPr>
        <w:t xml:space="preserve">M. </w:t>
      </w:r>
      <w:proofErr w:type="spellStart"/>
      <w:r w:rsidR="005E4780" w:rsidRPr="005E4780">
        <w:rPr>
          <w:rFonts w:cstheme="minorHAnsi"/>
          <w:i/>
          <w:shd w:val="clear" w:color="auto" w:fill="FFFFFF"/>
        </w:rPr>
        <w:t>abscessus</w:t>
      </w:r>
      <w:proofErr w:type="spellEnd"/>
      <w:r w:rsidR="005E4780" w:rsidRPr="005E4780">
        <w:rPr>
          <w:rFonts w:cstheme="minorHAnsi"/>
          <w:shd w:val="clear" w:color="auto" w:fill="FFFFFF"/>
        </w:rPr>
        <w:t xml:space="preserve"> s aktivním genem </w:t>
      </w:r>
      <w:proofErr w:type="spellStart"/>
      <w:r w:rsidR="005E4780" w:rsidRPr="005E4780">
        <w:rPr>
          <w:rFonts w:cstheme="minorHAnsi"/>
          <w:shd w:val="clear" w:color="auto" w:fill="FFFFFF"/>
        </w:rPr>
        <w:t>erm</w:t>
      </w:r>
      <w:proofErr w:type="spellEnd"/>
      <w:r w:rsidR="005E4780">
        <w:rPr>
          <w:rFonts w:cstheme="minorHAnsi"/>
          <w:shd w:val="clear" w:color="auto" w:fill="FFFFFF"/>
        </w:rPr>
        <w:t xml:space="preserve"> (viz podrobněji níže pozn. 14) není dle UpToDate</w:t>
      </w:r>
      <w:r w:rsidR="005E4780" w:rsidRPr="005E4780">
        <w:rPr>
          <w:rFonts w:cstheme="minorHAnsi"/>
          <w:shd w:val="clear" w:color="auto" w:fill="FFFFFF"/>
          <w:vertAlign w:val="superscript"/>
        </w:rPr>
        <w:t>7</w:t>
      </w:r>
      <w:r w:rsidR="005E4780">
        <w:rPr>
          <w:rFonts w:cstheme="minorHAnsi"/>
          <w:shd w:val="clear" w:color="auto" w:fill="FFFFFF"/>
        </w:rPr>
        <w:t xml:space="preserve"> doporučován</w:t>
      </w:r>
      <w:r w:rsidR="005E4780" w:rsidRPr="005E4780">
        <w:rPr>
          <w:rFonts w:cstheme="minorHAnsi"/>
          <w:shd w:val="clear" w:color="auto" w:fill="FFFFFF"/>
        </w:rPr>
        <w:t xml:space="preserve">, může být </w:t>
      </w:r>
      <w:proofErr w:type="spellStart"/>
      <w:r w:rsidR="005E4780" w:rsidRPr="005E4780">
        <w:rPr>
          <w:rFonts w:cstheme="minorHAnsi"/>
          <w:shd w:val="clear" w:color="auto" w:fill="FFFFFF"/>
        </w:rPr>
        <w:t>makrolid</w:t>
      </w:r>
      <w:proofErr w:type="spellEnd"/>
      <w:r w:rsidR="005E4780" w:rsidRPr="005E4780">
        <w:rPr>
          <w:rFonts w:cstheme="minorHAnsi"/>
          <w:shd w:val="clear" w:color="auto" w:fill="FFFFFF"/>
        </w:rPr>
        <w:t xml:space="preserve"> stále užitečnou složkou léčebného režimu pro pacienty s bronchiektáziemi jako </w:t>
      </w:r>
      <w:proofErr w:type="spellStart"/>
      <w:r w:rsidR="005E4780" w:rsidRPr="005E4780">
        <w:rPr>
          <w:rFonts w:cstheme="minorHAnsi"/>
          <w:shd w:val="clear" w:color="auto" w:fill="FFFFFF"/>
        </w:rPr>
        <w:t>imunomodulační</w:t>
      </w:r>
      <w:proofErr w:type="spellEnd"/>
      <w:r w:rsidR="005E4780" w:rsidRPr="005E4780">
        <w:rPr>
          <w:rFonts w:cstheme="minorHAnsi"/>
          <w:shd w:val="clear" w:color="auto" w:fill="FFFFFF"/>
        </w:rPr>
        <w:t xml:space="preserve"> </w:t>
      </w:r>
      <w:r w:rsidR="005E4780">
        <w:rPr>
          <w:rFonts w:cstheme="minorHAnsi"/>
          <w:shd w:val="clear" w:color="auto" w:fill="FFFFFF"/>
        </w:rPr>
        <w:t>lék.</w:t>
      </w:r>
      <w:r w:rsidRPr="00194D35">
        <w:rPr>
          <w:rFonts w:cstheme="minorHAnsi"/>
          <w:shd w:val="clear" w:color="auto" w:fill="FFFFFF"/>
        </w:rPr>
        <w:t xml:space="preserve"> </w:t>
      </w:r>
      <w:r w:rsidR="00446DE4" w:rsidRPr="00446DE4">
        <w:rPr>
          <w:rFonts w:cstheme="minorHAnsi"/>
          <w:b/>
          <w:shd w:val="clear" w:color="auto" w:fill="FFFFFF"/>
        </w:rPr>
        <w:t>Antimikrobiální léčba může být spojena s klinickým zlepšením, a to i při absenci mikrobiologického vyléčení.</w:t>
      </w:r>
      <w:r w:rsidR="00446DE4" w:rsidRPr="00446DE4">
        <w:rPr>
          <w:rFonts w:cstheme="minorHAnsi"/>
          <w:shd w:val="clear" w:color="auto" w:fill="FFFFFF"/>
        </w:rPr>
        <w:t xml:space="preserve"> V jedné retrospektivní studii</w:t>
      </w:r>
      <w:r w:rsidR="00446DE4">
        <w:rPr>
          <w:rFonts w:cstheme="minorHAnsi"/>
          <w:shd w:val="clear" w:color="auto" w:fill="FFFFFF"/>
        </w:rPr>
        <w:t xml:space="preserve"> (dle UpToDate</w:t>
      </w:r>
      <w:r w:rsidR="00446DE4" w:rsidRPr="00446DE4">
        <w:rPr>
          <w:rFonts w:cstheme="minorHAnsi"/>
          <w:shd w:val="clear" w:color="auto" w:fill="FFFFFF"/>
          <w:vertAlign w:val="superscript"/>
        </w:rPr>
        <w:t>7</w:t>
      </w:r>
      <w:r w:rsidR="00446DE4">
        <w:rPr>
          <w:rFonts w:cstheme="minorHAnsi"/>
          <w:shd w:val="clear" w:color="auto" w:fill="FFFFFF"/>
        </w:rPr>
        <w:t>)</w:t>
      </w:r>
      <w:r w:rsidR="00446DE4" w:rsidRPr="00446DE4">
        <w:rPr>
          <w:rFonts w:cstheme="minorHAnsi"/>
          <w:shd w:val="clear" w:color="auto" w:fill="FFFFFF"/>
        </w:rPr>
        <w:t xml:space="preserve">, která sledovala 69 pacientů léčených pro plicní onemocnění </w:t>
      </w:r>
      <w:r w:rsidR="00446DE4">
        <w:rPr>
          <w:rFonts w:cstheme="minorHAnsi"/>
          <w:shd w:val="clear" w:color="auto" w:fill="FFFFFF"/>
        </w:rPr>
        <w:t xml:space="preserve">způsobené </w:t>
      </w:r>
      <w:r w:rsidR="00446DE4" w:rsidRPr="00446DE4">
        <w:rPr>
          <w:rFonts w:cstheme="minorHAnsi"/>
          <w:i/>
          <w:shd w:val="clear" w:color="auto" w:fill="FFFFFF"/>
        </w:rPr>
        <w:t xml:space="preserve">M. </w:t>
      </w:r>
      <w:proofErr w:type="spellStart"/>
      <w:r w:rsidR="00446DE4" w:rsidRPr="00446DE4">
        <w:rPr>
          <w:rFonts w:cstheme="minorHAnsi"/>
          <w:i/>
          <w:shd w:val="clear" w:color="auto" w:fill="FFFFFF"/>
        </w:rPr>
        <w:t>abscessus</w:t>
      </w:r>
      <w:proofErr w:type="spellEnd"/>
      <w:r w:rsidR="00446DE4" w:rsidRPr="00446DE4">
        <w:rPr>
          <w:rFonts w:cstheme="minorHAnsi"/>
          <w:shd w:val="clear" w:color="auto" w:fill="FFFFFF"/>
        </w:rPr>
        <w:t xml:space="preserve"> po průměrnou dobu 34 měsíců, zůstal kašel, tvorba sputa a únava alespoň stabilní u 80</w:t>
      </w:r>
      <w:r w:rsidR="00446DE4">
        <w:rPr>
          <w:rFonts w:cstheme="minorHAnsi"/>
          <w:shd w:val="clear" w:color="auto" w:fill="FFFFFF"/>
        </w:rPr>
        <w:t xml:space="preserve"> % </w:t>
      </w:r>
      <w:r w:rsidR="00446DE4" w:rsidRPr="00446DE4">
        <w:rPr>
          <w:rFonts w:cstheme="minorHAnsi"/>
          <w:shd w:val="clear" w:color="auto" w:fill="FFFFFF"/>
        </w:rPr>
        <w:t xml:space="preserve">a </w:t>
      </w:r>
      <w:r w:rsidR="00446DE4">
        <w:rPr>
          <w:rFonts w:cstheme="minorHAnsi"/>
          <w:shd w:val="clear" w:color="auto" w:fill="FFFFFF"/>
        </w:rPr>
        <w:t xml:space="preserve">symptomy se </w:t>
      </w:r>
      <w:r w:rsidR="00446DE4" w:rsidRPr="00446DE4">
        <w:rPr>
          <w:rFonts w:cstheme="minorHAnsi"/>
          <w:shd w:val="clear" w:color="auto" w:fill="FFFFFF"/>
        </w:rPr>
        <w:t>zlepšily nebo vymizely u 69</w:t>
      </w:r>
      <w:r w:rsidR="00446DE4">
        <w:rPr>
          <w:rFonts w:cstheme="minorHAnsi"/>
          <w:shd w:val="clear" w:color="auto" w:fill="FFFFFF"/>
        </w:rPr>
        <w:t xml:space="preserve"> %, resp. u </w:t>
      </w:r>
      <w:r w:rsidR="00446DE4" w:rsidRPr="00446DE4">
        <w:rPr>
          <w:rFonts w:cstheme="minorHAnsi"/>
          <w:shd w:val="clear" w:color="auto" w:fill="FFFFFF"/>
        </w:rPr>
        <w:t xml:space="preserve">59 </w:t>
      </w:r>
      <w:r w:rsidR="00446DE4">
        <w:rPr>
          <w:rFonts w:cstheme="minorHAnsi"/>
          <w:shd w:val="clear" w:color="auto" w:fill="FFFFFF"/>
        </w:rPr>
        <w:t>%</w:t>
      </w:r>
      <w:r w:rsidR="00855D72">
        <w:rPr>
          <w:rFonts w:cstheme="minorHAnsi"/>
          <w:shd w:val="clear" w:color="auto" w:fill="FFFFFF"/>
        </w:rPr>
        <w:t xml:space="preserve"> pac.</w:t>
      </w:r>
      <w:r w:rsidR="00446DE4" w:rsidRPr="00446DE4">
        <w:rPr>
          <w:rFonts w:cstheme="minorHAnsi"/>
          <w:shd w:val="clear" w:color="auto" w:fill="FFFFFF"/>
        </w:rPr>
        <w:t xml:space="preserve">, i když míra trvalé </w:t>
      </w:r>
      <w:r w:rsidR="00446DE4">
        <w:rPr>
          <w:rFonts w:cstheme="minorHAnsi"/>
          <w:shd w:val="clear" w:color="auto" w:fill="FFFFFF"/>
        </w:rPr>
        <w:t>„</w:t>
      </w:r>
      <w:proofErr w:type="spellStart"/>
      <w:r w:rsidR="00446DE4" w:rsidRPr="00446DE4">
        <w:rPr>
          <w:rFonts w:cstheme="minorHAnsi"/>
          <w:shd w:val="clear" w:color="auto" w:fill="FFFFFF"/>
        </w:rPr>
        <w:t>clearance</w:t>
      </w:r>
      <w:proofErr w:type="spellEnd"/>
      <w:r w:rsidR="00446DE4">
        <w:rPr>
          <w:rFonts w:cstheme="minorHAnsi"/>
          <w:shd w:val="clear" w:color="auto" w:fill="FFFFFF"/>
        </w:rPr>
        <w:t>“</w:t>
      </w:r>
      <w:r w:rsidR="00446DE4" w:rsidRPr="00446DE4">
        <w:rPr>
          <w:rFonts w:cstheme="minorHAnsi"/>
          <w:shd w:val="clear" w:color="auto" w:fill="FFFFFF"/>
        </w:rPr>
        <w:t xml:space="preserve"> sputa byla pouze 48 </w:t>
      </w:r>
      <w:r w:rsidR="00446DE4">
        <w:rPr>
          <w:rFonts w:cstheme="minorHAnsi"/>
          <w:shd w:val="clear" w:color="auto" w:fill="FFFFFF"/>
        </w:rPr>
        <w:t>%</w:t>
      </w:r>
      <w:r w:rsidR="00446DE4" w:rsidRPr="00446DE4">
        <w:rPr>
          <w:rFonts w:cstheme="minorHAnsi"/>
          <w:shd w:val="clear" w:color="auto" w:fill="FFFFFF"/>
        </w:rPr>
        <w:t xml:space="preserve">. V jiné retrospektivní studii byla míra odezvy na symptomy 83 </w:t>
      </w:r>
      <w:r w:rsidR="00446DE4">
        <w:rPr>
          <w:rFonts w:cstheme="minorHAnsi"/>
          <w:shd w:val="clear" w:color="auto" w:fill="FFFFFF"/>
        </w:rPr>
        <w:t>%</w:t>
      </w:r>
      <w:r w:rsidR="00446DE4" w:rsidRPr="00446DE4">
        <w:rPr>
          <w:rFonts w:cstheme="minorHAnsi"/>
          <w:shd w:val="clear" w:color="auto" w:fill="FFFFFF"/>
        </w:rPr>
        <w:t xml:space="preserve"> při trvalé </w:t>
      </w:r>
      <w:r w:rsidR="00446DE4">
        <w:rPr>
          <w:rFonts w:cstheme="minorHAnsi"/>
          <w:shd w:val="clear" w:color="auto" w:fill="FFFFFF"/>
        </w:rPr>
        <w:t>„</w:t>
      </w:r>
      <w:proofErr w:type="spellStart"/>
      <w:r w:rsidR="00446DE4" w:rsidRPr="00446DE4">
        <w:rPr>
          <w:rFonts w:cstheme="minorHAnsi"/>
          <w:shd w:val="clear" w:color="auto" w:fill="FFFFFF"/>
        </w:rPr>
        <w:t>clearance</w:t>
      </w:r>
      <w:proofErr w:type="spellEnd"/>
      <w:r w:rsidR="00446DE4">
        <w:rPr>
          <w:rFonts w:cstheme="minorHAnsi"/>
          <w:shd w:val="clear" w:color="auto" w:fill="FFFFFF"/>
        </w:rPr>
        <w:t>“</w:t>
      </w:r>
      <w:r w:rsidR="00446DE4" w:rsidRPr="00446DE4">
        <w:rPr>
          <w:rFonts w:cstheme="minorHAnsi"/>
          <w:shd w:val="clear" w:color="auto" w:fill="FFFFFF"/>
        </w:rPr>
        <w:t xml:space="preserve"> sputa </w:t>
      </w:r>
      <w:r w:rsidR="00446DE4">
        <w:rPr>
          <w:rFonts w:cstheme="minorHAnsi"/>
          <w:shd w:val="clear" w:color="auto" w:fill="FFFFFF"/>
        </w:rPr>
        <w:t xml:space="preserve">u </w:t>
      </w:r>
      <w:r w:rsidR="00446DE4" w:rsidRPr="00446DE4">
        <w:rPr>
          <w:rFonts w:cstheme="minorHAnsi"/>
          <w:shd w:val="clear" w:color="auto" w:fill="FFFFFF"/>
        </w:rPr>
        <w:t>58</w:t>
      </w:r>
      <w:r w:rsidR="00446DE4">
        <w:rPr>
          <w:rFonts w:cstheme="minorHAnsi"/>
          <w:shd w:val="clear" w:color="auto" w:fill="FFFFFF"/>
        </w:rPr>
        <w:t xml:space="preserve"> %</w:t>
      </w:r>
      <w:r w:rsidR="00446DE4" w:rsidRPr="00446DE4">
        <w:rPr>
          <w:rFonts w:cstheme="minorHAnsi"/>
          <w:shd w:val="clear" w:color="auto" w:fill="FFFFFF"/>
        </w:rPr>
        <w:t xml:space="preserve">. Ve většině studií popisujících léčbu plicní infekce </w:t>
      </w:r>
      <w:r w:rsidR="00446DE4" w:rsidRPr="00446DE4">
        <w:rPr>
          <w:rFonts w:cstheme="minorHAnsi"/>
          <w:i/>
          <w:shd w:val="clear" w:color="auto" w:fill="FFFFFF"/>
        </w:rPr>
        <w:t xml:space="preserve">M. </w:t>
      </w:r>
      <w:proofErr w:type="spellStart"/>
      <w:r w:rsidR="00446DE4" w:rsidRPr="00446DE4">
        <w:rPr>
          <w:rFonts w:cstheme="minorHAnsi"/>
          <w:i/>
          <w:shd w:val="clear" w:color="auto" w:fill="FFFFFF"/>
        </w:rPr>
        <w:t>abscessus</w:t>
      </w:r>
      <w:proofErr w:type="spellEnd"/>
      <w:r w:rsidR="00446DE4" w:rsidRPr="00446DE4">
        <w:rPr>
          <w:rFonts w:cstheme="minorHAnsi"/>
          <w:shd w:val="clear" w:color="auto" w:fill="FFFFFF"/>
        </w:rPr>
        <w:t xml:space="preserve"> byly použity </w:t>
      </w:r>
      <w:r w:rsidR="00446DE4">
        <w:rPr>
          <w:rFonts w:cstheme="minorHAnsi"/>
          <w:shd w:val="clear" w:color="auto" w:fill="FFFFFF"/>
        </w:rPr>
        <w:t>2-4</w:t>
      </w:r>
      <w:r w:rsidR="00446DE4" w:rsidRPr="00446DE4">
        <w:rPr>
          <w:rFonts w:cstheme="minorHAnsi"/>
          <w:shd w:val="clear" w:color="auto" w:fill="FFFFFF"/>
        </w:rPr>
        <w:t xml:space="preserve"> měsíce počáteční intravenózní terapie </w:t>
      </w:r>
      <w:r w:rsidR="00446DE4" w:rsidRPr="00A30094">
        <w:rPr>
          <w:rFonts w:cstheme="minorHAnsi"/>
          <w:b/>
          <w:shd w:val="clear" w:color="auto" w:fill="FFFFFF"/>
        </w:rPr>
        <w:t>následované perorálním udržovacím režimem po celkovou dobu léčby delší než jeden rok</w:t>
      </w:r>
      <w:r w:rsidR="00446DE4" w:rsidRPr="00446DE4">
        <w:rPr>
          <w:rFonts w:cstheme="minorHAnsi"/>
          <w:shd w:val="clear" w:color="auto" w:fill="FFFFFF"/>
        </w:rPr>
        <w:t>; v některých případech však intravenózní terapie pokračovala až 20 měsíců. Neexistují žádné údaje, které by informovaly o tom, zda pokračování v perorální udržovací léčbě zlepšuje míru odpovědi ve srovnání se samotnou počáteční intravenózní léčbou.</w:t>
      </w:r>
    </w:p>
    <w:p w:rsidR="00194D35" w:rsidRDefault="00A30094" w:rsidP="00446DE4">
      <w:pPr>
        <w:spacing w:after="0"/>
        <w:jc w:val="both"/>
        <w:rPr>
          <w:rFonts w:cstheme="minorHAnsi"/>
          <w:shd w:val="clear" w:color="auto" w:fill="FFFFFF"/>
        </w:rPr>
      </w:pPr>
      <w:r>
        <w:rPr>
          <w:rFonts w:cstheme="minorHAnsi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7B6BDEE" wp14:editId="58A120A3">
                <wp:simplePos x="0" y="0"/>
                <wp:positionH relativeFrom="column">
                  <wp:posOffset>-93345</wp:posOffset>
                </wp:positionH>
                <wp:positionV relativeFrom="paragraph">
                  <wp:posOffset>34925</wp:posOffset>
                </wp:positionV>
                <wp:extent cx="7040880" cy="1181100"/>
                <wp:effectExtent l="0" t="0" r="26670" b="1905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0880" cy="1181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4E9B" w:rsidRPr="00387266" w:rsidRDefault="00446DE4" w:rsidP="00F83D05">
                            <w:pPr>
                              <w:jc w:val="both"/>
                              <w:rPr>
                                <w:u w:val="single"/>
                              </w:rPr>
                            </w:pPr>
                            <w:r w:rsidRPr="00446DE4">
                              <w:rPr>
                                <w:b/>
                              </w:rPr>
                              <w:t>Důvodem pro použití více léků v</w:t>
                            </w:r>
                            <w:r>
                              <w:rPr>
                                <w:b/>
                              </w:rPr>
                              <w:t> </w:t>
                            </w:r>
                            <w:r w:rsidRPr="00446DE4">
                              <w:rPr>
                                <w:b/>
                              </w:rPr>
                              <w:t>kombinaci</w:t>
                            </w:r>
                            <w:r>
                              <w:rPr>
                                <w:b/>
                              </w:rPr>
                              <w:t xml:space="preserve"> pro léčbu</w:t>
                            </w:r>
                            <w:r w:rsidRPr="00446DE4">
                              <w:rPr>
                                <w:b/>
                              </w:rPr>
                              <w:t xml:space="preserve"> je zabránit získané rezistenci vůči jakémukoli</w:t>
                            </w:r>
                            <w:r>
                              <w:rPr>
                                <w:b/>
                              </w:rPr>
                              <w:t xml:space="preserve"> léčivu</w:t>
                            </w:r>
                            <w:r w:rsidRPr="00446DE4">
                              <w:rPr>
                                <w:b/>
                              </w:rPr>
                              <w:t xml:space="preserve"> během léčby</w:t>
                            </w:r>
                            <w:r w:rsidR="00A30094" w:rsidRPr="00A30094">
                              <w:rPr>
                                <w:b/>
                                <w:vertAlign w:val="superscript"/>
                              </w:rPr>
                              <w:t>7</w:t>
                            </w:r>
                            <w:r>
                              <w:rPr>
                                <w:b/>
                              </w:rPr>
                              <w:t xml:space="preserve">. </w:t>
                            </w:r>
                            <w:r w:rsidR="00A30094">
                              <w:rPr>
                                <w:b/>
                              </w:rPr>
                              <w:t xml:space="preserve">Dle </w:t>
                            </w:r>
                            <w:proofErr w:type="spellStart"/>
                            <w:r w:rsidR="00A30094">
                              <w:rPr>
                                <w:b/>
                              </w:rPr>
                              <w:t>review</w:t>
                            </w:r>
                            <w:proofErr w:type="spellEnd"/>
                            <w:r w:rsidR="00A30094">
                              <w:rPr>
                                <w:b/>
                              </w:rPr>
                              <w:t xml:space="preserve"> z roku 2022</w:t>
                            </w:r>
                            <w:r w:rsidR="00A30094" w:rsidRPr="00A30094">
                              <w:rPr>
                                <w:b/>
                                <w:vertAlign w:val="superscript"/>
                              </w:rPr>
                              <w:t>12</w:t>
                            </w:r>
                            <w:r w:rsidR="00A30094">
                              <w:rPr>
                                <w:b/>
                              </w:rPr>
                              <w:t xml:space="preserve"> p</w:t>
                            </w:r>
                            <w:r w:rsidR="00A30094" w:rsidRPr="00A30094">
                              <w:rPr>
                                <w:b/>
                              </w:rPr>
                              <w:t xml:space="preserve">řidání </w:t>
                            </w:r>
                            <w:proofErr w:type="spellStart"/>
                            <w:r w:rsidR="00A30094" w:rsidRPr="00A30094">
                              <w:rPr>
                                <w:b/>
                              </w:rPr>
                              <w:t>klofaziminu</w:t>
                            </w:r>
                            <w:proofErr w:type="spellEnd"/>
                            <w:r w:rsidR="00A30094" w:rsidRPr="00A30094">
                              <w:rPr>
                                <w:b/>
                              </w:rPr>
                              <w:t xml:space="preserve"> k </w:t>
                            </w:r>
                            <w:proofErr w:type="spellStart"/>
                            <w:r w:rsidR="00A30094" w:rsidRPr="00A30094">
                              <w:rPr>
                                <w:b/>
                              </w:rPr>
                              <w:t>bedachilinu</w:t>
                            </w:r>
                            <w:proofErr w:type="spellEnd"/>
                            <w:r w:rsidR="00A30094" w:rsidRPr="00A30094">
                              <w:rPr>
                                <w:b/>
                              </w:rPr>
                              <w:t xml:space="preserve"> </w:t>
                            </w:r>
                            <w:r w:rsidR="00A30094">
                              <w:rPr>
                                <w:b/>
                              </w:rPr>
                              <w:t xml:space="preserve">zlepšuje </w:t>
                            </w:r>
                            <w:r w:rsidR="00A30094" w:rsidRPr="00A30094">
                              <w:rPr>
                                <w:b/>
                              </w:rPr>
                              <w:t xml:space="preserve">in vitro </w:t>
                            </w:r>
                            <w:r w:rsidR="00A30094">
                              <w:rPr>
                                <w:b/>
                              </w:rPr>
                              <w:t>b</w:t>
                            </w:r>
                            <w:r w:rsidR="00A30094" w:rsidRPr="00A30094">
                              <w:rPr>
                                <w:b/>
                              </w:rPr>
                              <w:t xml:space="preserve">akteriostatický účinek </w:t>
                            </w:r>
                            <w:proofErr w:type="spellStart"/>
                            <w:r w:rsidR="00A30094" w:rsidRPr="00A30094">
                              <w:rPr>
                                <w:b/>
                              </w:rPr>
                              <w:t>bedachilinu</w:t>
                            </w:r>
                            <w:proofErr w:type="spellEnd"/>
                            <w:r w:rsidR="00A30094" w:rsidRPr="00A30094">
                              <w:rPr>
                                <w:b/>
                              </w:rPr>
                              <w:t xml:space="preserve"> proti </w:t>
                            </w:r>
                            <w:r w:rsidR="00A30094" w:rsidRPr="00A30094">
                              <w:rPr>
                                <w:b/>
                                <w:i/>
                              </w:rPr>
                              <w:t xml:space="preserve">M. </w:t>
                            </w:r>
                            <w:proofErr w:type="spellStart"/>
                            <w:r w:rsidR="00A30094" w:rsidRPr="00A30094">
                              <w:rPr>
                                <w:b/>
                                <w:i/>
                              </w:rPr>
                              <w:t>abscessus</w:t>
                            </w:r>
                            <w:proofErr w:type="spellEnd"/>
                            <w:r w:rsidR="00A30094">
                              <w:rPr>
                                <w:b/>
                                <w:i/>
                              </w:rPr>
                              <w:t xml:space="preserve">, </w:t>
                            </w:r>
                            <w:r w:rsidR="00A30094" w:rsidRPr="00A30094">
                              <w:rPr>
                                <w:b/>
                              </w:rPr>
                              <w:t>ale podporuje rezistenci k</w:t>
                            </w:r>
                            <w:r w:rsidR="00A30094">
                              <w:rPr>
                                <w:b/>
                              </w:rPr>
                              <w:t> </w:t>
                            </w:r>
                            <w:proofErr w:type="spellStart"/>
                            <w:r w:rsidR="00A30094" w:rsidRPr="00A30094">
                              <w:rPr>
                                <w:b/>
                              </w:rPr>
                              <w:t>bedachilinu</w:t>
                            </w:r>
                            <w:proofErr w:type="spellEnd"/>
                            <w:r w:rsidR="00A30094">
                              <w:rPr>
                                <w:b/>
                              </w:rPr>
                              <w:t>.</w:t>
                            </w:r>
                            <w:r w:rsidR="00A30094" w:rsidRPr="00A30094">
                              <w:rPr>
                                <w:b/>
                              </w:rPr>
                              <w:t xml:space="preserve"> </w:t>
                            </w:r>
                            <w:r w:rsidRPr="00446DE4">
                              <w:rPr>
                                <w:b/>
                              </w:rPr>
                              <w:t>U pacientů s plicním onemocněním je cílem léčit</w:t>
                            </w:r>
                            <w:r w:rsidR="00A30094">
                              <w:rPr>
                                <w:b/>
                              </w:rPr>
                              <w:t xml:space="preserve"> tak dlouho</w:t>
                            </w:r>
                            <w:r w:rsidRPr="00446DE4">
                              <w:rPr>
                                <w:b/>
                              </w:rPr>
                              <w:t xml:space="preserve">, dokud pacient nemá negativní kultivace sputa po dobu 12 měsíců, i když to </w:t>
                            </w:r>
                            <w:r w:rsidR="00A30094">
                              <w:rPr>
                                <w:b/>
                              </w:rPr>
                              <w:t xml:space="preserve">často není </w:t>
                            </w:r>
                            <w:r w:rsidRPr="00446DE4">
                              <w:rPr>
                                <w:b/>
                              </w:rPr>
                              <w:t xml:space="preserve">dosažitelný výsledek pro infekci </w:t>
                            </w:r>
                            <w:r w:rsidR="00A30094" w:rsidRPr="00A30094">
                              <w:rPr>
                                <w:b/>
                                <w:i/>
                              </w:rPr>
                              <w:t xml:space="preserve">M. </w:t>
                            </w:r>
                            <w:proofErr w:type="spellStart"/>
                            <w:r w:rsidR="00A30094" w:rsidRPr="00A30094">
                              <w:rPr>
                                <w:b/>
                                <w:i/>
                              </w:rPr>
                              <w:t>abscessus</w:t>
                            </w:r>
                            <w:proofErr w:type="spellEnd"/>
                            <w:r w:rsidR="00A30094">
                              <w:rPr>
                                <w:b/>
                              </w:rPr>
                              <w:t xml:space="preserve"> </w:t>
                            </w:r>
                            <w:r w:rsidRPr="00446DE4">
                              <w:rPr>
                                <w:b/>
                              </w:rPr>
                              <w:t>rezistentní na makrolidy</w:t>
                            </w:r>
                            <w:r w:rsidR="00A30094" w:rsidRPr="00A30094">
                              <w:rPr>
                                <w:b/>
                                <w:vertAlign w:val="superscript"/>
                              </w:rPr>
                              <w:t>7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A30094">
                              <w:rPr>
                                <w:b/>
                              </w:rPr>
                              <w:t xml:space="preserve"> </w:t>
                            </w:r>
                            <w:r w:rsidR="00A30094" w:rsidRPr="00387266">
                              <w:rPr>
                                <w:b/>
                                <w:u w:val="single"/>
                              </w:rPr>
                              <w:t xml:space="preserve">Vzhledem k charakterizaci pacienta, pro něhož je LP SIRTURO žádán </w:t>
                            </w:r>
                            <w:r w:rsidR="00387266" w:rsidRPr="00387266">
                              <w:rPr>
                                <w:b/>
                                <w:u w:val="single"/>
                              </w:rPr>
                              <w:t>a výše uvedených informací není pro léčebný režim s LP SIRTURO žádný jiný komparátor.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6BDEE" id="Textové pole 7" o:spid="_x0000_s1029" type="#_x0000_t202" style="position:absolute;left:0;text-align:left;margin-left:-7.35pt;margin-top:2.75pt;width:554.4pt;height:9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" fillcolor="#deeaf6 [664]" strokeweight=".5pt">
                <v:textbox>
                  <w:txbxContent>
                    <w:p w:rsidR="00914E9B" w:rsidRPr="00387266" w:rsidRDefault="00446DE4" w:rsidP="00F83D05">
                      <w:pPr>
                        <w:jc w:val="both"/>
                        <w:rPr>
                          <w:u w:val="single"/>
                        </w:rPr>
                      </w:pPr>
                      <w:r w:rsidRPr="00446DE4">
                        <w:rPr>
                          <w:b/>
                        </w:rPr>
                        <w:t>Důvodem pro použití více léků v</w:t>
                      </w:r>
                      <w:r>
                        <w:rPr>
                          <w:b/>
                        </w:rPr>
                        <w:t> </w:t>
                      </w:r>
                      <w:r w:rsidRPr="00446DE4">
                        <w:rPr>
                          <w:b/>
                        </w:rPr>
                        <w:t>kombinaci</w:t>
                      </w:r>
                      <w:r>
                        <w:rPr>
                          <w:b/>
                        </w:rPr>
                        <w:t xml:space="preserve"> pro léčbu</w:t>
                      </w:r>
                      <w:r w:rsidRPr="00446DE4">
                        <w:rPr>
                          <w:b/>
                        </w:rPr>
                        <w:t xml:space="preserve"> je zabránit získané rezistenci vůči jakémukoli</w:t>
                      </w:r>
                      <w:r>
                        <w:rPr>
                          <w:b/>
                        </w:rPr>
                        <w:t xml:space="preserve"> léčivu</w:t>
                      </w:r>
                      <w:r w:rsidRPr="00446DE4">
                        <w:rPr>
                          <w:b/>
                        </w:rPr>
                        <w:t xml:space="preserve"> během léčby</w:t>
                      </w:r>
                      <w:r w:rsidR="00A30094" w:rsidRPr="00A30094">
                        <w:rPr>
                          <w:b/>
                          <w:vertAlign w:val="superscript"/>
                        </w:rPr>
                        <w:t>7</w:t>
                      </w:r>
                      <w:r>
                        <w:rPr>
                          <w:b/>
                        </w:rPr>
                        <w:t xml:space="preserve">. </w:t>
                      </w:r>
                      <w:r w:rsidR="00A30094">
                        <w:rPr>
                          <w:b/>
                        </w:rPr>
                        <w:t xml:space="preserve">Dle </w:t>
                      </w:r>
                      <w:proofErr w:type="spellStart"/>
                      <w:r w:rsidR="00A30094">
                        <w:rPr>
                          <w:b/>
                        </w:rPr>
                        <w:t>review</w:t>
                      </w:r>
                      <w:proofErr w:type="spellEnd"/>
                      <w:r w:rsidR="00A30094">
                        <w:rPr>
                          <w:b/>
                        </w:rPr>
                        <w:t xml:space="preserve"> z roku 2022</w:t>
                      </w:r>
                      <w:r w:rsidR="00A30094" w:rsidRPr="00A30094">
                        <w:rPr>
                          <w:b/>
                          <w:vertAlign w:val="superscript"/>
                        </w:rPr>
                        <w:t>12</w:t>
                      </w:r>
                      <w:r w:rsidR="00A30094">
                        <w:rPr>
                          <w:b/>
                        </w:rPr>
                        <w:t xml:space="preserve"> p</w:t>
                      </w:r>
                      <w:r w:rsidR="00A30094" w:rsidRPr="00A30094">
                        <w:rPr>
                          <w:b/>
                        </w:rPr>
                        <w:t xml:space="preserve">řidání </w:t>
                      </w:r>
                      <w:proofErr w:type="spellStart"/>
                      <w:r w:rsidR="00A30094" w:rsidRPr="00A30094">
                        <w:rPr>
                          <w:b/>
                        </w:rPr>
                        <w:t>klofaziminu</w:t>
                      </w:r>
                      <w:proofErr w:type="spellEnd"/>
                      <w:r w:rsidR="00A30094" w:rsidRPr="00A30094">
                        <w:rPr>
                          <w:b/>
                        </w:rPr>
                        <w:t xml:space="preserve"> k </w:t>
                      </w:r>
                      <w:proofErr w:type="spellStart"/>
                      <w:r w:rsidR="00A30094" w:rsidRPr="00A30094">
                        <w:rPr>
                          <w:b/>
                        </w:rPr>
                        <w:t>bedachilinu</w:t>
                      </w:r>
                      <w:proofErr w:type="spellEnd"/>
                      <w:r w:rsidR="00A30094" w:rsidRPr="00A30094">
                        <w:rPr>
                          <w:b/>
                        </w:rPr>
                        <w:t xml:space="preserve"> </w:t>
                      </w:r>
                      <w:r w:rsidR="00A30094">
                        <w:rPr>
                          <w:b/>
                        </w:rPr>
                        <w:t xml:space="preserve">zlepšuje </w:t>
                      </w:r>
                      <w:r w:rsidR="00A30094" w:rsidRPr="00A30094">
                        <w:rPr>
                          <w:b/>
                        </w:rPr>
                        <w:t xml:space="preserve">in vitro </w:t>
                      </w:r>
                      <w:r w:rsidR="00A30094">
                        <w:rPr>
                          <w:b/>
                        </w:rPr>
                        <w:t>b</w:t>
                      </w:r>
                      <w:r w:rsidR="00A30094" w:rsidRPr="00A30094">
                        <w:rPr>
                          <w:b/>
                        </w:rPr>
                        <w:t xml:space="preserve">akteriostatický účinek </w:t>
                      </w:r>
                      <w:proofErr w:type="spellStart"/>
                      <w:r w:rsidR="00A30094" w:rsidRPr="00A30094">
                        <w:rPr>
                          <w:b/>
                        </w:rPr>
                        <w:t>bedachilinu</w:t>
                      </w:r>
                      <w:proofErr w:type="spellEnd"/>
                      <w:r w:rsidR="00A30094" w:rsidRPr="00A30094">
                        <w:rPr>
                          <w:b/>
                        </w:rPr>
                        <w:t xml:space="preserve"> proti </w:t>
                      </w:r>
                      <w:r w:rsidR="00A30094" w:rsidRPr="00A30094">
                        <w:rPr>
                          <w:b/>
                          <w:i/>
                        </w:rPr>
                        <w:t xml:space="preserve">M. </w:t>
                      </w:r>
                      <w:proofErr w:type="spellStart"/>
                      <w:r w:rsidR="00A30094" w:rsidRPr="00A30094">
                        <w:rPr>
                          <w:b/>
                          <w:i/>
                        </w:rPr>
                        <w:t>abscessus</w:t>
                      </w:r>
                      <w:proofErr w:type="spellEnd"/>
                      <w:r w:rsidR="00A30094">
                        <w:rPr>
                          <w:b/>
                          <w:i/>
                        </w:rPr>
                        <w:t xml:space="preserve">, </w:t>
                      </w:r>
                      <w:r w:rsidR="00A30094" w:rsidRPr="00A30094">
                        <w:rPr>
                          <w:b/>
                        </w:rPr>
                        <w:t>ale podporuje rezistenci k</w:t>
                      </w:r>
                      <w:r w:rsidR="00A30094">
                        <w:rPr>
                          <w:b/>
                        </w:rPr>
                        <w:t> </w:t>
                      </w:r>
                      <w:proofErr w:type="spellStart"/>
                      <w:r w:rsidR="00A30094" w:rsidRPr="00A30094">
                        <w:rPr>
                          <w:b/>
                        </w:rPr>
                        <w:t>bedachilinu</w:t>
                      </w:r>
                      <w:proofErr w:type="spellEnd"/>
                      <w:r w:rsidR="00A30094">
                        <w:rPr>
                          <w:b/>
                        </w:rPr>
                        <w:t>.</w:t>
                      </w:r>
                      <w:r w:rsidR="00A30094" w:rsidRPr="00A30094">
                        <w:rPr>
                          <w:b/>
                        </w:rPr>
                        <w:t xml:space="preserve"> </w:t>
                      </w:r>
                      <w:r w:rsidRPr="00446DE4">
                        <w:rPr>
                          <w:b/>
                        </w:rPr>
                        <w:t>U pacientů s plicním onemocněním je cílem léčit</w:t>
                      </w:r>
                      <w:r w:rsidR="00A30094">
                        <w:rPr>
                          <w:b/>
                        </w:rPr>
                        <w:t xml:space="preserve"> tak dlouho</w:t>
                      </w:r>
                      <w:r w:rsidRPr="00446DE4">
                        <w:rPr>
                          <w:b/>
                        </w:rPr>
                        <w:t xml:space="preserve">, dokud pacient nemá negativní kultivace sputa po dobu 12 měsíců, i když to </w:t>
                      </w:r>
                      <w:r w:rsidR="00A30094">
                        <w:rPr>
                          <w:b/>
                        </w:rPr>
                        <w:t xml:space="preserve">často není </w:t>
                      </w:r>
                      <w:r w:rsidRPr="00446DE4">
                        <w:rPr>
                          <w:b/>
                        </w:rPr>
                        <w:t xml:space="preserve">dosažitelný výsledek pro infekci </w:t>
                      </w:r>
                      <w:r w:rsidR="00A30094" w:rsidRPr="00A30094">
                        <w:rPr>
                          <w:b/>
                          <w:i/>
                        </w:rPr>
                        <w:t xml:space="preserve">M. </w:t>
                      </w:r>
                      <w:proofErr w:type="spellStart"/>
                      <w:r w:rsidR="00A30094" w:rsidRPr="00A30094">
                        <w:rPr>
                          <w:b/>
                          <w:i/>
                        </w:rPr>
                        <w:t>abscessus</w:t>
                      </w:r>
                      <w:proofErr w:type="spellEnd"/>
                      <w:r w:rsidR="00A30094">
                        <w:rPr>
                          <w:b/>
                        </w:rPr>
                        <w:t xml:space="preserve"> </w:t>
                      </w:r>
                      <w:r w:rsidRPr="00446DE4">
                        <w:rPr>
                          <w:b/>
                        </w:rPr>
                        <w:t>rezistentní na makrolidy</w:t>
                      </w:r>
                      <w:r w:rsidR="00A30094" w:rsidRPr="00A30094">
                        <w:rPr>
                          <w:b/>
                          <w:vertAlign w:val="superscript"/>
                        </w:rPr>
                        <w:t>7</w:t>
                      </w:r>
                      <w:r>
                        <w:rPr>
                          <w:b/>
                        </w:rPr>
                        <w:t>.</w:t>
                      </w:r>
                      <w:r w:rsidR="00A30094">
                        <w:rPr>
                          <w:b/>
                        </w:rPr>
                        <w:t xml:space="preserve"> </w:t>
                      </w:r>
                      <w:r w:rsidR="00A30094" w:rsidRPr="00387266">
                        <w:rPr>
                          <w:b/>
                          <w:u w:val="single"/>
                        </w:rPr>
                        <w:t xml:space="preserve">Vzhledem k charakterizaci pacienta, pro něhož je LP SIRTURO žádán </w:t>
                      </w:r>
                      <w:r w:rsidR="00387266" w:rsidRPr="00387266">
                        <w:rPr>
                          <w:b/>
                          <w:u w:val="single"/>
                        </w:rPr>
                        <w:t>a výše uvedených informací není pro léčebný režim s LP SIRTURO žádný jiný komparátor.</w:t>
                      </w:r>
                    </w:p>
                  </w:txbxContent>
                </v:textbox>
              </v:shape>
            </w:pict>
          </mc:Fallback>
        </mc:AlternateContent>
      </w:r>
    </w:p>
    <w:p w:rsidR="00194D35" w:rsidRDefault="00194D35" w:rsidP="00061346">
      <w:pPr>
        <w:spacing w:after="0"/>
        <w:jc w:val="both"/>
        <w:rPr>
          <w:rFonts w:cstheme="minorHAnsi"/>
          <w:shd w:val="clear" w:color="auto" w:fill="FFFFFF"/>
        </w:rPr>
      </w:pPr>
    </w:p>
    <w:p w:rsidR="00194D35" w:rsidRDefault="00194D35" w:rsidP="00061346">
      <w:pPr>
        <w:spacing w:after="0"/>
        <w:jc w:val="both"/>
        <w:rPr>
          <w:rFonts w:cstheme="minorHAnsi"/>
          <w:shd w:val="clear" w:color="auto" w:fill="FFFFFF"/>
        </w:rPr>
      </w:pPr>
    </w:p>
    <w:p w:rsidR="00194D35" w:rsidRDefault="00194D35" w:rsidP="00061346">
      <w:pPr>
        <w:spacing w:after="0"/>
        <w:jc w:val="both"/>
        <w:rPr>
          <w:rFonts w:cstheme="minorHAnsi"/>
          <w:shd w:val="clear" w:color="auto" w:fill="FFFFFF"/>
        </w:rPr>
      </w:pPr>
    </w:p>
    <w:p w:rsidR="00C243A8" w:rsidRDefault="00C243A8" w:rsidP="00061346">
      <w:pPr>
        <w:spacing w:after="0"/>
        <w:jc w:val="both"/>
        <w:rPr>
          <w:rFonts w:cstheme="minorHAnsi"/>
          <w:shd w:val="clear" w:color="auto" w:fill="FFFFFF"/>
        </w:rPr>
      </w:pPr>
    </w:p>
    <w:p w:rsidR="00C052F4" w:rsidRDefault="00C052F4" w:rsidP="00061346">
      <w:pPr>
        <w:spacing w:after="0"/>
        <w:jc w:val="both"/>
        <w:rPr>
          <w:rFonts w:cstheme="minorHAnsi"/>
          <w:shd w:val="clear" w:color="auto" w:fill="FFFFFF"/>
        </w:rPr>
      </w:pPr>
    </w:p>
    <w:p w:rsidR="00A30094" w:rsidRPr="00387266" w:rsidRDefault="00A30094" w:rsidP="00061346">
      <w:pPr>
        <w:spacing w:after="0"/>
        <w:jc w:val="both"/>
        <w:rPr>
          <w:rFonts w:cstheme="minorHAnsi"/>
          <w:sz w:val="18"/>
          <w:szCs w:val="18"/>
          <w:shd w:val="clear" w:color="auto" w:fill="FFFFFF"/>
        </w:rPr>
      </w:pPr>
    </w:p>
    <w:p w:rsidR="00C052F4" w:rsidRDefault="00A30094" w:rsidP="00061346">
      <w:pPr>
        <w:spacing w:after="0"/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Co se týká prognózy</w:t>
      </w:r>
      <w:r w:rsidR="00387266">
        <w:rPr>
          <w:rFonts w:cstheme="minorHAnsi"/>
          <w:shd w:val="clear" w:color="auto" w:fill="FFFFFF"/>
        </w:rPr>
        <w:t xml:space="preserve"> onemocnění, tak (dle UpToDate</w:t>
      </w:r>
      <w:r w:rsidR="00387266" w:rsidRPr="00387266">
        <w:rPr>
          <w:rFonts w:cstheme="minorHAnsi"/>
          <w:shd w:val="clear" w:color="auto" w:fill="FFFFFF"/>
          <w:vertAlign w:val="superscript"/>
        </w:rPr>
        <w:t>7</w:t>
      </w:r>
      <w:r w:rsidR="00387266">
        <w:rPr>
          <w:rFonts w:cstheme="minorHAnsi"/>
          <w:shd w:val="clear" w:color="auto" w:fill="FFFFFF"/>
        </w:rPr>
        <w:t>) byla v</w:t>
      </w:r>
      <w:r w:rsidRPr="00A30094">
        <w:rPr>
          <w:rFonts w:cstheme="minorHAnsi"/>
          <w:shd w:val="clear" w:color="auto" w:fill="FFFFFF"/>
        </w:rPr>
        <w:t xml:space="preserve"> retrospektivních studiích mortalita přímo přisouzená infekcím </w:t>
      </w:r>
      <w:r w:rsidRPr="00387266">
        <w:rPr>
          <w:rFonts w:cstheme="minorHAnsi"/>
          <w:i/>
          <w:shd w:val="clear" w:color="auto" w:fill="FFFFFF"/>
        </w:rPr>
        <w:t xml:space="preserve">M. </w:t>
      </w:r>
      <w:proofErr w:type="spellStart"/>
      <w:r w:rsidRPr="00387266">
        <w:rPr>
          <w:rFonts w:cstheme="minorHAnsi"/>
          <w:i/>
          <w:shd w:val="clear" w:color="auto" w:fill="FFFFFF"/>
        </w:rPr>
        <w:t>abscessus</w:t>
      </w:r>
      <w:proofErr w:type="spellEnd"/>
      <w:r w:rsidRPr="00A30094">
        <w:rPr>
          <w:rFonts w:cstheme="minorHAnsi"/>
          <w:shd w:val="clear" w:color="auto" w:fill="FFFFFF"/>
        </w:rPr>
        <w:t xml:space="preserve"> léčeným kombinovanými antibiotickými režimy s</w:t>
      </w:r>
      <w:r w:rsidR="00387266">
        <w:rPr>
          <w:rFonts w:cstheme="minorHAnsi"/>
          <w:shd w:val="clear" w:color="auto" w:fill="FFFFFF"/>
        </w:rPr>
        <w:t>/bez</w:t>
      </w:r>
      <w:r w:rsidRPr="00A30094">
        <w:rPr>
          <w:rFonts w:cstheme="minorHAnsi"/>
          <w:shd w:val="clear" w:color="auto" w:fill="FFFFFF"/>
        </w:rPr>
        <w:t xml:space="preserve"> chirurgick</w:t>
      </w:r>
      <w:r w:rsidR="00387266">
        <w:rPr>
          <w:rFonts w:cstheme="minorHAnsi"/>
          <w:shd w:val="clear" w:color="auto" w:fill="FFFFFF"/>
        </w:rPr>
        <w:t>ého zákroku</w:t>
      </w:r>
      <w:r w:rsidRPr="00A30094">
        <w:rPr>
          <w:rFonts w:cstheme="minorHAnsi"/>
          <w:shd w:val="clear" w:color="auto" w:fill="FFFFFF"/>
        </w:rPr>
        <w:t xml:space="preserve"> přibližně 15 </w:t>
      </w:r>
      <w:r w:rsidR="00387266">
        <w:rPr>
          <w:rFonts w:cstheme="minorHAnsi"/>
          <w:shd w:val="clear" w:color="auto" w:fill="FFFFFF"/>
        </w:rPr>
        <w:t>%</w:t>
      </w:r>
      <w:r w:rsidRPr="00A30094">
        <w:rPr>
          <w:rFonts w:cstheme="minorHAnsi"/>
          <w:shd w:val="clear" w:color="auto" w:fill="FFFFFF"/>
        </w:rPr>
        <w:t xml:space="preserve">, ačkoli toto číslo pravděpodobně nadhodnocuje mortalitu související s </w:t>
      </w:r>
      <w:r w:rsidRPr="00855D72">
        <w:rPr>
          <w:rFonts w:cstheme="minorHAnsi"/>
          <w:i/>
          <w:shd w:val="clear" w:color="auto" w:fill="FFFFFF"/>
        </w:rPr>
        <w:t xml:space="preserve">M. </w:t>
      </w:r>
      <w:proofErr w:type="spellStart"/>
      <w:r w:rsidRPr="00855D72">
        <w:rPr>
          <w:rFonts w:cstheme="minorHAnsi"/>
          <w:i/>
          <w:shd w:val="clear" w:color="auto" w:fill="FFFFFF"/>
        </w:rPr>
        <w:t>abscessus</w:t>
      </w:r>
      <w:proofErr w:type="spellEnd"/>
      <w:r w:rsidRPr="00A30094">
        <w:rPr>
          <w:rFonts w:cstheme="minorHAnsi"/>
          <w:shd w:val="clear" w:color="auto" w:fill="FFFFFF"/>
        </w:rPr>
        <w:t xml:space="preserve"> u pacientů s onemocněním citlivým na </w:t>
      </w:r>
      <w:proofErr w:type="spellStart"/>
      <w:r w:rsidRPr="00A30094">
        <w:rPr>
          <w:rFonts w:cstheme="minorHAnsi"/>
          <w:shd w:val="clear" w:color="auto" w:fill="FFFFFF"/>
        </w:rPr>
        <w:t>makrolidy</w:t>
      </w:r>
      <w:proofErr w:type="spellEnd"/>
      <w:r w:rsidRPr="00A30094">
        <w:rPr>
          <w:rFonts w:cstheme="minorHAnsi"/>
          <w:shd w:val="clear" w:color="auto" w:fill="FFFFFF"/>
        </w:rPr>
        <w:t xml:space="preserve">. </w:t>
      </w:r>
      <w:r w:rsidRPr="00387266">
        <w:rPr>
          <w:rFonts w:cstheme="minorHAnsi"/>
          <w:b/>
          <w:shd w:val="clear" w:color="auto" w:fill="FFFFFF"/>
        </w:rPr>
        <w:t xml:space="preserve">Doba od diagnózy onemocnění </w:t>
      </w:r>
      <w:r w:rsidRPr="00387266">
        <w:rPr>
          <w:rFonts w:cstheme="minorHAnsi"/>
          <w:b/>
          <w:i/>
          <w:shd w:val="clear" w:color="auto" w:fill="FFFFFF"/>
        </w:rPr>
        <w:t xml:space="preserve">M. </w:t>
      </w:r>
      <w:proofErr w:type="spellStart"/>
      <w:r w:rsidRPr="00387266">
        <w:rPr>
          <w:rFonts w:cstheme="minorHAnsi"/>
          <w:b/>
          <w:i/>
          <w:shd w:val="clear" w:color="auto" w:fill="FFFFFF"/>
        </w:rPr>
        <w:t>abscessus</w:t>
      </w:r>
      <w:proofErr w:type="spellEnd"/>
      <w:r w:rsidRPr="00387266">
        <w:rPr>
          <w:rFonts w:cstheme="minorHAnsi"/>
          <w:b/>
          <w:shd w:val="clear" w:color="auto" w:fill="FFFFFF"/>
        </w:rPr>
        <w:t xml:space="preserve"> do úmrtí souvisejícího s infekcí je různá a závisí na závažnosti základního onemocnění plic</w:t>
      </w:r>
      <w:r w:rsidR="00387266" w:rsidRPr="00387266">
        <w:rPr>
          <w:rFonts w:cstheme="minorHAnsi"/>
          <w:b/>
          <w:shd w:val="clear" w:color="auto" w:fill="FFFFFF"/>
          <w:vertAlign w:val="superscript"/>
        </w:rPr>
        <w:t>7</w:t>
      </w:r>
      <w:r w:rsidR="00387266">
        <w:rPr>
          <w:rFonts w:cstheme="minorHAnsi"/>
          <w:shd w:val="clear" w:color="auto" w:fill="FFFFFF"/>
        </w:rPr>
        <w:t>.</w:t>
      </w:r>
    </w:p>
    <w:p w:rsidR="00C052F4" w:rsidRDefault="00C052F4" w:rsidP="00061346">
      <w:pPr>
        <w:spacing w:after="0"/>
        <w:jc w:val="both"/>
        <w:rPr>
          <w:rFonts w:cstheme="minorHAnsi"/>
          <w:shd w:val="clear" w:color="auto" w:fill="FFFFFF"/>
        </w:rPr>
      </w:pPr>
    </w:p>
    <w:p w:rsidR="00C052F4" w:rsidRDefault="00C052F4" w:rsidP="00061346">
      <w:pPr>
        <w:spacing w:after="0"/>
        <w:jc w:val="both"/>
        <w:rPr>
          <w:rFonts w:cstheme="minorHAnsi"/>
          <w:shd w:val="clear" w:color="auto" w:fill="FFFFFF"/>
        </w:rPr>
      </w:pPr>
    </w:p>
    <w:p w:rsidR="00C052F4" w:rsidRDefault="00712219" w:rsidP="00061346">
      <w:pPr>
        <w:spacing w:after="0"/>
        <w:jc w:val="both"/>
        <w:rPr>
          <w:rFonts w:cstheme="minorHAnsi"/>
          <w:shd w:val="clear" w:color="auto" w:fill="FFFFFF"/>
        </w:rPr>
      </w:pPr>
      <w:r>
        <w:rPr>
          <w:rFonts w:cstheme="minorHAnsi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CDF6C0F" wp14:editId="324147F4">
                <wp:simplePos x="0" y="0"/>
                <wp:positionH relativeFrom="column">
                  <wp:posOffset>-45720</wp:posOffset>
                </wp:positionH>
                <wp:positionV relativeFrom="paragraph">
                  <wp:posOffset>49530</wp:posOffset>
                </wp:positionV>
                <wp:extent cx="7040880" cy="2362200"/>
                <wp:effectExtent l="0" t="0" r="26670" b="19050"/>
                <wp:wrapNone/>
                <wp:docPr id="37" name="Textové po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0880" cy="2362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441D" w:rsidRPr="002D47A4" w:rsidRDefault="00B677AE" w:rsidP="00A044B8">
                            <w:pPr>
                              <w:spacing w:after="0"/>
                              <w:jc w:val="both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2D47A4">
                              <w:rPr>
                                <w:b/>
                                <w:sz w:val="21"/>
                                <w:szCs w:val="21"/>
                                <w:u w:val="single"/>
                              </w:rPr>
                              <w:t xml:space="preserve">Evidence pro použití </w:t>
                            </w:r>
                            <w:proofErr w:type="spellStart"/>
                            <w:r w:rsidRPr="002D47A4">
                              <w:rPr>
                                <w:b/>
                                <w:sz w:val="21"/>
                                <w:szCs w:val="21"/>
                                <w:u w:val="single"/>
                              </w:rPr>
                              <w:t>bedachilinu</w:t>
                            </w:r>
                            <w:proofErr w:type="spellEnd"/>
                            <w:r w:rsidRPr="002D47A4">
                              <w:rPr>
                                <w:b/>
                                <w:sz w:val="21"/>
                                <w:szCs w:val="21"/>
                                <w:u w:val="single"/>
                              </w:rPr>
                              <w:t xml:space="preserve"> u pacientů s plicním onemocněním způsobeným </w:t>
                            </w:r>
                            <w:proofErr w:type="spellStart"/>
                            <w:r w:rsidRPr="002D47A4">
                              <w:rPr>
                                <w:b/>
                                <w:i/>
                                <w:sz w:val="21"/>
                                <w:szCs w:val="21"/>
                                <w:u w:val="single"/>
                              </w:rPr>
                              <w:t>Mycobacterium</w:t>
                            </w:r>
                            <w:proofErr w:type="spellEnd"/>
                            <w:r w:rsidRPr="002D47A4">
                              <w:rPr>
                                <w:b/>
                                <w:i/>
                                <w:sz w:val="21"/>
                                <w:szCs w:val="21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2D47A4">
                              <w:rPr>
                                <w:b/>
                                <w:i/>
                                <w:sz w:val="21"/>
                                <w:szCs w:val="21"/>
                                <w:u w:val="single"/>
                              </w:rPr>
                              <w:t>abscessus</w:t>
                            </w:r>
                            <w:proofErr w:type="spellEnd"/>
                            <w:r w:rsidRPr="002D47A4">
                              <w:rPr>
                                <w:b/>
                                <w:sz w:val="21"/>
                                <w:szCs w:val="21"/>
                                <w:u w:val="single"/>
                              </w:rPr>
                              <w:t xml:space="preserve"> (dále jen „</w:t>
                            </w:r>
                            <w:proofErr w:type="spellStart"/>
                            <w:r w:rsidRPr="002D47A4">
                              <w:rPr>
                                <w:b/>
                                <w:sz w:val="21"/>
                                <w:szCs w:val="21"/>
                                <w:u w:val="single"/>
                              </w:rPr>
                              <w:t>Mabs</w:t>
                            </w:r>
                            <w:proofErr w:type="spellEnd"/>
                            <w:r w:rsidRPr="002D47A4">
                              <w:rPr>
                                <w:b/>
                                <w:sz w:val="21"/>
                                <w:szCs w:val="21"/>
                                <w:u w:val="single"/>
                              </w:rPr>
                              <w:t>“)</w:t>
                            </w:r>
                            <w:r w:rsidR="00BC730C" w:rsidRPr="002D47A4">
                              <w:rPr>
                                <w:b/>
                                <w:sz w:val="21"/>
                                <w:szCs w:val="21"/>
                                <w:u w:val="single"/>
                              </w:rPr>
                              <w:t xml:space="preserve"> </w:t>
                            </w:r>
                            <w:r w:rsidRPr="002D47A4">
                              <w:rPr>
                                <w:b/>
                                <w:sz w:val="21"/>
                                <w:szCs w:val="21"/>
                                <w:u w:val="single"/>
                              </w:rPr>
                              <w:t>pochází jen ze dvou reportovaných malých studií</w:t>
                            </w:r>
                            <w:r w:rsidR="00BC730C" w:rsidRPr="002D47A4">
                              <w:rPr>
                                <w:b/>
                                <w:sz w:val="21"/>
                                <w:szCs w:val="21"/>
                                <w:u w:val="single"/>
                              </w:rPr>
                              <w:t xml:space="preserve"> a několika kazuistik</w:t>
                            </w:r>
                            <w:r w:rsidRPr="002D47A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. </w:t>
                            </w:r>
                          </w:p>
                          <w:p w:rsidR="00712219" w:rsidRPr="002D47A4" w:rsidRDefault="00B677AE" w:rsidP="00A044B8">
                            <w:pPr>
                              <w:spacing w:after="0"/>
                              <w:jc w:val="both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2D47A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V první </w:t>
                            </w:r>
                            <w:r w:rsidR="00BC730C" w:rsidRPr="002D47A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studii </w:t>
                            </w:r>
                            <w:r w:rsidRPr="002D47A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(publikované v roce 2015) byl </w:t>
                            </w:r>
                            <w:proofErr w:type="spellStart"/>
                            <w:r w:rsidRPr="002D47A4">
                              <w:rPr>
                                <w:b/>
                                <w:sz w:val="21"/>
                                <w:szCs w:val="21"/>
                              </w:rPr>
                              <w:t>b</w:t>
                            </w:r>
                            <w:r w:rsidR="00712219" w:rsidRPr="002D47A4">
                              <w:rPr>
                                <w:b/>
                                <w:sz w:val="21"/>
                                <w:szCs w:val="21"/>
                              </w:rPr>
                              <w:t>eda</w:t>
                            </w:r>
                            <w:r w:rsidRPr="002D47A4">
                              <w:rPr>
                                <w:b/>
                                <w:sz w:val="21"/>
                                <w:szCs w:val="21"/>
                              </w:rPr>
                              <w:t>ch</w:t>
                            </w:r>
                            <w:r w:rsidR="00712219" w:rsidRPr="002D47A4">
                              <w:rPr>
                                <w:b/>
                                <w:sz w:val="21"/>
                                <w:szCs w:val="21"/>
                              </w:rPr>
                              <w:t>ilin</w:t>
                            </w:r>
                            <w:proofErr w:type="spellEnd"/>
                            <w:r w:rsidRPr="002D47A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712219" w:rsidRPr="002D47A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přidán jako </w:t>
                            </w:r>
                            <w:proofErr w:type="spellStart"/>
                            <w:r w:rsidR="00712219" w:rsidRPr="002D47A4">
                              <w:rPr>
                                <w:b/>
                                <w:sz w:val="21"/>
                                <w:szCs w:val="21"/>
                              </w:rPr>
                              <w:t>off</w:t>
                            </w:r>
                            <w:proofErr w:type="spellEnd"/>
                            <w:r w:rsidR="00712219" w:rsidRPr="002D47A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-label záchranná terapie pro 10 pacientů s plicními infekcemi </w:t>
                            </w:r>
                            <w:r w:rsidRPr="002D47A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způsobenými </w:t>
                            </w:r>
                            <w:proofErr w:type="spellStart"/>
                            <w:r w:rsidRPr="002D47A4">
                              <w:rPr>
                                <w:b/>
                                <w:sz w:val="21"/>
                                <w:szCs w:val="21"/>
                              </w:rPr>
                              <w:t>Mabs</w:t>
                            </w:r>
                            <w:proofErr w:type="spellEnd"/>
                            <w:r w:rsidRPr="002D47A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nebo </w:t>
                            </w:r>
                            <w:proofErr w:type="spellStart"/>
                            <w:r w:rsidRPr="002D47A4">
                              <w:rPr>
                                <w:b/>
                                <w:i/>
                                <w:sz w:val="21"/>
                                <w:szCs w:val="21"/>
                              </w:rPr>
                              <w:t>Mycobacterium</w:t>
                            </w:r>
                            <w:proofErr w:type="spellEnd"/>
                            <w:r w:rsidRPr="002D47A4">
                              <w:rPr>
                                <w:b/>
                                <w:i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D47A4">
                              <w:rPr>
                                <w:b/>
                                <w:i/>
                                <w:sz w:val="21"/>
                                <w:szCs w:val="21"/>
                              </w:rPr>
                              <w:t>avium</w:t>
                            </w:r>
                            <w:proofErr w:type="spellEnd"/>
                            <w:r w:rsidRPr="002D47A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komplex (dále jen „</w:t>
                            </w:r>
                            <w:r w:rsidR="00712219" w:rsidRPr="002D47A4">
                              <w:rPr>
                                <w:b/>
                                <w:sz w:val="21"/>
                                <w:szCs w:val="21"/>
                              </w:rPr>
                              <w:t>MAC</w:t>
                            </w:r>
                            <w:r w:rsidRPr="002D47A4">
                              <w:rPr>
                                <w:b/>
                                <w:sz w:val="21"/>
                                <w:szCs w:val="21"/>
                              </w:rPr>
                              <w:t>“)</w:t>
                            </w:r>
                            <w:r w:rsidR="00712219" w:rsidRPr="002D47A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re</w:t>
                            </w:r>
                            <w:r w:rsidRPr="002D47A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frakterními na </w:t>
                            </w:r>
                            <w:proofErr w:type="gramStart"/>
                            <w:r w:rsidRPr="002D47A4">
                              <w:rPr>
                                <w:b/>
                                <w:sz w:val="21"/>
                                <w:szCs w:val="21"/>
                              </w:rPr>
                              <w:t>léčbu - i</w:t>
                            </w:r>
                            <w:proofErr w:type="gramEnd"/>
                            <w:r w:rsidR="00712219" w:rsidRPr="002D47A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přes mírnou mikrobiologickou a klinickou odpověď nebyl</w:t>
                            </w:r>
                            <w:r w:rsidR="004E741C">
                              <w:rPr>
                                <w:b/>
                                <w:sz w:val="21"/>
                                <w:szCs w:val="21"/>
                              </w:rPr>
                              <w:t>o</w:t>
                            </w:r>
                            <w:r w:rsidR="00712219" w:rsidRPr="002D47A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hlášen</w:t>
                            </w:r>
                            <w:r w:rsidRPr="002D47A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o žádné vyléčení (6 měsíců léčby </w:t>
                            </w:r>
                            <w:proofErr w:type="spellStart"/>
                            <w:r w:rsidRPr="002D47A4">
                              <w:rPr>
                                <w:b/>
                                <w:sz w:val="21"/>
                                <w:szCs w:val="21"/>
                              </w:rPr>
                              <w:t>bedachilinem</w:t>
                            </w:r>
                            <w:proofErr w:type="spellEnd"/>
                            <w:r w:rsidRPr="002D47A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bylo spojené s jednou nebo více negativními kulturami </w:t>
                            </w:r>
                            <w:r w:rsidR="004E741C">
                              <w:rPr>
                                <w:b/>
                                <w:sz w:val="21"/>
                                <w:szCs w:val="21"/>
                              </w:rPr>
                              <w:t>u</w:t>
                            </w:r>
                            <w:r w:rsidRPr="002D47A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50 % pacientů)</w:t>
                            </w:r>
                            <w:r w:rsidR="00A044B8" w:rsidRPr="002D47A4">
                              <w:rPr>
                                <w:b/>
                                <w:sz w:val="21"/>
                                <w:szCs w:val="21"/>
                              </w:rPr>
                              <w:t>.</w:t>
                            </w:r>
                            <w:r w:rsidR="00A044B8" w:rsidRPr="002D47A4">
                              <w:rPr>
                                <w:b/>
                                <w:sz w:val="21"/>
                                <w:szCs w:val="21"/>
                                <w:vertAlign w:val="superscript"/>
                              </w:rPr>
                              <w:t>12,15</w:t>
                            </w:r>
                          </w:p>
                          <w:p w:rsidR="00A044B8" w:rsidRPr="002D47A4" w:rsidRDefault="0018441D" w:rsidP="00712219">
                            <w:pPr>
                              <w:jc w:val="both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2D47A4">
                              <w:rPr>
                                <w:b/>
                                <w:sz w:val="21"/>
                                <w:szCs w:val="21"/>
                              </w:rPr>
                              <w:t>Ve druhé studii (publikované v roce 2023) bylo retrospektivně anal</w:t>
                            </w:r>
                            <w:r w:rsidR="004E741C">
                              <w:rPr>
                                <w:b/>
                                <w:sz w:val="21"/>
                                <w:szCs w:val="21"/>
                              </w:rPr>
                              <w:t>y</w:t>
                            </w:r>
                            <w:r w:rsidRPr="002D47A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zováno podávání </w:t>
                            </w:r>
                            <w:proofErr w:type="spellStart"/>
                            <w:r w:rsidRPr="002D47A4">
                              <w:rPr>
                                <w:b/>
                                <w:sz w:val="21"/>
                                <w:szCs w:val="21"/>
                              </w:rPr>
                              <w:t>bedachilinu</w:t>
                            </w:r>
                            <w:proofErr w:type="spellEnd"/>
                            <w:r w:rsidRPr="002D47A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30 pacientům s plicními infekcemi způsobenými </w:t>
                            </w:r>
                            <w:proofErr w:type="spellStart"/>
                            <w:r w:rsidRPr="002D47A4">
                              <w:rPr>
                                <w:b/>
                                <w:sz w:val="21"/>
                                <w:szCs w:val="21"/>
                              </w:rPr>
                              <w:t>Mabs</w:t>
                            </w:r>
                            <w:proofErr w:type="spellEnd"/>
                            <w:r w:rsidRPr="002D47A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nebo MAC refrakterními na léčbu 1. </w:t>
                            </w:r>
                            <w:r w:rsidR="004E741C">
                              <w:rPr>
                                <w:b/>
                                <w:sz w:val="21"/>
                                <w:szCs w:val="21"/>
                              </w:rPr>
                              <w:t>l</w:t>
                            </w:r>
                            <w:r w:rsidRPr="002D47A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inie. </w:t>
                            </w:r>
                            <w:r w:rsidR="00A044B8" w:rsidRPr="002D47A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Pacienti užívali v průměru 3 (rozmezí 2-5) antimikrobiální látky při zahájení léčby </w:t>
                            </w:r>
                            <w:proofErr w:type="spellStart"/>
                            <w:r w:rsidR="00A044B8" w:rsidRPr="002D47A4">
                              <w:rPr>
                                <w:b/>
                                <w:sz w:val="21"/>
                                <w:szCs w:val="21"/>
                              </w:rPr>
                              <w:t>bedachilinem</w:t>
                            </w:r>
                            <w:proofErr w:type="spellEnd"/>
                            <w:r w:rsidR="00A044B8" w:rsidRPr="002D47A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="00A044B8" w:rsidRPr="002D47A4">
                              <w:rPr>
                                <w:b/>
                                <w:sz w:val="21"/>
                                <w:szCs w:val="21"/>
                              </w:rPr>
                              <w:t>Bedachilin</w:t>
                            </w:r>
                            <w:proofErr w:type="spellEnd"/>
                            <w:r w:rsidR="00A044B8" w:rsidRPr="002D47A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byl spojen se sníženým růstem mikrobiální kultury u 83 % pac</w:t>
                            </w:r>
                            <w:r w:rsidR="002D47A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. </w:t>
                            </w:r>
                            <w:r w:rsidR="00A044B8" w:rsidRPr="002D47A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a 60 % dosáhlo konverze kultivace. </w:t>
                            </w:r>
                            <w:r w:rsidR="00A044B8" w:rsidRPr="00EF623E">
                              <w:rPr>
                                <w:b/>
                                <w:sz w:val="21"/>
                                <w:szCs w:val="21"/>
                                <w:u w:val="single"/>
                              </w:rPr>
                              <w:t>Průměrná doba léčby byla 23,9 (+20,9) měsíců</w:t>
                            </w:r>
                            <w:r w:rsidR="00A044B8" w:rsidRPr="002D47A4">
                              <w:rPr>
                                <w:b/>
                                <w:sz w:val="21"/>
                                <w:szCs w:val="21"/>
                              </w:rPr>
                              <w:t>. Nežádoucí účinky byly nejčastěji: gastrointestinální (nauzea/průjem) u 30 %, bolest hlavy u 6,7 %. U 16,7 %  pac</w:t>
                            </w:r>
                            <w:r w:rsidR="002D47A4">
                              <w:rPr>
                                <w:b/>
                                <w:sz w:val="21"/>
                                <w:szCs w:val="21"/>
                              </w:rPr>
                              <w:t>.</w:t>
                            </w:r>
                            <w:r w:rsidR="00A044B8" w:rsidRPr="002D47A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se </w:t>
                            </w:r>
                            <w:proofErr w:type="spellStart"/>
                            <w:r w:rsidR="00A044B8" w:rsidRPr="002D47A4">
                              <w:rPr>
                                <w:b/>
                                <w:sz w:val="21"/>
                                <w:szCs w:val="21"/>
                              </w:rPr>
                              <w:t>QTc</w:t>
                            </w:r>
                            <w:proofErr w:type="spellEnd"/>
                            <w:r w:rsidR="00A044B8" w:rsidRPr="002D47A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zvýšil na více než 460 </w:t>
                            </w:r>
                            <w:proofErr w:type="spellStart"/>
                            <w:r w:rsidR="00A044B8" w:rsidRPr="002D47A4">
                              <w:rPr>
                                <w:b/>
                                <w:sz w:val="21"/>
                                <w:szCs w:val="21"/>
                              </w:rPr>
                              <w:t>m</w:t>
                            </w:r>
                            <w:r w:rsidR="002D47A4">
                              <w:rPr>
                                <w:b/>
                                <w:sz w:val="21"/>
                                <w:szCs w:val="21"/>
                              </w:rPr>
                              <w:t>sec</w:t>
                            </w:r>
                            <w:proofErr w:type="spellEnd"/>
                            <w:r w:rsidR="00A044B8" w:rsidRPr="002D47A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, s normalizací během léčby. Průměrné zvýšení </w:t>
                            </w:r>
                            <w:proofErr w:type="spellStart"/>
                            <w:r w:rsidR="00A044B8" w:rsidRPr="002D47A4">
                              <w:rPr>
                                <w:b/>
                                <w:sz w:val="21"/>
                                <w:szCs w:val="21"/>
                              </w:rPr>
                              <w:t>QTc</w:t>
                            </w:r>
                            <w:proofErr w:type="spellEnd"/>
                            <w:r w:rsidR="00A044B8" w:rsidRPr="002D47A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od výchozí hodnoty bylo 16,9 (+14,2) </w:t>
                            </w:r>
                            <w:proofErr w:type="spellStart"/>
                            <w:r w:rsidR="00A044B8" w:rsidRPr="002D47A4">
                              <w:rPr>
                                <w:b/>
                                <w:sz w:val="21"/>
                                <w:szCs w:val="21"/>
                              </w:rPr>
                              <w:t>ms</w:t>
                            </w:r>
                            <w:proofErr w:type="spellEnd"/>
                            <w:r w:rsidR="00A044B8" w:rsidRPr="002D47A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. Žádný pacient nevyžadoval přerušení léčby kvůli délce </w:t>
                            </w:r>
                            <w:proofErr w:type="spellStart"/>
                            <w:r w:rsidR="00A044B8" w:rsidRPr="002D47A4">
                              <w:rPr>
                                <w:b/>
                                <w:sz w:val="21"/>
                                <w:szCs w:val="21"/>
                              </w:rPr>
                              <w:t>QTc</w:t>
                            </w:r>
                            <w:proofErr w:type="spellEnd"/>
                            <w:r w:rsidR="00A044B8" w:rsidRPr="002D47A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. Přerušení léčby bylo nutné </w:t>
                            </w:r>
                            <w:r w:rsidRPr="002D47A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jen </w:t>
                            </w:r>
                            <w:r w:rsidR="00A044B8" w:rsidRPr="002D47A4">
                              <w:rPr>
                                <w:b/>
                                <w:sz w:val="21"/>
                                <w:szCs w:val="21"/>
                              </w:rPr>
                              <w:t>u 3,3 % pac</w:t>
                            </w:r>
                            <w:r w:rsidR="002D47A4">
                              <w:rPr>
                                <w:b/>
                                <w:sz w:val="21"/>
                                <w:szCs w:val="21"/>
                              </w:rPr>
                              <w:t>.</w:t>
                            </w:r>
                            <w:r w:rsidR="00EF623E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gramStart"/>
                            <w:r w:rsidR="00A044B8" w:rsidRPr="002D47A4">
                              <w:rPr>
                                <w:b/>
                                <w:sz w:val="21"/>
                                <w:szCs w:val="21"/>
                              </w:rPr>
                              <w:t>a</w:t>
                            </w:r>
                            <w:proofErr w:type="gramEnd"/>
                            <w:r w:rsidR="00A044B8" w:rsidRPr="002D47A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bylo způsobeno </w:t>
                            </w:r>
                            <w:r w:rsidRPr="002D47A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zvýšením </w:t>
                            </w:r>
                            <w:r w:rsidR="00A044B8" w:rsidRPr="002D47A4">
                              <w:rPr>
                                <w:b/>
                                <w:sz w:val="21"/>
                                <w:szCs w:val="21"/>
                              </w:rPr>
                              <w:t>transamin</w:t>
                            </w:r>
                            <w:r w:rsidRPr="002D47A4">
                              <w:rPr>
                                <w:b/>
                                <w:sz w:val="21"/>
                                <w:szCs w:val="21"/>
                              </w:rPr>
                              <w:t>áz.</w:t>
                            </w:r>
                            <w:r w:rsidR="008C13F2" w:rsidRPr="002D47A4">
                              <w:rPr>
                                <w:b/>
                                <w:sz w:val="21"/>
                                <w:szCs w:val="21"/>
                                <w:vertAlign w:val="superscript"/>
                              </w:rPr>
                              <w:t>22</w:t>
                            </w:r>
                            <w:r w:rsidRPr="002D47A4">
                              <w:rPr>
                                <w:b/>
                                <w:sz w:val="21"/>
                                <w:szCs w:val="21"/>
                                <w:vertAlign w:val="superscri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F6C0F" id="Textové pole 37" o:spid="_x0000_s1030" type="#_x0000_t202" style="position:absolute;left:0;text-align:left;margin-left:-3.6pt;margin-top:3.9pt;width:554.4pt;height:18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" fillcolor="#deeaf6 [664]" strokeweight=".5pt">
                <v:textbox>
                  <w:txbxContent>
                    <w:p w:rsidR="0018441D" w:rsidRPr="002D47A4" w:rsidRDefault="00B677AE" w:rsidP="00A044B8">
                      <w:pPr>
                        <w:spacing w:after="0"/>
                        <w:jc w:val="both"/>
                        <w:rPr>
                          <w:b/>
                          <w:sz w:val="21"/>
                          <w:szCs w:val="21"/>
                        </w:rPr>
                      </w:pPr>
                      <w:r w:rsidRPr="002D47A4">
                        <w:rPr>
                          <w:b/>
                          <w:sz w:val="21"/>
                          <w:szCs w:val="21"/>
                          <w:u w:val="single"/>
                        </w:rPr>
                        <w:t xml:space="preserve">Evidence pro použití </w:t>
                      </w:r>
                      <w:proofErr w:type="spellStart"/>
                      <w:r w:rsidRPr="002D47A4">
                        <w:rPr>
                          <w:b/>
                          <w:sz w:val="21"/>
                          <w:szCs w:val="21"/>
                          <w:u w:val="single"/>
                        </w:rPr>
                        <w:t>bedachilinu</w:t>
                      </w:r>
                      <w:proofErr w:type="spellEnd"/>
                      <w:r w:rsidRPr="002D47A4">
                        <w:rPr>
                          <w:b/>
                          <w:sz w:val="21"/>
                          <w:szCs w:val="21"/>
                          <w:u w:val="single"/>
                        </w:rPr>
                        <w:t xml:space="preserve"> u pacientů s plicním onemocněním způsobeným </w:t>
                      </w:r>
                      <w:proofErr w:type="spellStart"/>
                      <w:r w:rsidRPr="002D47A4">
                        <w:rPr>
                          <w:b/>
                          <w:i/>
                          <w:sz w:val="21"/>
                          <w:szCs w:val="21"/>
                          <w:u w:val="single"/>
                        </w:rPr>
                        <w:t>Mycobacterium</w:t>
                      </w:r>
                      <w:proofErr w:type="spellEnd"/>
                      <w:r w:rsidRPr="002D47A4">
                        <w:rPr>
                          <w:b/>
                          <w:i/>
                          <w:sz w:val="21"/>
                          <w:szCs w:val="21"/>
                          <w:u w:val="single"/>
                        </w:rPr>
                        <w:t xml:space="preserve"> </w:t>
                      </w:r>
                      <w:proofErr w:type="spellStart"/>
                      <w:r w:rsidRPr="002D47A4">
                        <w:rPr>
                          <w:b/>
                          <w:i/>
                          <w:sz w:val="21"/>
                          <w:szCs w:val="21"/>
                          <w:u w:val="single"/>
                        </w:rPr>
                        <w:t>abscessus</w:t>
                      </w:r>
                      <w:proofErr w:type="spellEnd"/>
                      <w:r w:rsidRPr="002D47A4">
                        <w:rPr>
                          <w:b/>
                          <w:sz w:val="21"/>
                          <w:szCs w:val="21"/>
                          <w:u w:val="single"/>
                        </w:rPr>
                        <w:t xml:space="preserve"> (dále jen „</w:t>
                      </w:r>
                      <w:proofErr w:type="spellStart"/>
                      <w:r w:rsidRPr="002D47A4">
                        <w:rPr>
                          <w:b/>
                          <w:sz w:val="21"/>
                          <w:szCs w:val="21"/>
                          <w:u w:val="single"/>
                        </w:rPr>
                        <w:t>Mabs</w:t>
                      </w:r>
                      <w:proofErr w:type="spellEnd"/>
                      <w:r w:rsidRPr="002D47A4">
                        <w:rPr>
                          <w:b/>
                          <w:sz w:val="21"/>
                          <w:szCs w:val="21"/>
                          <w:u w:val="single"/>
                        </w:rPr>
                        <w:t>“)</w:t>
                      </w:r>
                      <w:r w:rsidR="00BC730C" w:rsidRPr="002D47A4">
                        <w:rPr>
                          <w:b/>
                          <w:sz w:val="21"/>
                          <w:szCs w:val="21"/>
                          <w:u w:val="single"/>
                        </w:rPr>
                        <w:t xml:space="preserve"> </w:t>
                      </w:r>
                      <w:r w:rsidRPr="002D47A4">
                        <w:rPr>
                          <w:b/>
                          <w:sz w:val="21"/>
                          <w:szCs w:val="21"/>
                          <w:u w:val="single"/>
                        </w:rPr>
                        <w:t>pochází jen ze dvou reportovaných malých studií</w:t>
                      </w:r>
                      <w:r w:rsidR="00BC730C" w:rsidRPr="002D47A4">
                        <w:rPr>
                          <w:b/>
                          <w:sz w:val="21"/>
                          <w:szCs w:val="21"/>
                          <w:u w:val="single"/>
                        </w:rPr>
                        <w:t xml:space="preserve"> a několika kazuistik</w:t>
                      </w:r>
                      <w:r w:rsidRPr="002D47A4">
                        <w:rPr>
                          <w:b/>
                          <w:sz w:val="21"/>
                          <w:szCs w:val="21"/>
                        </w:rPr>
                        <w:t xml:space="preserve">. </w:t>
                      </w:r>
                    </w:p>
                    <w:p w:rsidR="00712219" w:rsidRPr="002D47A4" w:rsidRDefault="00B677AE" w:rsidP="00A044B8">
                      <w:pPr>
                        <w:spacing w:after="0"/>
                        <w:jc w:val="both"/>
                        <w:rPr>
                          <w:b/>
                          <w:sz w:val="21"/>
                          <w:szCs w:val="21"/>
                        </w:rPr>
                      </w:pPr>
                      <w:r w:rsidRPr="002D47A4">
                        <w:rPr>
                          <w:b/>
                          <w:sz w:val="21"/>
                          <w:szCs w:val="21"/>
                        </w:rPr>
                        <w:t xml:space="preserve">V první </w:t>
                      </w:r>
                      <w:r w:rsidR="00BC730C" w:rsidRPr="002D47A4">
                        <w:rPr>
                          <w:b/>
                          <w:sz w:val="21"/>
                          <w:szCs w:val="21"/>
                        </w:rPr>
                        <w:t xml:space="preserve">studii </w:t>
                      </w:r>
                      <w:r w:rsidRPr="002D47A4">
                        <w:rPr>
                          <w:b/>
                          <w:sz w:val="21"/>
                          <w:szCs w:val="21"/>
                        </w:rPr>
                        <w:t xml:space="preserve">(publikované v roce 2015) byl </w:t>
                      </w:r>
                      <w:proofErr w:type="spellStart"/>
                      <w:r w:rsidRPr="002D47A4">
                        <w:rPr>
                          <w:b/>
                          <w:sz w:val="21"/>
                          <w:szCs w:val="21"/>
                        </w:rPr>
                        <w:t>b</w:t>
                      </w:r>
                      <w:r w:rsidR="00712219" w:rsidRPr="002D47A4">
                        <w:rPr>
                          <w:b/>
                          <w:sz w:val="21"/>
                          <w:szCs w:val="21"/>
                        </w:rPr>
                        <w:t>eda</w:t>
                      </w:r>
                      <w:r w:rsidRPr="002D47A4">
                        <w:rPr>
                          <w:b/>
                          <w:sz w:val="21"/>
                          <w:szCs w:val="21"/>
                        </w:rPr>
                        <w:t>ch</w:t>
                      </w:r>
                      <w:r w:rsidR="00712219" w:rsidRPr="002D47A4">
                        <w:rPr>
                          <w:b/>
                          <w:sz w:val="21"/>
                          <w:szCs w:val="21"/>
                        </w:rPr>
                        <w:t>ilin</w:t>
                      </w:r>
                      <w:proofErr w:type="spellEnd"/>
                      <w:r w:rsidRPr="002D47A4">
                        <w:rPr>
                          <w:b/>
                          <w:sz w:val="21"/>
                          <w:szCs w:val="21"/>
                        </w:rPr>
                        <w:t xml:space="preserve"> </w:t>
                      </w:r>
                      <w:r w:rsidR="00712219" w:rsidRPr="002D47A4">
                        <w:rPr>
                          <w:b/>
                          <w:sz w:val="21"/>
                          <w:szCs w:val="21"/>
                        </w:rPr>
                        <w:t xml:space="preserve">přidán jako </w:t>
                      </w:r>
                      <w:proofErr w:type="spellStart"/>
                      <w:r w:rsidR="00712219" w:rsidRPr="002D47A4">
                        <w:rPr>
                          <w:b/>
                          <w:sz w:val="21"/>
                          <w:szCs w:val="21"/>
                        </w:rPr>
                        <w:t>off</w:t>
                      </w:r>
                      <w:proofErr w:type="spellEnd"/>
                      <w:r w:rsidR="00712219" w:rsidRPr="002D47A4">
                        <w:rPr>
                          <w:b/>
                          <w:sz w:val="21"/>
                          <w:szCs w:val="21"/>
                        </w:rPr>
                        <w:t xml:space="preserve">-label záchranná terapie pro 10 pacientů s plicními infekcemi </w:t>
                      </w:r>
                      <w:r w:rsidRPr="002D47A4">
                        <w:rPr>
                          <w:b/>
                          <w:sz w:val="21"/>
                          <w:szCs w:val="21"/>
                        </w:rPr>
                        <w:t xml:space="preserve">způsobenými </w:t>
                      </w:r>
                      <w:proofErr w:type="spellStart"/>
                      <w:r w:rsidRPr="002D47A4">
                        <w:rPr>
                          <w:b/>
                          <w:sz w:val="21"/>
                          <w:szCs w:val="21"/>
                        </w:rPr>
                        <w:t>Mabs</w:t>
                      </w:r>
                      <w:proofErr w:type="spellEnd"/>
                      <w:r w:rsidRPr="002D47A4">
                        <w:rPr>
                          <w:b/>
                          <w:sz w:val="21"/>
                          <w:szCs w:val="21"/>
                        </w:rPr>
                        <w:t xml:space="preserve"> nebo </w:t>
                      </w:r>
                      <w:proofErr w:type="spellStart"/>
                      <w:r w:rsidRPr="002D47A4">
                        <w:rPr>
                          <w:b/>
                          <w:i/>
                          <w:sz w:val="21"/>
                          <w:szCs w:val="21"/>
                        </w:rPr>
                        <w:t>Mycobacterium</w:t>
                      </w:r>
                      <w:proofErr w:type="spellEnd"/>
                      <w:r w:rsidRPr="002D47A4">
                        <w:rPr>
                          <w:b/>
                          <w:i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2D47A4">
                        <w:rPr>
                          <w:b/>
                          <w:i/>
                          <w:sz w:val="21"/>
                          <w:szCs w:val="21"/>
                        </w:rPr>
                        <w:t>avium</w:t>
                      </w:r>
                      <w:proofErr w:type="spellEnd"/>
                      <w:r w:rsidRPr="002D47A4">
                        <w:rPr>
                          <w:b/>
                          <w:sz w:val="21"/>
                          <w:szCs w:val="21"/>
                        </w:rPr>
                        <w:t xml:space="preserve"> komplex (dále jen „</w:t>
                      </w:r>
                      <w:r w:rsidR="00712219" w:rsidRPr="002D47A4">
                        <w:rPr>
                          <w:b/>
                          <w:sz w:val="21"/>
                          <w:szCs w:val="21"/>
                        </w:rPr>
                        <w:t>MAC</w:t>
                      </w:r>
                      <w:r w:rsidRPr="002D47A4">
                        <w:rPr>
                          <w:b/>
                          <w:sz w:val="21"/>
                          <w:szCs w:val="21"/>
                        </w:rPr>
                        <w:t>“)</w:t>
                      </w:r>
                      <w:r w:rsidR="00712219" w:rsidRPr="002D47A4">
                        <w:rPr>
                          <w:b/>
                          <w:sz w:val="21"/>
                          <w:szCs w:val="21"/>
                        </w:rPr>
                        <w:t xml:space="preserve"> re</w:t>
                      </w:r>
                      <w:r w:rsidRPr="002D47A4">
                        <w:rPr>
                          <w:b/>
                          <w:sz w:val="21"/>
                          <w:szCs w:val="21"/>
                        </w:rPr>
                        <w:t xml:space="preserve">frakterními na </w:t>
                      </w:r>
                      <w:proofErr w:type="gramStart"/>
                      <w:r w:rsidRPr="002D47A4">
                        <w:rPr>
                          <w:b/>
                          <w:sz w:val="21"/>
                          <w:szCs w:val="21"/>
                        </w:rPr>
                        <w:t>léčbu - i</w:t>
                      </w:r>
                      <w:proofErr w:type="gramEnd"/>
                      <w:r w:rsidR="00712219" w:rsidRPr="002D47A4">
                        <w:rPr>
                          <w:b/>
                          <w:sz w:val="21"/>
                          <w:szCs w:val="21"/>
                        </w:rPr>
                        <w:t xml:space="preserve"> přes mírnou mikrobiologickou a klinickou odpověď nebyl</w:t>
                      </w:r>
                      <w:r w:rsidR="004E741C">
                        <w:rPr>
                          <w:b/>
                          <w:sz w:val="21"/>
                          <w:szCs w:val="21"/>
                        </w:rPr>
                        <w:t>o</w:t>
                      </w:r>
                      <w:r w:rsidR="00712219" w:rsidRPr="002D47A4">
                        <w:rPr>
                          <w:b/>
                          <w:sz w:val="21"/>
                          <w:szCs w:val="21"/>
                        </w:rPr>
                        <w:t xml:space="preserve"> hlášen</w:t>
                      </w:r>
                      <w:r w:rsidRPr="002D47A4">
                        <w:rPr>
                          <w:b/>
                          <w:sz w:val="21"/>
                          <w:szCs w:val="21"/>
                        </w:rPr>
                        <w:t xml:space="preserve">o žádné vyléčení (6 měsíců léčby </w:t>
                      </w:r>
                      <w:proofErr w:type="spellStart"/>
                      <w:r w:rsidRPr="002D47A4">
                        <w:rPr>
                          <w:b/>
                          <w:sz w:val="21"/>
                          <w:szCs w:val="21"/>
                        </w:rPr>
                        <w:t>bedachilinem</w:t>
                      </w:r>
                      <w:proofErr w:type="spellEnd"/>
                      <w:r w:rsidRPr="002D47A4">
                        <w:rPr>
                          <w:b/>
                          <w:sz w:val="21"/>
                          <w:szCs w:val="21"/>
                        </w:rPr>
                        <w:t xml:space="preserve"> bylo spojené s jednou nebo více negativními kulturami </w:t>
                      </w:r>
                      <w:r w:rsidR="004E741C">
                        <w:rPr>
                          <w:b/>
                          <w:sz w:val="21"/>
                          <w:szCs w:val="21"/>
                        </w:rPr>
                        <w:t>u</w:t>
                      </w:r>
                      <w:r w:rsidRPr="002D47A4">
                        <w:rPr>
                          <w:b/>
                          <w:sz w:val="21"/>
                          <w:szCs w:val="21"/>
                        </w:rPr>
                        <w:t xml:space="preserve"> 50 % pacientů)</w:t>
                      </w:r>
                      <w:r w:rsidR="00A044B8" w:rsidRPr="002D47A4">
                        <w:rPr>
                          <w:b/>
                          <w:sz w:val="21"/>
                          <w:szCs w:val="21"/>
                        </w:rPr>
                        <w:t>.</w:t>
                      </w:r>
                      <w:r w:rsidR="00A044B8" w:rsidRPr="002D47A4">
                        <w:rPr>
                          <w:b/>
                          <w:sz w:val="21"/>
                          <w:szCs w:val="21"/>
                          <w:vertAlign w:val="superscript"/>
                        </w:rPr>
                        <w:t>12,15</w:t>
                      </w:r>
                    </w:p>
                    <w:p w:rsidR="00A044B8" w:rsidRPr="002D47A4" w:rsidRDefault="0018441D" w:rsidP="00712219">
                      <w:pPr>
                        <w:jc w:val="both"/>
                        <w:rPr>
                          <w:b/>
                          <w:sz w:val="21"/>
                          <w:szCs w:val="21"/>
                        </w:rPr>
                      </w:pPr>
                      <w:r w:rsidRPr="002D47A4">
                        <w:rPr>
                          <w:b/>
                          <w:sz w:val="21"/>
                          <w:szCs w:val="21"/>
                        </w:rPr>
                        <w:t>Ve druhé studii (publikované v roce 2023) bylo retrospektivně anal</w:t>
                      </w:r>
                      <w:r w:rsidR="004E741C">
                        <w:rPr>
                          <w:b/>
                          <w:sz w:val="21"/>
                          <w:szCs w:val="21"/>
                        </w:rPr>
                        <w:t>y</w:t>
                      </w:r>
                      <w:r w:rsidRPr="002D47A4">
                        <w:rPr>
                          <w:b/>
                          <w:sz w:val="21"/>
                          <w:szCs w:val="21"/>
                        </w:rPr>
                        <w:t xml:space="preserve">zováno podávání </w:t>
                      </w:r>
                      <w:proofErr w:type="spellStart"/>
                      <w:r w:rsidRPr="002D47A4">
                        <w:rPr>
                          <w:b/>
                          <w:sz w:val="21"/>
                          <w:szCs w:val="21"/>
                        </w:rPr>
                        <w:t>bedachilinu</w:t>
                      </w:r>
                      <w:proofErr w:type="spellEnd"/>
                      <w:r w:rsidRPr="002D47A4">
                        <w:rPr>
                          <w:b/>
                          <w:sz w:val="21"/>
                          <w:szCs w:val="21"/>
                        </w:rPr>
                        <w:t xml:space="preserve"> 30 pacientům s plicními infekcemi způsobenými </w:t>
                      </w:r>
                      <w:proofErr w:type="spellStart"/>
                      <w:r w:rsidRPr="002D47A4">
                        <w:rPr>
                          <w:b/>
                          <w:sz w:val="21"/>
                          <w:szCs w:val="21"/>
                        </w:rPr>
                        <w:t>Mabs</w:t>
                      </w:r>
                      <w:proofErr w:type="spellEnd"/>
                      <w:r w:rsidRPr="002D47A4">
                        <w:rPr>
                          <w:b/>
                          <w:sz w:val="21"/>
                          <w:szCs w:val="21"/>
                        </w:rPr>
                        <w:t xml:space="preserve"> nebo MAC refrakterními na léčbu 1. </w:t>
                      </w:r>
                      <w:r w:rsidR="004E741C">
                        <w:rPr>
                          <w:b/>
                          <w:sz w:val="21"/>
                          <w:szCs w:val="21"/>
                        </w:rPr>
                        <w:t>l</w:t>
                      </w:r>
                      <w:r w:rsidRPr="002D47A4">
                        <w:rPr>
                          <w:b/>
                          <w:sz w:val="21"/>
                          <w:szCs w:val="21"/>
                        </w:rPr>
                        <w:t xml:space="preserve">inie. </w:t>
                      </w:r>
                      <w:r w:rsidR="00A044B8" w:rsidRPr="002D47A4">
                        <w:rPr>
                          <w:b/>
                          <w:sz w:val="21"/>
                          <w:szCs w:val="21"/>
                        </w:rPr>
                        <w:t xml:space="preserve">Pacienti užívali v průměru 3 (rozmezí 2-5) antimikrobiální látky při zahájení léčby </w:t>
                      </w:r>
                      <w:proofErr w:type="spellStart"/>
                      <w:r w:rsidR="00A044B8" w:rsidRPr="002D47A4">
                        <w:rPr>
                          <w:b/>
                          <w:sz w:val="21"/>
                          <w:szCs w:val="21"/>
                        </w:rPr>
                        <w:t>bedachilinem</w:t>
                      </w:r>
                      <w:proofErr w:type="spellEnd"/>
                      <w:r w:rsidR="00A044B8" w:rsidRPr="002D47A4">
                        <w:rPr>
                          <w:b/>
                          <w:sz w:val="21"/>
                          <w:szCs w:val="21"/>
                        </w:rPr>
                        <w:t xml:space="preserve">. </w:t>
                      </w:r>
                      <w:proofErr w:type="spellStart"/>
                      <w:r w:rsidR="00A044B8" w:rsidRPr="002D47A4">
                        <w:rPr>
                          <w:b/>
                          <w:sz w:val="21"/>
                          <w:szCs w:val="21"/>
                        </w:rPr>
                        <w:t>Bedachilin</w:t>
                      </w:r>
                      <w:proofErr w:type="spellEnd"/>
                      <w:r w:rsidR="00A044B8" w:rsidRPr="002D47A4">
                        <w:rPr>
                          <w:b/>
                          <w:sz w:val="21"/>
                          <w:szCs w:val="21"/>
                        </w:rPr>
                        <w:t xml:space="preserve"> byl spojen se sníženým růstem mikrobiální kultury u 83 % pac</w:t>
                      </w:r>
                      <w:r w:rsidR="002D47A4">
                        <w:rPr>
                          <w:b/>
                          <w:sz w:val="21"/>
                          <w:szCs w:val="21"/>
                        </w:rPr>
                        <w:t xml:space="preserve">. </w:t>
                      </w:r>
                      <w:r w:rsidR="00A044B8" w:rsidRPr="002D47A4">
                        <w:rPr>
                          <w:b/>
                          <w:sz w:val="21"/>
                          <w:szCs w:val="21"/>
                        </w:rPr>
                        <w:t xml:space="preserve">a 60 % dosáhlo konverze kultivace. </w:t>
                      </w:r>
                      <w:r w:rsidR="00A044B8" w:rsidRPr="00EF623E">
                        <w:rPr>
                          <w:b/>
                          <w:sz w:val="21"/>
                          <w:szCs w:val="21"/>
                          <w:u w:val="single"/>
                        </w:rPr>
                        <w:t>Průměrná doba léčby byla 23,9 (+20,9) měsíců</w:t>
                      </w:r>
                      <w:r w:rsidR="00A044B8" w:rsidRPr="002D47A4">
                        <w:rPr>
                          <w:b/>
                          <w:sz w:val="21"/>
                          <w:szCs w:val="21"/>
                        </w:rPr>
                        <w:t>. Nežádoucí účinky byly nejčastěji: gastrointestinální (nauzea/průjem) u 30 %, bolest hlavy u 6,7 %. U 16,7 %  pac</w:t>
                      </w:r>
                      <w:r w:rsidR="002D47A4">
                        <w:rPr>
                          <w:b/>
                          <w:sz w:val="21"/>
                          <w:szCs w:val="21"/>
                        </w:rPr>
                        <w:t>.</w:t>
                      </w:r>
                      <w:r w:rsidR="00A044B8" w:rsidRPr="002D47A4">
                        <w:rPr>
                          <w:b/>
                          <w:sz w:val="21"/>
                          <w:szCs w:val="21"/>
                        </w:rPr>
                        <w:t xml:space="preserve"> se </w:t>
                      </w:r>
                      <w:proofErr w:type="spellStart"/>
                      <w:r w:rsidR="00A044B8" w:rsidRPr="002D47A4">
                        <w:rPr>
                          <w:b/>
                          <w:sz w:val="21"/>
                          <w:szCs w:val="21"/>
                        </w:rPr>
                        <w:t>QTc</w:t>
                      </w:r>
                      <w:proofErr w:type="spellEnd"/>
                      <w:r w:rsidR="00A044B8" w:rsidRPr="002D47A4">
                        <w:rPr>
                          <w:b/>
                          <w:sz w:val="21"/>
                          <w:szCs w:val="21"/>
                        </w:rPr>
                        <w:t xml:space="preserve"> zvýšil na více než 460 </w:t>
                      </w:r>
                      <w:proofErr w:type="spellStart"/>
                      <w:r w:rsidR="00A044B8" w:rsidRPr="002D47A4">
                        <w:rPr>
                          <w:b/>
                          <w:sz w:val="21"/>
                          <w:szCs w:val="21"/>
                        </w:rPr>
                        <w:t>m</w:t>
                      </w:r>
                      <w:r w:rsidR="002D47A4">
                        <w:rPr>
                          <w:b/>
                          <w:sz w:val="21"/>
                          <w:szCs w:val="21"/>
                        </w:rPr>
                        <w:t>sec</w:t>
                      </w:r>
                      <w:proofErr w:type="spellEnd"/>
                      <w:r w:rsidR="00A044B8" w:rsidRPr="002D47A4">
                        <w:rPr>
                          <w:b/>
                          <w:sz w:val="21"/>
                          <w:szCs w:val="21"/>
                        </w:rPr>
                        <w:t xml:space="preserve">, s normalizací během léčby. Průměrné zvýšení </w:t>
                      </w:r>
                      <w:proofErr w:type="spellStart"/>
                      <w:r w:rsidR="00A044B8" w:rsidRPr="002D47A4">
                        <w:rPr>
                          <w:b/>
                          <w:sz w:val="21"/>
                          <w:szCs w:val="21"/>
                        </w:rPr>
                        <w:t>QTc</w:t>
                      </w:r>
                      <w:proofErr w:type="spellEnd"/>
                      <w:r w:rsidR="00A044B8" w:rsidRPr="002D47A4">
                        <w:rPr>
                          <w:b/>
                          <w:sz w:val="21"/>
                          <w:szCs w:val="21"/>
                        </w:rPr>
                        <w:t xml:space="preserve"> od výchozí hodnoty bylo 16,9 (+14,2) </w:t>
                      </w:r>
                      <w:proofErr w:type="spellStart"/>
                      <w:r w:rsidR="00A044B8" w:rsidRPr="002D47A4">
                        <w:rPr>
                          <w:b/>
                          <w:sz w:val="21"/>
                          <w:szCs w:val="21"/>
                        </w:rPr>
                        <w:t>ms</w:t>
                      </w:r>
                      <w:proofErr w:type="spellEnd"/>
                      <w:r w:rsidR="00A044B8" w:rsidRPr="002D47A4">
                        <w:rPr>
                          <w:b/>
                          <w:sz w:val="21"/>
                          <w:szCs w:val="21"/>
                        </w:rPr>
                        <w:t xml:space="preserve">. Žádný pacient nevyžadoval přerušení léčby kvůli délce </w:t>
                      </w:r>
                      <w:proofErr w:type="spellStart"/>
                      <w:r w:rsidR="00A044B8" w:rsidRPr="002D47A4">
                        <w:rPr>
                          <w:b/>
                          <w:sz w:val="21"/>
                          <w:szCs w:val="21"/>
                        </w:rPr>
                        <w:t>QTc</w:t>
                      </w:r>
                      <w:proofErr w:type="spellEnd"/>
                      <w:r w:rsidR="00A044B8" w:rsidRPr="002D47A4">
                        <w:rPr>
                          <w:b/>
                          <w:sz w:val="21"/>
                          <w:szCs w:val="21"/>
                        </w:rPr>
                        <w:t xml:space="preserve">. Přerušení léčby bylo nutné </w:t>
                      </w:r>
                      <w:r w:rsidRPr="002D47A4">
                        <w:rPr>
                          <w:b/>
                          <w:sz w:val="21"/>
                          <w:szCs w:val="21"/>
                        </w:rPr>
                        <w:t xml:space="preserve">jen </w:t>
                      </w:r>
                      <w:r w:rsidR="00A044B8" w:rsidRPr="002D47A4">
                        <w:rPr>
                          <w:b/>
                          <w:sz w:val="21"/>
                          <w:szCs w:val="21"/>
                        </w:rPr>
                        <w:t>u 3,3 % pac</w:t>
                      </w:r>
                      <w:r w:rsidR="002D47A4">
                        <w:rPr>
                          <w:b/>
                          <w:sz w:val="21"/>
                          <w:szCs w:val="21"/>
                        </w:rPr>
                        <w:t>.</w:t>
                      </w:r>
                      <w:r w:rsidR="00EF623E">
                        <w:rPr>
                          <w:b/>
                          <w:sz w:val="21"/>
                          <w:szCs w:val="21"/>
                        </w:rPr>
                        <w:t xml:space="preserve"> </w:t>
                      </w:r>
                      <w:proofErr w:type="gramStart"/>
                      <w:r w:rsidR="00A044B8" w:rsidRPr="002D47A4">
                        <w:rPr>
                          <w:b/>
                          <w:sz w:val="21"/>
                          <w:szCs w:val="21"/>
                        </w:rPr>
                        <w:t>a</w:t>
                      </w:r>
                      <w:proofErr w:type="gramEnd"/>
                      <w:r w:rsidR="00A044B8" w:rsidRPr="002D47A4">
                        <w:rPr>
                          <w:b/>
                          <w:sz w:val="21"/>
                          <w:szCs w:val="21"/>
                        </w:rPr>
                        <w:t xml:space="preserve"> bylo způsobeno </w:t>
                      </w:r>
                      <w:r w:rsidRPr="002D47A4">
                        <w:rPr>
                          <w:b/>
                          <w:sz w:val="21"/>
                          <w:szCs w:val="21"/>
                        </w:rPr>
                        <w:t xml:space="preserve">zvýšením </w:t>
                      </w:r>
                      <w:r w:rsidR="00A044B8" w:rsidRPr="002D47A4">
                        <w:rPr>
                          <w:b/>
                          <w:sz w:val="21"/>
                          <w:szCs w:val="21"/>
                        </w:rPr>
                        <w:t>transamin</w:t>
                      </w:r>
                      <w:r w:rsidRPr="002D47A4">
                        <w:rPr>
                          <w:b/>
                          <w:sz w:val="21"/>
                          <w:szCs w:val="21"/>
                        </w:rPr>
                        <w:t>áz.</w:t>
                      </w:r>
                      <w:r w:rsidR="008C13F2" w:rsidRPr="002D47A4">
                        <w:rPr>
                          <w:b/>
                          <w:sz w:val="21"/>
                          <w:szCs w:val="21"/>
                          <w:vertAlign w:val="superscript"/>
                        </w:rPr>
                        <w:t>22</w:t>
                      </w:r>
                      <w:r w:rsidRPr="002D47A4">
                        <w:rPr>
                          <w:b/>
                          <w:sz w:val="21"/>
                          <w:szCs w:val="21"/>
                          <w:vertAlign w:val="superscrip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052F4" w:rsidRDefault="00C052F4" w:rsidP="00061346">
      <w:pPr>
        <w:spacing w:after="0"/>
        <w:jc w:val="both"/>
        <w:rPr>
          <w:rFonts w:cstheme="minorHAnsi"/>
          <w:shd w:val="clear" w:color="auto" w:fill="FFFFFF"/>
        </w:rPr>
      </w:pPr>
    </w:p>
    <w:p w:rsidR="00C052F4" w:rsidRDefault="00C052F4" w:rsidP="00061346">
      <w:pPr>
        <w:spacing w:after="0"/>
        <w:jc w:val="both"/>
        <w:rPr>
          <w:rFonts w:cstheme="minorHAnsi"/>
          <w:shd w:val="clear" w:color="auto" w:fill="FFFFFF"/>
        </w:rPr>
      </w:pPr>
    </w:p>
    <w:p w:rsidR="00907FE2" w:rsidRDefault="00907FE2" w:rsidP="00061346">
      <w:pPr>
        <w:spacing w:after="0"/>
        <w:jc w:val="both"/>
        <w:rPr>
          <w:rFonts w:cstheme="minorHAnsi"/>
          <w:shd w:val="clear" w:color="auto" w:fill="FFFFFF"/>
        </w:rPr>
      </w:pPr>
    </w:p>
    <w:p w:rsidR="00907FE2" w:rsidRDefault="00907FE2" w:rsidP="00061346">
      <w:pPr>
        <w:spacing w:after="0"/>
        <w:jc w:val="both"/>
        <w:rPr>
          <w:rFonts w:cstheme="minorHAnsi"/>
          <w:shd w:val="clear" w:color="auto" w:fill="FFFFFF"/>
        </w:rPr>
      </w:pPr>
    </w:p>
    <w:p w:rsidR="006505EC" w:rsidRDefault="006505EC" w:rsidP="00061346">
      <w:pPr>
        <w:spacing w:after="0"/>
        <w:jc w:val="both"/>
        <w:rPr>
          <w:rFonts w:cstheme="minorHAnsi"/>
          <w:shd w:val="clear" w:color="auto" w:fill="FFFFFF"/>
        </w:rPr>
      </w:pPr>
    </w:p>
    <w:p w:rsidR="00CE1A58" w:rsidRDefault="00CE1A58" w:rsidP="00061346">
      <w:pPr>
        <w:spacing w:after="0"/>
        <w:jc w:val="both"/>
        <w:rPr>
          <w:rFonts w:cstheme="minorHAnsi"/>
          <w:shd w:val="clear" w:color="auto" w:fill="FFFFFF"/>
        </w:rPr>
      </w:pPr>
    </w:p>
    <w:p w:rsidR="00CE1A58" w:rsidRDefault="00CE1A58" w:rsidP="00061346">
      <w:pPr>
        <w:spacing w:after="0"/>
        <w:jc w:val="both"/>
        <w:rPr>
          <w:rFonts w:cstheme="minorHAnsi"/>
          <w:shd w:val="clear" w:color="auto" w:fill="FFFFFF"/>
        </w:rPr>
      </w:pPr>
    </w:p>
    <w:p w:rsidR="00CE1A58" w:rsidRDefault="00CE1A58" w:rsidP="00061346">
      <w:pPr>
        <w:spacing w:after="0"/>
        <w:jc w:val="both"/>
        <w:rPr>
          <w:rFonts w:cstheme="minorHAnsi"/>
          <w:shd w:val="clear" w:color="auto" w:fill="FFFFFF"/>
        </w:rPr>
      </w:pPr>
    </w:p>
    <w:p w:rsidR="00CE1A58" w:rsidRDefault="00CE1A58" w:rsidP="00061346">
      <w:pPr>
        <w:spacing w:after="0"/>
        <w:jc w:val="both"/>
        <w:rPr>
          <w:rFonts w:cstheme="minorHAnsi"/>
          <w:shd w:val="clear" w:color="auto" w:fill="FFFFFF"/>
        </w:rPr>
      </w:pPr>
    </w:p>
    <w:p w:rsidR="00CE1A58" w:rsidRDefault="00CE1A58" w:rsidP="00061346">
      <w:pPr>
        <w:spacing w:after="0"/>
        <w:jc w:val="both"/>
        <w:rPr>
          <w:rFonts w:cstheme="minorHAnsi"/>
          <w:shd w:val="clear" w:color="auto" w:fill="FFFFFF"/>
        </w:rPr>
      </w:pPr>
    </w:p>
    <w:p w:rsidR="00F968A9" w:rsidRPr="00F968A9" w:rsidRDefault="00F968A9" w:rsidP="00061346">
      <w:pPr>
        <w:spacing w:after="0"/>
        <w:jc w:val="both"/>
        <w:rPr>
          <w:rFonts w:cstheme="minorHAnsi"/>
          <w:sz w:val="10"/>
          <w:szCs w:val="10"/>
          <w:shd w:val="clear" w:color="auto" w:fill="FFFFFF"/>
        </w:rPr>
      </w:pPr>
    </w:p>
    <w:p w:rsidR="006505EC" w:rsidRDefault="006505EC" w:rsidP="00061346">
      <w:pPr>
        <w:spacing w:after="0"/>
        <w:jc w:val="both"/>
        <w:rPr>
          <w:rFonts w:cstheme="minorHAnsi"/>
          <w:b/>
          <w:shd w:val="clear" w:color="auto" w:fill="FFFFFF"/>
        </w:rPr>
      </w:pPr>
    </w:p>
    <w:p w:rsidR="00963078" w:rsidRDefault="00963078" w:rsidP="00061346">
      <w:pPr>
        <w:spacing w:after="0"/>
        <w:jc w:val="both"/>
        <w:rPr>
          <w:rFonts w:cstheme="minorHAnsi"/>
          <w:shd w:val="clear" w:color="auto" w:fill="FFFFFF"/>
        </w:rPr>
      </w:pPr>
    </w:p>
    <w:p w:rsidR="00A044B8" w:rsidRDefault="00456225" w:rsidP="00456225">
      <w:pPr>
        <w:spacing w:after="0"/>
        <w:jc w:val="both"/>
        <w:rPr>
          <w:rFonts w:cstheme="minorHAnsi"/>
          <w:shd w:val="clear" w:color="auto" w:fill="FFFFFF"/>
        </w:rPr>
      </w:pPr>
      <w:r w:rsidRPr="002D47A4">
        <w:rPr>
          <w:rFonts w:cstheme="minorHAnsi"/>
          <w:b/>
          <w:sz w:val="21"/>
          <w:szCs w:val="21"/>
          <w:shd w:val="clear" w:color="auto" w:fill="FFFFFF"/>
        </w:rPr>
        <w:t xml:space="preserve">Jedním z nejčastějších vedlejších účinků </w:t>
      </w:r>
      <w:proofErr w:type="spellStart"/>
      <w:r w:rsidRPr="002D47A4">
        <w:rPr>
          <w:rFonts w:cstheme="minorHAnsi"/>
          <w:b/>
          <w:sz w:val="21"/>
          <w:szCs w:val="21"/>
          <w:shd w:val="clear" w:color="auto" w:fill="FFFFFF"/>
        </w:rPr>
        <w:t>bedachilinu</w:t>
      </w:r>
      <w:proofErr w:type="spellEnd"/>
      <w:r w:rsidRPr="002D47A4">
        <w:rPr>
          <w:rFonts w:cstheme="minorHAnsi"/>
          <w:b/>
          <w:sz w:val="21"/>
          <w:szCs w:val="21"/>
          <w:shd w:val="clear" w:color="auto" w:fill="FFFFFF"/>
        </w:rPr>
        <w:t xml:space="preserve"> (dále jen „BDQ“) pozorovaných u pacientů je zvýšený </w:t>
      </w:r>
      <w:proofErr w:type="spellStart"/>
      <w:r w:rsidRPr="002D47A4">
        <w:rPr>
          <w:rFonts w:cstheme="minorHAnsi"/>
          <w:b/>
          <w:sz w:val="21"/>
          <w:szCs w:val="21"/>
          <w:shd w:val="clear" w:color="auto" w:fill="FFFFFF"/>
        </w:rPr>
        <w:t>QTc</w:t>
      </w:r>
      <w:proofErr w:type="spellEnd"/>
      <w:r w:rsidRPr="002D47A4">
        <w:rPr>
          <w:rFonts w:cstheme="minorHAnsi"/>
          <w:b/>
          <w:sz w:val="21"/>
          <w:szCs w:val="21"/>
          <w:shd w:val="clear" w:color="auto" w:fill="FFFFFF"/>
        </w:rPr>
        <w:t xml:space="preserve"> interval na EKG</w:t>
      </w:r>
      <w:r w:rsidRPr="002D47A4">
        <w:rPr>
          <w:rFonts w:cstheme="minorHAnsi"/>
          <w:sz w:val="21"/>
          <w:szCs w:val="21"/>
          <w:shd w:val="clear" w:color="auto" w:fill="FFFFFF"/>
        </w:rPr>
        <w:t xml:space="preserve">. Přibližně 11,4 % případů užívajících BDQ zemřelo během klinických studií ve srovnání s 2,5 % pacientů užívajících placebo. </w:t>
      </w:r>
      <w:r w:rsidRPr="00EF623E">
        <w:rPr>
          <w:rFonts w:cstheme="minorHAnsi"/>
          <w:b/>
          <w:sz w:val="21"/>
          <w:szCs w:val="21"/>
          <w:shd w:val="clear" w:color="auto" w:fill="FFFFFF"/>
        </w:rPr>
        <w:t>Protože tento lék přináší poměrně významná rizika, je nutné jej používat pouze u pacientů, kteří nemají jiné možnosti léčby</w:t>
      </w:r>
      <w:r w:rsidRPr="002D47A4">
        <w:rPr>
          <w:rFonts w:cstheme="minorHAnsi"/>
          <w:sz w:val="21"/>
          <w:szCs w:val="21"/>
          <w:shd w:val="clear" w:color="auto" w:fill="FFFFFF"/>
        </w:rPr>
        <w:t>. Podle dalších výsledků byly u 45 pacientů s </w:t>
      </w:r>
      <w:proofErr w:type="spellStart"/>
      <w:r w:rsidRPr="002D47A4">
        <w:rPr>
          <w:rFonts w:cstheme="minorHAnsi"/>
          <w:sz w:val="21"/>
          <w:szCs w:val="21"/>
          <w:shd w:val="clear" w:color="auto" w:fill="FFFFFF"/>
        </w:rPr>
        <w:t>multi-drug</w:t>
      </w:r>
      <w:proofErr w:type="spellEnd"/>
      <w:r w:rsidRPr="002D47A4">
        <w:rPr>
          <w:rFonts w:cstheme="minorHAnsi"/>
          <w:sz w:val="21"/>
          <w:szCs w:val="21"/>
          <w:shd w:val="clear" w:color="auto" w:fill="FFFFFF"/>
        </w:rPr>
        <w:t xml:space="preserve"> rezistentní tuberkulózou zaznamenány závažné nežádoucí příhody u 27 z nich (tj. 60 %). Mezi 44 pacienty byly nejčastějšími nežádoucími účinky: gastrointestinální nežádoucí účinky (32; 71,1 %), </w:t>
      </w:r>
      <w:proofErr w:type="spellStart"/>
      <w:r w:rsidRPr="002D47A4">
        <w:rPr>
          <w:rFonts w:cstheme="minorHAnsi"/>
          <w:sz w:val="21"/>
          <w:szCs w:val="21"/>
          <w:shd w:val="clear" w:color="auto" w:fill="FFFFFF"/>
        </w:rPr>
        <w:t>otovestibulární</w:t>
      </w:r>
      <w:proofErr w:type="spellEnd"/>
      <w:r w:rsidRPr="002D47A4">
        <w:rPr>
          <w:rFonts w:cstheme="minorHAnsi"/>
          <w:sz w:val="21"/>
          <w:szCs w:val="21"/>
          <w:shd w:val="clear" w:color="auto" w:fill="FFFFFF"/>
        </w:rPr>
        <w:t xml:space="preserve"> poškození (25; 55,6 %) a periferní neuropatie (18; 40,9 %). Naměřený </w:t>
      </w:r>
      <w:proofErr w:type="spellStart"/>
      <w:r w:rsidRPr="002D47A4">
        <w:rPr>
          <w:rFonts w:cstheme="minorHAnsi"/>
          <w:sz w:val="21"/>
          <w:szCs w:val="21"/>
          <w:shd w:val="clear" w:color="auto" w:fill="FFFFFF"/>
        </w:rPr>
        <w:t>Fridericia</w:t>
      </w:r>
      <w:proofErr w:type="spellEnd"/>
      <w:r w:rsidRPr="002D47A4">
        <w:rPr>
          <w:rFonts w:cstheme="minorHAnsi"/>
          <w:sz w:val="21"/>
          <w:szCs w:val="21"/>
          <w:shd w:val="clear" w:color="auto" w:fill="FFFFFF"/>
        </w:rPr>
        <w:t>-korigovaný QT interval (</w:t>
      </w:r>
      <w:proofErr w:type="spellStart"/>
      <w:r w:rsidRPr="002D47A4">
        <w:rPr>
          <w:rFonts w:cstheme="minorHAnsi"/>
          <w:sz w:val="21"/>
          <w:szCs w:val="21"/>
          <w:shd w:val="clear" w:color="auto" w:fill="FFFFFF"/>
        </w:rPr>
        <w:t>QTcF</w:t>
      </w:r>
      <w:proofErr w:type="spellEnd"/>
      <w:r w:rsidRPr="002D47A4">
        <w:rPr>
          <w:rFonts w:cstheme="minorHAnsi"/>
          <w:sz w:val="21"/>
          <w:szCs w:val="21"/>
          <w:shd w:val="clear" w:color="auto" w:fill="FFFFFF"/>
        </w:rPr>
        <w:t xml:space="preserve">) &gt;500 </w:t>
      </w:r>
      <w:proofErr w:type="spellStart"/>
      <w:r w:rsidRPr="002D47A4">
        <w:rPr>
          <w:rFonts w:cstheme="minorHAnsi"/>
          <w:sz w:val="21"/>
          <w:szCs w:val="21"/>
          <w:shd w:val="clear" w:color="auto" w:fill="FFFFFF"/>
        </w:rPr>
        <w:t>ms</w:t>
      </w:r>
      <w:proofErr w:type="spellEnd"/>
      <w:r w:rsidRPr="002D47A4">
        <w:rPr>
          <w:rFonts w:cstheme="minorHAnsi"/>
          <w:sz w:val="21"/>
          <w:szCs w:val="21"/>
          <w:shd w:val="clear" w:color="auto" w:fill="FFFFFF"/>
        </w:rPr>
        <w:t xml:space="preserve"> byl zaznamenán u 11 % jedinců, ale nebyly pozorovány ani arytmie, ani symptomatické srdeční vedlejší účinky. BDQ byl ukončeno u 3 pacientů (6,7 %) po prodloužení </w:t>
      </w:r>
      <w:proofErr w:type="spellStart"/>
      <w:r w:rsidRPr="002D47A4">
        <w:rPr>
          <w:rFonts w:cstheme="minorHAnsi"/>
          <w:sz w:val="21"/>
          <w:szCs w:val="21"/>
          <w:shd w:val="clear" w:color="auto" w:fill="FFFFFF"/>
        </w:rPr>
        <w:t>QTcF</w:t>
      </w:r>
      <w:proofErr w:type="spellEnd"/>
      <w:r w:rsidRPr="002D47A4">
        <w:rPr>
          <w:rFonts w:cstheme="minorHAnsi"/>
          <w:sz w:val="21"/>
          <w:szCs w:val="21"/>
          <w:shd w:val="clear" w:color="auto" w:fill="FFFFFF"/>
        </w:rPr>
        <w:t>. BDQ má dle FDA tzv. „</w:t>
      </w:r>
      <w:proofErr w:type="spellStart"/>
      <w:r w:rsidRPr="002D47A4">
        <w:rPr>
          <w:rFonts w:cstheme="minorHAnsi"/>
          <w:sz w:val="21"/>
          <w:szCs w:val="21"/>
          <w:shd w:val="clear" w:color="auto" w:fill="FFFFFF"/>
        </w:rPr>
        <w:t>black</w:t>
      </w:r>
      <w:proofErr w:type="spellEnd"/>
      <w:r w:rsidRPr="002D47A4">
        <w:rPr>
          <w:rFonts w:cstheme="minorHAnsi"/>
          <w:sz w:val="21"/>
          <w:szCs w:val="21"/>
          <w:shd w:val="clear" w:color="auto" w:fill="FFFFFF"/>
        </w:rPr>
        <w:t xml:space="preserve"> box“ varování, že může ovlivnit náhlou elektrickou aktivitu srdce a také prodloužit QT interval, což může vést k</w:t>
      </w:r>
      <w:r w:rsidR="00EE7403" w:rsidRPr="002D47A4">
        <w:rPr>
          <w:rFonts w:cstheme="minorHAnsi"/>
          <w:sz w:val="21"/>
          <w:szCs w:val="21"/>
          <w:shd w:val="clear" w:color="auto" w:fill="FFFFFF"/>
        </w:rPr>
        <w:t> </w:t>
      </w:r>
      <w:r w:rsidRPr="002D47A4">
        <w:rPr>
          <w:rFonts w:cstheme="minorHAnsi"/>
          <w:sz w:val="21"/>
          <w:szCs w:val="21"/>
          <w:shd w:val="clear" w:color="auto" w:fill="FFFFFF"/>
        </w:rPr>
        <w:t>abnormálnímu</w:t>
      </w:r>
      <w:r w:rsidR="00EE7403" w:rsidRPr="002D47A4">
        <w:rPr>
          <w:rFonts w:cstheme="minorHAnsi"/>
          <w:sz w:val="21"/>
          <w:szCs w:val="21"/>
          <w:shd w:val="clear" w:color="auto" w:fill="FFFFFF"/>
        </w:rPr>
        <w:t>, případně smrtelně nebezpečnému s</w:t>
      </w:r>
      <w:r w:rsidRPr="002D47A4">
        <w:rPr>
          <w:rFonts w:cstheme="minorHAnsi"/>
          <w:sz w:val="21"/>
          <w:szCs w:val="21"/>
          <w:shd w:val="clear" w:color="auto" w:fill="FFFFFF"/>
        </w:rPr>
        <w:t>rdečnímu rytmu.</w:t>
      </w:r>
      <w:r w:rsidR="00EE7403" w:rsidRPr="00EE7403">
        <w:rPr>
          <w:rFonts w:cstheme="minorHAnsi"/>
          <w:shd w:val="clear" w:color="auto" w:fill="FFFFFF"/>
          <w:vertAlign w:val="superscript"/>
        </w:rPr>
        <w:t>11</w:t>
      </w:r>
    </w:p>
    <w:p w:rsidR="00963078" w:rsidRDefault="00963078" w:rsidP="00061346">
      <w:pPr>
        <w:spacing w:after="0"/>
        <w:jc w:val="both"/>
        <w:rPr>
          <w:rFonts w:cstheme="minorHAnsi"/>
          <w:shd w:val="clear" w:color="auto" w:fill="FFFFFF"/>
        </w:rPr>
      </w:pPr>
    </w:p>
    <w:p w:rsidR="009F7EE5" w:rsidRPr="001C5114" w:rsidRDefault="009F7EE5" w:rsidP="009F7EE5">
      <w:pPr>
        <w:spacing w:after="0"/>
        <w:jc w:val="both"/>
        <w:rPr>
          <w:rFonts w:cstheme="minorHAnsi"/>
          <w:u w:val="single"/>
        </w:rPr>
      </w:pPr>
      <w:r w:rsidRPr="001C5114">
        <w:rPr>
          <w:rFonts w:cstheme="minorHAnsi"/>
          <w:b/>
          <w:u w:val="single"/>
        </w:rPr>
        <w:t xml:space="preserve">Specifikace </w:t>
      </w:r>
      <w:r w:rsidR="00632521">
        <w:rPr>
          <w:rFonts w:cstheme="minorHAnsi"/>
          <w:b/>
          <w:u w:val="single"/>
        </w:rPr>
        <w:t>BIA</w:t>
      </w:r>
      <w:r w:rsidRPr="001C5114">
        <w:rPr>
          <w:rFonts w:cstheme="minorHAnsi"/>
          <w:b/>
          <w:u w:val="single"/>
        </w:rPr>
        <w:t xml:space="preserve"> analýzy</w:t>
      </w:r>
      <w:r w:rsidRPr="001C5114">
        <w:rPr>
          <w:rFonts w:cstheme="minorHAnsi"/>
          <w:u w:val="single"/>
        </w:rPr>
        <w:t>:</w:t>
      </w:r>
    </w:p>
    <w:p w:rsidR="00953ADF" w:rsidRPr="00781E7D" w:rsidRDefault="00820DB2" w:rsidP="00DA162E">
      <w:pPr>
        <w:pStyle w:val="Odstavecseseznamem"/>
        <w:numPr>
          <w:ilvl w:val="0"/>
          <w:numId w:val="5"/>
        </w:num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  <w:r w:rsidRPr="004418FE">
        <w:rPr>
          <w:rFonts w:cstheme="minorHAnsi"/>
          <w:sz w:val="20"/>
          <w:szCs w:val="20"/>
        </w:rPr>
        <w:t>Analýza byla provedena z perspektivy nemocnice</w:t>
      </w:r>
      <w:r>
        <w:rPr>
          <w:rFonts w:cstheme="minorHAnsi"/>
          <w:sz w:val="20"/>
          <w:szCs w:val="20"/>
        </w:rPr>
        <w:t xml:space="preserve"> – jako </w:t>
      </w:r>
      <w:r w:rsidR="00924E2B">
        <w:rPr>
          <w:rFonts w:cstheme="minorHAnsi"/>
          <w:sz w:val="20"/>
          <w:szCs w:val="20"/>
        </w:rPr>
        <w:t>jednotkov</w:t>
      </w:r>
      <w:r w:rsidR="00607176">
        <w:rPr>
          <w:rFonts w:cstheme="minorHAnsi"/>
          <w:sz w:val="20"/>
          <w:szCs w:val="20"/>
        </w:rPr>
        <w:t xml:space="preserve">é ceny byly použity údaje </w:t>
      </w:r>
      <w:r w:rsidRPr="0054026E">
        <w:rPr>
          <w:rFonts w:cstheme="minorHAnsi"/>
          <w:b/>
          <w:sz w:val="20"/>
          <w:szCs w:val="20"/>
        </w:rPr>
        <w:t xml:space="preserve">z lékárenského SW FN </w:t>
      </w:r>
      <w:r w:rsidR="00714DC9" w:rsidRPr="0054026E">
        <w:rPr>
          <w:rFonts w:cstheme="minorHAnsi"/>
          <w:b/>
          <w:sz w:val="20"/>
          <w:szCs w:val="20"/>
        </w:rPr>
        <w:t xml:space="preserve">Olomouc k datu </w:t>
      </w:r>
      <w:r w:rsidR="00607176">
        <w:rPr>
          <w:rFonts w:cstheme="minorHAnsi"/>
          <w:b/>
          <w:sz w:val="20"/>
          <w:szCs w:val="20"/>
        </w:rPr>
        <w:t>28. 11</w:t>
      </w:r>
      <w:r>
        <w:rPr>
          <w:rFonts w:cstheme="minorHAnsi"/>
          <w:b/>
          <w:sz w:val="20"/>
          <w:szCs w:val="20"/>
        </w:rPr>
        <w:t>.</w:t>
      </w:r>
      <w:r w:rsidR="00607176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t>2023</w:t>
      </w:r>
      <w:r w:rsidR="00607176">
        <w:rPr>
          <w:rFonts w:cstheme="minorHAnsi"/>
          <w:b/>
          <w:sz w:val="20"/>
          <w:szCs w:val="20"/>
        </w:rPr>
        <w:t>, kromě</w:t>
      </w:r>
      <w:r w:rsidR="00DA162E">
        <w:rPr>
          <w:rFonts w:cstheme="minorHAnsi"/>
          <w:b/>
          <w:sz w:val="20"/>
          <w:szCs w:val="20"/>
        </w:rPr>
        <w:t xml:space="preserve"> LP LAM</w:t>
      </w:r>
      <w:r w:rsidR="008673DB">
        <w:rPr>
          <w:rFonts w:cstheme="minorHAnsi"/>
          <w:b/>
          <w:sz w:val="20"/>
          <w:szCs w:val="20"/>
        </w:rPr>
        <w:t>P</w:t>
      </w:r>
      <w:r w:rsidR="00DA162E">
        <w:rPr>
          <w:rFonts w:cstheme="minorHAnsi"/>
          <w:b/>
          <w:sz w:val="20"/>
          <w:szCs w:val="20"/>
        </w:rPr>
        <w:t xml:space="preserve">RENE </w:t>
      </w:r>
      <w:r w:rsidR="00DA162E" w:rsidRPr="00DA162E">
        <w:rPr>
          <w:rFonts w:cstheme="minorHAnsi"/>
          <w:sz w:val="20"/>
          <w:szCs w:val="20"/>
        </w:rPr>
        <w:t xml:space="preserve">(LP je používán v ČR jen v rámci specifického léčebného programu, jako cena byly použity údaje dle sdělení firmy </w:t>
      </w:r>
      <w:proofErr w:type="spellStart"/>
      <w:r w:rsidR="00DA162E" w:rsidRPr="00DA162E">
        <w:rPr>
          <w:rFonts w:cstheme="minorHAnsi"/>
          <w:sz w:val="20"/>
          <w:szCs w:val="20"/>
        </w:rPr>
        <w:t>Biotika</w:t>
      </w:r>
      <w:proofErr w:type="spellEnd"/>
      <w:r w:rsidR="00DA162E" w:rsidRPr="00DA162E">
        <w:rPr>
          <w:rFonts w:cstheme="minorHAnsi"/>
          <w:sz w:val="20"/>
          <w:szCs w:val="20"/>
        </w:rPr>
        <w:t xml:space="preserve"> Bohemia z 24.11.2023 - viz pozn. 3)</w:t>
      </w:r>
      <w:r w:rsidR="00DA162E">
        <w:rPr>
          <w:rFonts w:cstheme="minorHAnsi"/>
          <w:b/>
          <w:sz w:val="20"/>
          <w:szCs w:val="20"/>
        </w:rPr>
        <w:t xml:space="preserve"> a hodnoceného LP SIRTURO </w:t>
      </w:r>
      <w:r w:rsidR="00DA162E" w:rsidRPr="00DA162E">
        <w:rPr>
          <w:rFonts w:cstheme="minorHAnsi"/>
          <w:sz w:val="20"/>
          <w:szCs w:val="20"/>
        </w:rPr>
        <w:t>(zde byly použity údaje</w:t>
      </w:r>
      <w:r w:rsidR="00781E7D" w:rsidRPr="00DA162E">
        <w:rPr>
          <w:rFonts w:cstheme="minorHAnsi"/>
          <w:sz w:val="20"/>
          <w:szCs w:val="20"/>
        </w:rPr>
        <w:t xml:space="preserve"> </w:t>
      </w:r>
      <w:r w:rsidR="00DA162E" w:rsidRPr="00DA162E">
        <w:rPr>
          <w:rFonts w:cstheme="minorHAnsi"/>
          <w:sz w:val="20"/>
          <w:szCs w:val="20"/>
        </w:rPr>
        <w:t xml:space="preserve">dle Dopisu firmy </w:t>
      </w:r>
      <w:proofErr w:type="spellStart"/>
      <w:r w:rsidR="00DA162E" w:rsidRPr="00DA162E">
        <w:rPr>
          <w:rFonts w:cstheme="minorHAnsi"/>
          <w:sz w:val="20"/>
          <w:szCs w:val="20"/>
        </w:rPr>
        <w:t>Janssen</w:t>
      </w:r>
      <w:proofErr w:type="spellEnd"/>
      <w:r w:rsidR="00DA162E" w:rsidRPr="00DA162E">
        <w:rPr>
          <w:rFonts w:cstheme="minorHAnsi"/>
          <w:sz w:val="20"/>
          <w:szCs w:val="20"/>
        </w:rPr>
        <w:t xml:space="preserve"> - </w:t>
      </w:r>
      <w:proofErr w:type="spellStart"/>
      <w:r w:rsidR="00DA162E" w:rsidRPr="00DA162E">
        <w:rPr>
          <w:rFonts w:cstheme="minorHAnsi"/>
          <w:sz w:val="20"/>
          <w:szCs w:val="20"/>
        </w:rPr>
        <w:t>Cilag</w:t>
      </w:r>
      <w:proofErr w:type="spellEnd"/>
      <w:r w:rsidR="00DA162E" w:rsidRPr="00DA162E">
        <w:rPr>
          <w:rFonts w:cstheme="minorHAnsi"/>
          <w:sz w:val="20"/>
          <w:szCs w:val="20"/>
        </w:rPr>
        <w:t xml:space="preserve"> z 24.11.2023, protože LP dosud nebyl ve FN Olomouc použit - viz pozn. 4)</w:t>
      </w:r>
      <w:r w:rsidR="00781E7D">
        <w:rPr>
          <w:rFonts w:cstheme="minorHAnsi"/>
          <w:b/>
          <w:sz w:val="20"/>
          <w:szCs w:val="20"/>
        </w:rPr>
        <w:t xml:space="preserve"> – viz </w:t>
      </w:r>
      <w:r w:rsidR="00DA162E">
        <w:rPr>
          <w:rFonts w:cstheme="minorHAnsi"/>
          <w:b/>
          <w:sz w:val="20"/>
          <w:szCs w:val="20"/>
        </w:rPr>
        <w:t xml:space="preserve">podrobněji </w:t>
      </w:r>
      <w:r w:rsidR="00781E7D">
        <w:rPr>
          <w:rFonts w:cstheme="minorHAnsi"/>
          <w:b/>
          <w:sz w:val="20"/>
          <w:szCs w:val="20"/>
        </w:rPr>
        <w:t xml:space="preserve">Přílohu č. </w:t>
      </w:r>
      <w:r w:rsidR="00DA162E">
        <w:rPr>
          <w:rFonts w:cstheme="minorHAnsi"/>
          <w:b/>
          <w:sz w:val="20"/>
          <w:szCs w:val="20"/>
        </w:rPr>
        <w:t>6</w:t>
      </w:r>
      <w:r w:rsidR="00607176">
        <w:rPr>
          <w:rFonts w:cstheme="minorHAnsi"/>
          <w:b/>
          <w:sz w:val="20"/>
          <w:szCs w:val="20"/>
        </w:rPr>
        <w:t xml:space="preserve">. </w:t>
      </w:r>
    </w:p>
    <w:p w:rsidR="009F7EE5" w:rsidRDefault="00C91D1D" w:rsidP="009F7EE5">
      <w:pPr>
        <w:pStyle w:val="Odstavecseseznamem"/>
        <w:numPr>
          <w:ilvl w:val="0"/>
          <w:numId w:val="5"/>
        </w:numPr>
        <w:spacing w:after="0" w:line="276" w:lineRule="auto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Do nákladů za jednotlivé režimy </w:t>
      </w:r>
      <w:r w:rsidR="00781E7D" w:rsidRPr="00781E7D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>ne</w:t>
      </w:r>
      <w:r w:rsidRPr="00820DB2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 xml:space="preserve">byly </w:t>
      </w:r>
      <w:r w:rsidR="009F7EE5" w:rsidRPr="00820DB2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>započítávány</w:t>
      </w:r>
      <w:r w:rsidR="00820DB2" w:rsidRPr="00820DB2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 xml:space="preserve"> další zdrav</w:t>
      </w:r>
      <w:r w:rsidR="00B704CA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>.</w:t>
      </w:r>
      <w:r w:rsidR="009F7EE5" w:rsidRPr="00820DB2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 xml:space="preserve"> náklady</w:t>
      </w:r>
      <w:r w:rsidR="00781E7D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 xml:space="preserve">, a to vzhledem k relativně vysokým nákladům za samotný LP </w:t>
      </w:r>
      <w:r w:rsidR="00A22D61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>SIRTURO</w:t>
      </w:r>
      <w:r w:rsidR="00781E7D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 xml:space="preserve"> vůči n</w:t>
      </w:r>
      <w:r w:rsidR="001622F6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>i</w:t>
      </w:r>
      <w:r w:rsidR="00781E7D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 xml:space="preserve">m </w:t>
      </w:r>
      <w:r w:rsidR="00781E7D" w:rsidRPr="00781E7D">
        <w:rPr>
          <w:rStyle w:val="Hypertextovodkaz"/>
          <w:rFonts w:cstheme="minorHAnsi"/>
          <w:color w:val="auto"/>
          <w:sz w:val="20"/>
          <w:szCs w:val="20"/>
          <w:u w:val="none"/>
        </w:rPr>
        <w:t>(</w:t>
      </w:r>
      <w:r w:rsidR="00781E7D">
        <w:rPr>
          <w:rStyle w:val="Hypertextovodkaz"/>
          <w:rFonts w:cstheme="minorHAnsi"/>
          <w:color w:val="auto"/>
          <w:sz w:val="20"/>
          <w:szCs w:val="20"/>
          <w:u w:val="none"/>
        </w:rPr>
        <w:t>v</w:t>
      </w:r>
      <w:r w:rsidR="00607176">
        <w:rPr>
          <w:rStyle w:val="Hypertextovodkaz"/>
          <w:rFonts w:cstheme="minorHAnsi"/>
          <w:color w:val="auto"/>
          <w:sz w:val="20"/>
          <w:szCs w:val="20"/>
          <w:u w:val="none"/>
        </w:rPr>
        <w:t>iz výsledky BIA)</w:t>
      </w:r>
      <w:r w:rsidR="001622F6">
        <w:rPr>
          <w:rStyle w:val="Hypertextovodkaz"/>
          <w:rFonts w:cstheme="minorHAnsi"/>
          <w:color w:val="auto"/>
          <w:sz w:val="20"/>
          <w:szCs w:val="20"/>
          <w:u w:val="none"/>
        </w:rPr>
        <w:t>.</w:t>
      </w:r>
    </w:p>
    <w:p w:rsidR="00A22D61" w:rsidRDefault="00A22D61" w:rsidP="00A22D61">
      <w:pPr>
        <w:pStyle w:val="Odstavecseseznamem"/>
        <w:numPr>
          <w:ilvl w:val="0"/>
          <w:numId w:val="5"/>
        </w:num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Vůči režimu s LP SIRTURO nebyl komparován žádný další režim – viz výše informace v odstavci „</w:t>
      </w:r>
      <w:r w:rsidRPr="00A22D61">
        <w:rPr>
          <w:rFonts w:cstheme="minorHAnsi"/>
          <w:i/>
          <w:sz w:val="20"/>
          <w:szCs w:val="20"/>
        </w:rPr>
        <w:t>Postavení léčiva v …</w:t>
      </w:r>
      <w:r>
        <w:rPr>
          <w:rFonts w:cstheme="minorHAnsi"/>
          <w:sz w:val="20"/>
          <w:szCs w:val="20"/>
        </w:rPr>
        <w:t>“</w:t>
      </w:r>
    </w:p>
    <w:p w:rsidR="00A22D61" w:rsidRDefault="00A22D61" w:rsidP="00A22D61">
      <w:pPr>
        <w:pStyle w:val="Odstavecseseznamem"/>
        <w:numPr>
          <w:ilvl w:val="0"/>
          <w:numId w:val="5"/>
        </w:num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Dle informací uvedených žádajícím lékařem v žádosti o schválení nového LP pro použití ve FN Olomouc zaslaná Klinikou plicních nemocí a tuberkulózy ze dne 27. 11. 20236 </w:t>
      </w:r>
      <w:r w:rsidRPr="00A22D61">
        <w:rPr>
          <w:rFonts w:cstheme="minorHAnsi"/>
          <w:b/>
          <w:sz w:val="20"/>
          <w:szCs w:val="20"/>
        </w:rPr>
        <w:t xml:space="preserve">byly počítány náklady zvlášť pro úvodní </w:t>
      </w:r>
      <w:proofErr w:type="gramStart"/>
      <w:r w:rsidRPr="00A22D61">
        <w:rPr>
          <w:rFonts w:cstheme="minorHAnsi"/>
          <w:b/>
          <w:sz w:val="20"/>
          <w:szCs w:val="20"/>
        </w:rPr>
        <w:t>2-týdenní</w:t>
      </w:r>
      <w:proofErr w:type="gramEnd"/>
      <w:r w:rsidRPr="00A22D61">
        <w:rPr>
          <w:rFonts w:cstheme="minorHAnsi"/>
          <w:b/>
          <w:sz w:val="20"/>
          <w:szCs w:val="20"/>
        </w:rPr>
        <w:t xml:space="preserve"> režim a pak pro následný režim trvající 1 rok</w:t>
      </w:r>
      <w:r>
        <w:rPr>
          <w:rFonts w:cstheme="minorHAnsi"/>
          <w:sz w:val="20"/>
          <w:szCs w:val="20"/>
        </w:rPr>
        <w:t xml:space="preserve"> – </w:t>
      </w:r>
      <w:r w:rsidRPr="00A22D61">
        <w:rPr>
          <w:rFonts w:cstheme="minorHAnsi"/>
          <w:b/>
          <w:sz w:val="20"/>
          <w:szCs w:val="20"/>
        </w:rPr>
        <w:t>náklady byly vypočítány pro obvyklé standardní dávkování použitých léčiv (</w:t>
      </w:r>
      <w:r>
        <w:rPr>
          <w:rFonts w:cstheme="minorHAnsi"/>
          <w:b/>
          <w:sz w:val="20"/>
          <w:szCs w:val="20"/>
        </w:rPr>
        <w:t>viz podrobněji Přílohu č. 6) bez event. úpravy dávek dle konkrétních parametrů pacienta.</w:t>
      </w:r>
    </w:p>
    <w:p w:rsidR="005B7D7A" w:rsidRDefault="008D60E9" w:rsidP="009F7EE5">
      <w:pPr>
        <w:pStyle w:val="Odstavecseseznamem"/>
        <w:numPr>
          <w:ilvl w:val="0"/>
          <w:numId w:val="5"/>
        </w:num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Délka podávaných </w:t>
      </w:r>
      <w:r w:rsidR="00781E7D">
        <w:rPr>
          <w:rFonts w:cstheme="minorHAnsi"/>
          <w:sz w:val="20"/>
          <w:szCs w:val="20"/>
        </w:rPr>
        <w:t xml:space="preserve">LP </w:t>
      </w:r>
      <w:r>
        <w:rPr>
          <w:rFonts w:cstheme="minorHAnsi"/>
          <w:sz w:val="20"/>
          <w:szCs w:val="20"/>
        </w:rPr>
        <w:t xml:space="preserve">byla </w:t>
      </w:r>
      <w:r w:rsidR="00A22D61">
        <w:rPr>
          <w:rFonts w:cstheme="minorHAnsi"/>
          <w:sz w:val="20"/>
          <w:szCs w:val="20"/>
        </w:rPr>
        <w:t>počítána cca pro 1 rok léčby</w:t>
      </w:r>
      <w:r w:rsidR="00491FFD">
        <w:rPr>
          <w:rFonts w:cstheme="minorHAnsi"/>
          <w:sz w:val="20"/>
          <w:szCs w:val="20"/>
        </w:rPr>
        <w:t xml:space="preserve">, proto </w:t>
      </w:r>
      <w:r w:rsidR="009F7EE5" w:rsidRPr="004418FE">
        <w:rPr>
          <w:rFonts w:cstheme="minorHAnsi"/>
          <w:sz w:val="20"/>
          <w:szCs w:val="20"/>
        </w:rPr>
        <w:t xml:space="preserve">nebyla prováděna </w:t>
      </w:r>
      <w:proofErr w:type="spellStart"/>
      <w:r w:rsidR="009F7EE5" w:rsidRPr="004418FE">
        <w:rPr>
          <w:rFonts w:cstheme="minorHAnsi"/>
          <w:sz w:val="20"/>
          <w:szCs w:val="20"/>
        </w:rPr>
        <w:t>diskontace</w:t>
      </w:r>
      <w:proofErr w:type="spellEnd"/>
      <w:r w:rsidR="009F7EE5" w:rsidRPr="004418FE">
        <w:rPr>
          <w:rFonts w:cstheme="minorHAnsi"/>
          <w:sz w:val="20"/>
          <w:szCs w:val="20"/>
        </w:rPr>
        <w:t xml:space="preserve"> nákladů</w:t>
      </w:r>
      <w:r w:rsidR="005B7D7A">
        <w:rPr>
          <w:rFonts w:cstheme="minorHAnsi"/>
          <w:sz w:val="20"/>
          <w:szCs w:val="20"/>
        </w:rPr>
        <w:t>.</w:t>
      </w:r>
    </w:p>
    <w:p w:rsidR="009F7EE5" w:rsidRDefault="009F7EE5" w:rsidP="005B7D7A">
      <w:pPr>
        <w:spacing w:after="0"/>
        <w:ind w:left="360"/>
        <w:jc w:val="both"/>
        <w:rPr>
          <w:rFonts w:cstheme="minorHAnsi"/>
          <w:sz w:val="20"/>
          <w:szCs w:val="20"/>
        </w:rPr>
      </w:pPr>
      <w:r w:rsidRPr="005B7D7A">
        <w:rPr>
          <w:rFonts w:cstheme="minorHAnsi"/>
          <w:sz w:val="20"/>
          <w:szCs w:val="20"/>
        </w:rPr>
        <w:t xml:space="preserve">  </w:t>
      </w:r>
    </w:p>
    <w:p w:rsidR="00E877D8" w:rsidRDefault="00E877D8" w:rsidP="005B7D7A">
      <w:pPr>
        <w:spacing w:after="0"/>
        <w:ind w:left="360"/>
        <w:jc w:val="both"/>
        <w:rPr>
          <w:rFonts w:cstheme="minorHAnsi"/>
          <w:sz w:val="20"/>
          <w:szCs w:val="20"/>
        </w:rPr>
      </w:pPr>
    </w:p>
    <w:p w:rsidR="00EE7403" w:rsidRPr="005B7D7A" w:rsidRDefault="00EE7403" w:rsidP="005B7D7A">
      <w:pPr>
        <w:spacing w:after="0"/>
        <w:ind w:left="360"/>
        <w:jc w:val="both"/>
        <w:rPr>
          <w:rFonts w:cstheme="minorHAnsi"/>
          <w:sz w:val="20"/>
          <w:szCs w:val="20"/>
        </w:rPr>
      </w:pPr>
    </w:p>
    <w:p w:rsidR="000C1860" w:rsidRDefault="000C1860" w:rsidP="00061346">
      <w:pPr>
        <w:spacing w:after="0"/>
        <w:jc w:val="both"/>
        <w:rPr>
          <w:rFonts w:cstheme="minorHAnsi"/>
          <w:b/>
          <w:sz w:val="32"/>
          <w:szCs w:val="32"/>
          <w:u w:val="single"/>
        </w:rPr>
      </w:pPr>
      <w:r w:rsidRPr="007718CF">
        <w:rPr>
          <w:rFonts w:cstheme="minorHAnsi"/>
          <w:b/>
          <w:sz w:val="32"/>
          <w:szCs w:val="32"/>
          <w:u w:val="single"/>
        </w:rPr>
        <w:t>Výsledky</w:t>
      </w:r>
      <w:r w:rsidR="00953ADF">
        <w:rPr>
          <w:rFonts w:cstheme="minorHAnsi"/>
          <w:b/>
          <w:sz w:val="32"/>
          <w:szCs w:val="32"/>
          <w:u w:val="single"/>
        </w:rPr>
        <w:t xml:space="preserve"> BIA</w:t>
      </w:r>
      <w:r>
        <w:rPr>
          <w:rFonts w:cstheme="minorHAnsi"/>
          <w:b/>
          <w:sz w:val="32"/>
          <w:szCs w:val="32"/>
          <w:u w:val="single"/>
        </w:rPr>
        <w:t>:</w:t>
      </w:r>
    </w:p>
    <w:p w:rsidR="002D47A4" w:rsidRDefault="002D47A4" w:rsidP="00061346">
      <w:pPr>
        <w:spacing w:after="0"/>
        <w:jc w:val="both"/>
        <w:rPr>
          <w:rFonts w:cstheme="minorHAnsi"/>
          <w:b/>
          <w:sz w:val="6"/>
          <w:szCs w:val="6"/>
          <w:u w:val="single"/>
        </w:rPr>
      </w:pPr>
    </w:p>
    <w:p w:rsidR="002D47A4" w:rsidRDefault="008B3716" w:rsidP="00061346">
      <w:pPr>
        <w:spacing w:after="0"/>
        <w:jc w:val="both"/>
        <w:rPr>
          <w:rFonts w:cstheme="minorHAnsi"/>
          <w:b/>
          <w:sz w:val="6"/>
          <w:szCs w:val="6"/>
          <w:u w:val="single"/>
        </w:rPr>
      </w:pPr>
      <w:r>
        <w:rPr>
          <w:rFonts w:cstheme="minorHAnsi"/>
          <w:b/>
          <w:noProof/>
          <w:sz w:val="6"/>
          <w:szCs w:val="6"/>
          <w:u w:val="single"/>
          <w:lang w:eastAsia="cs-CZ"/>
        </w:rPr>
        <w:drawing>
          <wp:inline distT="0" distB="0" distL="0" distR="0">
            <wp:extent cx="5286375" cy="2019300"/>
            <wp:effectExtent l="0" t="0" r="9525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ADF" w:rsidRDefault="00F239F2" w:rsidP="00EA06A8">
      <w:pPr>
        <w:spacing w:after="0"/>
        <w:jc w:val="both"/>
        <w:rPr>
          <w:rFonts w:cstheme="minorHAnsi"/>
          <w:noProof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10E9BC7" wp14:editId="687B07F1">
                <wp:simplePos x="0" y="0"/>
                <wp:positionH relativeFrom="margin">
                  <wp:posOffset>2094</wp:posOffset>
                </wp:positionH>
                <wp:positionV relativeFrom="paragraph">
                  <wp:posOffset>56414</wp:posOffset>
                </wp:positionV>
                <wp:extent cx="6869430" cy="9687208"/>
                <wp:effectExtent l="19050" t="19050" r="26670" b="2857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430" cy="96872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4E9B" w:rsidRDefault="00914E9B" w:rsidP="00BF4D8A">
                            <w:pPr>
                              <w:spacing w:after="0"/>
                              <w:jc w:val="both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A2CF5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Závěr:</w:t>
                            </w:r>
                          </w:p>
                          <w:p w:rsidR="00EF623E" w:rsidRPr="00EF623E" w:rsidRDefault="004E741C" w:rsidP="00EF623E">
                            <w:pPr>
                              <w:spacing w:after="0"/>
                              <w:jc w:val="both"/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 w:rsidRPr="004E741C">
                              <w:rPr>
                                <w:rFonts w:cs="Times New Roman"/>
                                <w:b/>
                                <w:sz w:val="23"/>
                                <w:szCs w:val="23"/>
                                <w:u w:val="single"/>
                              </w:rPr>
                              <w:t>LP SIRTURO je v</w:t>
                            </w:r>
                            <w:r w:rsidR="002F6E4E" w:rsidRPr="004E741C">
                              <w:rPr>
                                <w:rFonts w:cs="Times New Roman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 kombinaci s dalšími </w:t>
                            </w:r>
                            <w:proofErr w:type="spellStart"/>
                            <w:r w:rsidR="002F6E4E" w:rsidRPr="004E741C">
                              <w:rPr>
                                <w:rFonts w:cs="Times New Roman"/>
                                <w:b/>
                                <w:sz w:val="23"/>
                                <w:szCs w:val="23"/>
                                <w:u w:val="single"/>
                              </w:rPr>
                              <w:t>antiinfektivy</w:t>
                            </w:r>
                            <w:proofErr w:type="spellEnd"/>
                            <w:r w:rsidR="002F6E4E" w:rsidRPr="004E741C">
                              <w:rPr>
                                <w:rFonts w:cs="Times New Roman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 </w:t>
                            </w:r>
                            <w:r w:rsidRPr="004E741C">
                              <w:rPr>
                                <w:rFonts w:cs="Times New Roman"/>
                                <w:b/>
                                <w:sz w:val="23"/>
                                <w:szCs w:val="23"/>
                                <w:u w:val="single"/>
                              </w:rPr>
                              <w:t>žádán p</w:t>
                            </w:r>
                            <w:r w:rsidR="008673DB">
                              <w:rPr>
                                <w:rFonts w:cs="Times New Roman"/>
                                <w:b/>
                                <w:sz w:val="23"/>
                                <w:szCs w:val="23"/>
                                <w:u w:val="single"/>
                              </w:rPr>
                              <w:t>r</w:t>
                            </w:r>
                            <w:r w:rsidRPr="004E741C">
                              <w:rPr>
                                <w:rFonts w:cs="Times New Roman"/>
                                <w:b/>
                                <w:sz w:val="23"/>
                                <w:szCs w:val="23"/>
                                <w:u w:val="single"/>
                              </w:rPr>
                              <w:t>o léčbu</w:t>
                            </w:r>
                            <w:r w:rsidR="002F6E4E"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 1 dospělého pacienta s plicní non-tuberkulózní </w:t>
                            </w:r>
                            <w:proofErr w:type="spellStart"/>
                            <w:r w:rsidR="002F6E4E"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  <w:u w:val="single"/>
                              </w:rPr>
                              <w:t>mykobakteriózou</w:t>
                            </w:r>
                            <w:proofErr w:type="spellEnd"/>
                            <w:r w:rsidR="002F6E4E"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 kmenem </w:t>
                            </w:r>
                            <w:proofErr w:type="spellStart"/>
                            <w:r w:rsidR="002F6E4E" w:rsidRPr="004E741C">
                              <w:rPr>
                                <w:rFonts w:eastAsia="TimesNewRomanPSMT" w:cs="TimesNewRomanPSMT"/>
                                <w:b/>
                                <w:i/>
                                <w:sz w:val="23"/>
                                <w:szCs w:val="23"/>
                                <w:u w:val="single"/>
                              </w:rPr>
                              <w:t>Mycobacterium</w:t>
                            </w:r>
                            <w:proofErr w:type="spellEnd"/>
                            <w:r w:rsidR="002F6E4E" w:rsidRPr="004E741C">
                              <w:rPr>
                                <w:rFonts w:eastAsia="TimesNewRomanPSMT" w:cs="TimesNewRomanPSMT"/>
                                <w:b/>
                                <w:i/>
                                <w:sz w:val="23"/>
                                <w:szCs w:val="23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2F6E4E" w:rsidRPr="004E741C">
                              <w:rPr>
                                <w:rFonts w:eastAsia="TimesNewRomanPSMT" w:cs="TimesNewRomanPSMT"/>
                                <w:b/>
                                <w:i/>
                                <w:sz w:val="23"/>
                                <w:szCs w:val="23"/>
                                <w:u w:val="single"/>
                              </w:rPr>
                              <w:t>abscessus</w:t>
                            </w:r>
                            <w:proofErr w:type="spellEnd"/>
                            <w:r w:rsidR="002F6E4E" w:rsidRPr="004E741C">
                              <w:rPr>
                                <w:rFonts w:eastAsia="TimesNewRomanPSMT" w:cs="TimesNewRomanPSMT"/>
                                <w:b/>
                                <w:i/>
                                <w:sz w:val="23"/>
                                <w:szCs w:val="23"/>
                                <w:u w:val="single"/>
                              </w:rPr>
                              <w:t xml:space="preserve">, </w:t>
                            </w:r>
                            <w:proofErr w:type="spellStart"/>
                            <w:r w:rsidR="002F6E4E"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  <w:u w:val="single"/>
                              </w:rPr>
                              <w:t>ssp</w:t>
                            </w:r>
                            <w:proofErr w:type="spellEnd"/>
                            <w:r w:rsidR="002F6E4E" w:rsidRPr="004E741C">
                              <w:rPr>
                                <w:rFonts w:eastAsia="TimesNewRomanPSMT" w:cs="TimesNewRomanPSMT"/>
                                <w:b/>
                                <w:i/>
                                <w:sz w:val="23"/>
                                <w:szCs w:val="23"/>
                                <w:u w:val="single"/>
                              </w:rPr>
                              <w:t xml:space="preserve">. </w:t>
                            </w:r>
                            <w:proofErr w:type="spellStart"/>
                            <w:r w:rsidR="002F6E4E" w:rsidRPr="004E741C">
                              <w:rPr>
                                <w:rFonts w:eastAsia="TimesNewRomanPSMT" w:cs="TimesNewRomanPSMT"/>
                                <w:b/>
                                <w:i/>
                                <w:sz w:val="23"/>
                                <w:szCs w:val="23"/>
                                <w:u w:val="single"/>
                              </w:rPr>
                              <w:t>abscessus</w:t>
                            </w:r>
                            <w:proofErr w:type="spellEnd"/>
                            <w:r w:rsidR="002F6E4E"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 s mutací </w:t>
                            </w:r>
                            <w:proofErr w:type="spellStart"/>
                            <w:proofErr w:type="gramStart"/>
                            <w:r w:rsidR="002F6E4E"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  <w:u w:val="single"/>
                              </w:rPr>
                              <w:t>erm</w:t>
                            </w:r>
                            <w:proofErr w:type="spellEnd"/>
                            <w:r w:rsidR="002F6E4E"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  <w:u w:val="single"/>
                              </w:rPr>
                              <w:t>(</w:t>
                            </w:r>
                            <w:proofErr w:type="gramEnd"/>
                            <w:r w:rsidR="002F6E4E"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  <w:u w:val="single"/>
                              </w:rPr>
                              <w:t>41)</w:t>
                            </w:r>
                            <w:r w:rsidR="002F6E4E"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 xml:space="preserve"> /viz pro vysvětlení níže pozn. 14/ </w:t>
                            </w:r>
                            <w:r w:rsidR="002F6E4E"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  <w:u w:val="single"/>
                              </w:rPr>
                              <w:t>s RTG progresí po předcházejících liniích léčby</w:t>
                            </w:r>
                            <w:r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>.</w:t>
                            </w:r>
                            <w:r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>LP SIRTURO obsahuj</w:t>
                            </w:r>
                            <w:r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>e</w:t>
                            </w:r>
                            <w:r w:rsidR="008673DB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>b</w:t>
                            </w:r>
                            <w:r w:rsidR="0035699F"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>edachilin</w:t>
                            </w:r>
                            <w:proofErr w:type="spellEnd"/>
                            <w:r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>, což</w:t>
                            </w:r>
                            <w:r w:rsidR="0035699F"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 xml:space="preserve"> je </w:t>
                            </w:r>
                            <w:proofErr w:type="spellStart"/>
                            <w:r w:rsidR="0035699F"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>antimykobateriální</w:t>
                            </w:r>
                            <w:proofErr w:type="spellEnd"/>
                            <w:r w:rsidR="0035699F"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 xml:space="preserve"> léčivo (</w:t>
                            </w:r>
                            <w:r w:rsidR="008673DB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 xml:space="preserve">konkrétně </w:t>
                            </w:r>
                            <w:proofErr w:type="spellStart"/>
                            <w:r w:rsidR="0035699F"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>diarylchinolin</w:t>
                            </w:r>
                            <w:proofErr w:type="spellEnd"/>
                            <w:r w:rsidR="0035699F"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 xml:space="preserve"> – viz Přílohu č. 1), který specificky inhibuje </w:t>
                            </w:r>
                            <w:proofErr w:type="spellStart"/>
                            <w:r w:rsidR="0035699F"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>mykobakteriální</w:t>
                            </w:r>
                            <w:proofErr w:type="spellEnd"/>
                            <w:r w:rsidR="0035699F"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 xml:space="preserve"> ATP </w:t>
                            </w:r>
                            <w:proofErr w:type="spellStart"/>
                            <w:r w:rsidR="008673DB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>s</w:t>
                            </w:r>
                            <w:r w:rsidR="0035699F"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>yntázu</w:t>
                            </w:r>
                            <w:proofErr w:type="spellEnd"/>
                            <w:r w:rsidR="006C0C1C"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 xml:space="preserve">. </w:t>
                            </w:r>
                            <w:r w:rsidR="006C0C1C"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>LP SIRTURO je dle registrace</w:t>
                            </w:r>
                            <w:r w:rsidR="002E320D"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 xml:space="preserve"> (</w:t>
                            </w:r>
                            <w:r w:rsidR="002E320D"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LP byl podmínečně registrován jako „</w:t>
                            </w:r>
                            <w:proofErr w:type="spellStart"/>
                            <w:r w:rsidR="002E320D"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orphan</w:t>
                            </w:r>
                            <w:proofErr w:type="spellEnd"/>
                            <w:r w:rsidR="002E320D"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2E320D"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drug</w:t>
                            </w:r>
                            <w:proofErr w:type="spellEnd"/>
                            <w:r w:rsidR="002E320D"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“ na dobu 1 roku s možností dalšího opakování centralizovaným postupem EMA pro EU dne 5. 3. 2014</w:t>
                            </w:r>
                            <w:r w:rsidR="002E320D"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)</w:t>
                            </w:r>
                            <w:r w:rsidR="006C0C1C"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 xml:space="preserve"> určen jen pro léčbu </w:t>
                            </w:r>
                            <w:r w:rsidR="006C0C1C"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plicní </w:t>
                            </w:r>
                            <w:proofErr w:type="spellStart"/>
                            <w:r w:rsidR="006C0C1C"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multirezistentní</w:t>
                            </w:r>
                            <w:proofErr w:type="spellEnd"/>
                            <w:r w:rsidR="006C0C1C"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tuberkulózy způsobené </w:t>
                            </w:r>
                            <w:proofErr w:type="spellStart"/>
                            <w:r w:rsidR="006C0C1C" w:rsidRPr="004E741C">
                              <w:rPr>
                                <w:rFonts w:cstheme="minorHAnsi"/>
                                <w:b/>
                                <w:i/>
                                <w:sz w:val="23"/>
                                <w:szCs w:val="23"/>
                              </w:rPr>
                              <w:t>Mycobacterium</w:t>
                            </w:r>
                            <w:proofErr w:type="spellEnd"/>
                            <w:r w:rsidR="006C0C1C" w:rsidRPr="004E741C">
                              <w:rPr>
                                <w:rFonts w:cstheme="minorHAnsi"/>
                                <w:b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6C0C1C" w:rsidRPr="004E741C">
                              <w:rPr>
                                <w:rFonts w:cstheme="minorHAnsi"/>
                                <w:b/>
                                <w:i/>
                                <w:sz w:val="23"/>
                                <w:szCs w:val="23"/>
                              </w:rPr>
                              <w:t>tuberculosis</w:t>
                            </w:r>
                            <w:proofErr w:type="spellEnd"/>
                            <w:r w:rsidR="006C0C1C"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, ale má podstatný inhibiční účinek i na širokou škálu</w:t>
                            </w:r>
                            <w:r w:rsidR="003C02B7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dalších</w:t>
                            </w:r>
                            <w:r w:rsidR="006C0C1C"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non-tuberkulózních mykobakterií (viz podrobněji níže pozn. 14), včetně </w:t>
                            </w:r>
                            <w:proofErr w:type="spellStart"/>
                            <w:r w:rsidR="006C0C1C" w:rsidRPr="004E741C">
                              <w:rPr>
                                <w:rFonts w:cstheme="minorHAnsi"/>
                                <w:b/>
                                <w:i/>
                                <w:sz w:val="23"/>
                                <w:szCs w:val="23"/>
                              </w:rPr>
                              <w:t>Mycobacterium</w:t>
                            </w:r>
                            <w:proofErr w:type="spellEnd"/>
                            <w:r w:rsidR="006C0C1C" w:rsidRPr="004E741C">
                              <w:rPr>
                                <w:rFonts w:cstheme="minorHAnsi"/>
                                <w:b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6C0C1C" w:rsidRPr="004E741C">
                              <w:rPr>
                                <w:rFonts w:cstheme="minorHAnsi"/>
                                <w:b/>
                                <w:i/>
                                <w:sz w:val="23"/>
                                <w:szCs w:val="23"/>
                              </w:rPr>
                              <w:t>abscessus</w:t>
                            </w:r>
                            <w:proofErr w:type="spellEnd"/>
                            <w:r w:rsidR="006C0C1C"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komplex (viz podrobněji pozn. 10 a 18) – </w:t>
                            </w:r>
                            <w:r w:rsidR="006C0C1C"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v případě </w:t>
                            </w:r>
                            <w:r w:rsidR="003C02B7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tohoto pacienta </w:t>
                            </w:r>
                            <w:r w:rsidR="006C0C1C"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bude ale </w:t>
                            </w:r>
                            <w:r w:rsidR="003C02B7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>LP</w:t>
                            </w:r>
                            <w:r w:rsidR="006C0C1C"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 podáván „</w:t>
                            </w:r>
                            <w:proofErr w:type="spellStart"/>
                            <w:r w:rsidR="006C0C1C"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>off</w:t>
                            </w:r>
                            <w:proofErr w:type="spellEnd"/>
                            <w:r w:rsidR="006C0C1C"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-label“ způsobem! </w:t>
                            </w:r>
                            <w:r w:rsidR="006C0C1C"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6C0C1C"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Bedachilin</w:t>
                            </w:r>
                            <w:proofErr w:type="spellEnd"/>
                            <w:r w:rsidR="006C0C1C"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má vůči </w:t>
                            </w:r>
                            <w:proofErr w:type="spellStart"/>
                            <w:r w:rsidR="006C0C1C" w:rsidRPr="004E741C">
                              <w:rPr>
                                <w:rFonts w:cstheme="minorHAnsi"/>
                                <w:b/>
                                <w:i/>
                                <w:sz w:val="23"/>
                                <w:szCs w:val="23"/>
                              </w:rPr>
                              <w:t>Mycobacterium</w:t>
                            </w:r>
                            <w:proofErr w:type="spellEnd"/>
                            <w:r w:rsidR="006C0C1C" w:rsidRPr="004E741C">
                              <w:rPr>
                                <w:rFonts w:cstheme="minorHAnsi"/>
                                <w:b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6C0C1C" w:rsidRPr="004E741C">
                              <w:rPr>
                                <w:rFonts w:cstheme="minorHAnsi"/>
                                <w:b/>
                                <w:i/>
                                <w:sz w:val="23"/>
                                <w:szCs w:val="23"/>
                              </w:rPr>
                              <w:t>abscessus</w:t>
                            </w:r>
                            <w:proofErr w:type="spellEnd"/>
                            <w:r w:rsidR="006C0C1C"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komplex prokázánu mikrobiologickou in-vitro aktivitu a z malých studií i účinnost in-</w:t>
                            </w:r>
                            <w:proofErr w:type="gramStart"/>
                            <w:r w:rsidR="006C0C1C"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vivo</w:t>
                            </w:r>
                            <w:r w:rsidR="006C0C1C"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vertAlign w:val="superscript"/>
                              </w:rPr>
                              <w:t>15</w:t>
                            </w:r>
                            <w:r w:rsidR="003C02B7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- e</w:t>
                            </w:r>
                            <w:r w:rsidR="00EF623E" w:rsidRPr="00EF623E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>vidence</w:t>
                            </w:r>
                            <w:proofErr w:type="gramEnd"/>
                            <w:r w:rsidR="00EF623E" w:rsidRPr="00EF623E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 pro použití </w:t>
                            </w:r>
                            <w:proofErr w:type="spellStart"/>
                            <w:r w:rsidR="00EF623E" w:rsidRPr="00EF623E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>bedachilinu</w:t>
                            </w:r>
                            <w:proofErr w:type="spellEnd"/>
                            <w:r w:rsidR="00EF623E" w:rsidRPr="00EF623E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 u pac</w:t>
                            </w:r>
                            <w:r w:rsidR="00EF623E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>.</w:t>
                            </w:r>
                            <w:r w:rsidR="00EF623E" w:rsidRPr="00EF623E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 s plicním onemocněním způsobeným </w:t>
                            </w:r>
                            <w:proofErr w:type="spellStart"/>
                            <w:r w:rsidR="00EF623E" w:rsidRPr="00EF623E">
                              <w:rPr>
                                <w:b/>
                                <w:i/>
                                <w:sz w:val="23"/>
                                <w:szCs w:val="23"/>
                                <w:u w:val="single"/>
                              </w:rPr>
                              <w:t>Mycobacterium</w:t>
                            </w:r>
                            <w:proofErr w:type="spellEnd"/>
                            <w:r w:rsidR="00EF623E" w:rsidRPr="00EF623E">
                              <w:rPr>
                                <w:b/>
                                <w:i/>
                                <w:sz w:val="23"/>
                                <w:szCs w:val="23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EF623E" w:rsidRPr="00EF623E">
                              <w:rPr>
                                <w:b/>
                                <w:i/>
                                <w:sz w:val="23"/>
                                <w:szCs w:val="23"/>
                                <w:u w:val="single"/>
                              </w:rPr>
                              <w:t>abscessus</w:t>
                            </w:r>
                            <w:proofErr w:type="spellEnd"/>
                            <w:r w:rsidR="00EF623E" w:rsidRPr="00EF623E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 pochází jen ze dvou reportovaných malých studií a několika kazuistik</w:t>
                            </w:r>
                            <w:r w:rsidR="003C02B7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 (</w:t>
                            </w:r>
                            <w:r w:rsidR="003C02B7"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viz podrobněji </w:t>
                            </w:r>
                            <w:r w:rsidR="003C02B7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výše</w:t>
                            </w:r>
                            <w:r w:rsidR="003C02B7"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odstavec „</w:t>
                            </w:r>
                            <w:r w:rsidR="003C02B7" w:rsidRPr="004E741C">
                              <w:rPr>
                                <w:rFonts w:cstheme="minorHAnsi"/>
                                <w:b/>
                                <w:i/>
                                <w:sz w:val="23"/>
                                <w:szCs w:val="23"/>
                              </w:rPr>
                              <w:t xml:space="preserve">Postavení léčiva v </w:t>
                            </w:r>
                            <w:r w:rsidR="003C02B7" w:rsidRPr="00EF623E">
                              <w:rPr>
                                <w:rFonts w:cstheme="minorHAnsi"/>
                                <w:b/>
                                <w:i/>
                                <w:sz w:val="23"/>
                                <w:szCs w:val="23"/>
                              </w:rPr>
                              <w:t>…</w:t>
                            </w:r>
                            <w:r w:rsidR="003C02B7" w:rsidRPr="00EF623E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“</w:t>
                            </w:r>
                            <w:r w:rsidR="003C02B7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)</w:t>
                            </w:r>
                            <w:r w:rsidR="00EF623E" w:rsidRPr="00EF623E">
                              <w:rPr>
                                <w:b/>
                                <w:sz w:val="23"/>
                                <w:szCs w:val="23"/>
                              </w:rPr>
                              <w:t xml:space="preserve">. </w:t>
                            </w:r>
                          </w:p>
                          <w:p w:rsidR="0035699F" w:rsidRPr="004E741C" w:rsidRDefault="004E741C" w:rsidP="004E741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 w:rsidRPr="00EF623E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LP má </w:t>
                            </w:r>
                            <w:r w:rsidR="003C02B7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>také</w:t>
                            </w:r>
                            <w:r w:rsidRPr="00EF623E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 řadu</w:t>
                            </w:r>
                            <w:r w:rsidR="003C02B7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 důležitých</w:t>
                            </w:r>
                            <w:r w:rsidRPr="00EF623E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 bezpečnostních upozornění, zejména</w:t>
                            </w:r>
                            <w:r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: (1) v</w:t>
                            </w:r>
                            <w:r w:rsidR="006C0C1C" w:rsidRPr="004E741C">
                              <w:rPr>
                                <w:b/>
                                <w:sz w:val="23"/>
                                <w:szCs w:val="23"/>
                              </w:rPr>
                              <w:t xml:space="preserve">e </w:t>
                            </w:r>
                            <w:proofErr w:type="gramStart"/>
                            <w:r w:rsidR="006C0C1C" w:rsidRPr="004E741C">
                              <w:rPr>
                                <w:b/>
                                <w:sz w:val="23"/>
                                <w:szCs w:val="23"/>
                              </w:rPr>
                              <w:t>120-týdenním</w:t>
                            </w:r>
                            <w:proofErr w:type="gramEnd"/>
                            <w:r w:rsidR="006C0C1C" w:rsidRPr="004E741C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klinickém hodnocení u dospělých s </w:t>
                            </w:r>
                            <w:r w:rsidR="006C0C1C" w:rsidRPr="004E741C">
                              <w:rPr>
                                <w:b/>
                                <w:i/>
                                <w:sz w:val="23"/>
                                <w:szCs w:val="23"/>
                              </w:rPr>
                              <w:t xml:space="preserve">M. </w:t>
                            </w:r>
                            <w:proofErr w:type="spellStart"/>
                            <w:r w:rsidR="006C0C1C" w:rsidRPr="004E741C">
                              <w:rPr>
                                <w:b/>
                                <w:i/>
                                <w:sz w:val="23"/>
                                <w:szCs w:val="23"/>
                              </w:rPr>
                              <w:t>tuberculosis</w:t>
                            </w:r>
                            <w:proofErr w:type="spellEnd"/>
                            <w:r w:rsidR="006C0C1C" w:rsidRPr="004E741C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ve studii fáze </w:t>
                            </w:r>
                            <w:proofErr w:type="spellStart"/>
                            <w:r w:rsidR="006C0C1C" w:rsidRPr="004E741C">
                              <w:rPr>
                                <w:b/>
                                <w:sz w:val="23"/>
                                <w:szCs w:val="23"/>
                              </w:rPr>
                              <w:t>IIb</w:t>
                            </w:r>
                            <w:proofErr w:type="spellEnd"/>
                            <w:r w:rsidR="006C0C1C" w:rsidRPr="004E741C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C208 byl LP SIRTURO podáván 24 týdnů v kombinaci se základním režimem</w:t>
                            </w:r>
                            <w:r>
                              <w:rPr>
                                <w:b/>
                                <w:sz w:val="23"/>
                                <w:szCs w:val="23"/>
                              </w:rPr>
                              <w:t xml:space="preserve"> a</w:t>
                            </w:r>
                            <w:r w:rsidR="006C0C1C" w:rsidRPr="004E741C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ve skupině léčené </w:t>
                            </w:r>
                            <w:r>
                              <w:rPr>
                                <w:b/>
                                <w:sz w:val="23"/>
                                <w:szCs w:val="23"/>
                              </w:rPr>
                              <w:t xml:space="preserve">LP </w:t>
                            </w:r>
                            <w:r w:rsidR="006C0C1C" w:rsidRPr="004E741C">
                              <w:rPr>
                                <w:b/>
                                <w:sz w:val="23"/>
                                <w:szCs w:val="23"/>
                              </w:rPr>
                              <w:t xml:space="preserve">SIRTURO se vyskytlo více úmrtí než ve skupině s placebem - nevyváženost v úmrtích není </w:t>
                            </w:r>
                            <w:r>
                              <w:rPr>
                                <w:b/>
                                <w:sz w:val="23"/>
                                <w:szCs w:val="23"/>
                              </w:rPr>
                              <w:t xml:space="preserve">dosud </w:t>
                            </w:r>
                            <w:r w:rsidR="006C0C1C" w:rsidRPr="004E741C">
                              <w:rPr>
                                <w:b/>
                                <w:sz w:val="23"/>
                                <w:szCs w:val="23"/>
                              </w:rPr>
                              <w:t>objasněna</w:t>
                            </w:r>
                            <w:r>
                              <w:rPr>
                                <w:b/>
                                <w:sz w:val="23"/>
                                <w:szCs w:val="23"/>
                              </w:rPr>
                              <w:t>, (2)</w:t>
                            </w:r>
                            <w:r w:rsidR="00EF623E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riziko prodlo</w:t>
                            </w:r>
                            <w:r w:rsidR="003C02B7">
                              <w:rPr>
                                <w:b/>
                                <w:sz w:val="23"/>
                                <w:szCs w:val="23"/>
                              </w:rPr>
                              <w:t>u</w:t>
                            </w:r>
                            <w:r w:rsidR="00EF623E">
                              <w:rPr>
                                <w:b/>
                                <w:sz w:val="23"/>
                                <w:szCs w:val="23"/>
                              </w:rPr>
                              <w:t xml:space="preserve">žení </w:t>
                            </w:r>
                            <w:proofErr w:type="spellStart"/>
                            <w:r w:rsidR="00EF623E">
                              <w:rPr>
                                <w:b/>
                                <w:sz w:val="23"/>
                                <w:szCs w:val="23"/>
                              </w:rPr>
                              <w:t>QTc</w:t>
                            </w:r>
                            <w:proofErr w:type="spellEnd"/>
                            <w:r w:rsidR="00EF623E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intervalu</w:t>
                            </w:r>
                            <w:r w:rsidR="003C02B7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u pacienta</w:t>
                            </w:r>
                            <w:r w:rsidR="00EF623E">
                              <w:rPr>
                                <w:b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855D72" w:rsidRPr="004E741C" w:rsidRDefault="00A14029" w:rsidP="00EF623E">
                            <w:pPr>
                              <w:spacing w:after="0"/>
                              <w:jc w:val="both"/>
                              <w:rPr>
                                <w:rStyle w:val="Hypertextovodkaz"/>
                                <w:rFonts w:cstheme="minorHAnsi"/>
                                <w:b/>
                                <w:color w:val="auto"/>
                                <w:sz w:val="23"/>
                                <w:szCs w:val="23"/>
                                <w:u w:val="none"/>
                              </w:rPr>
                            </w:pPr>
                            <w:r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Dne 3. 11. 2023 SUKL vydal Rozhodnutí</w:t>
                            </w:r>
                            <w:r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vertAlign w:val="superscript"/>
                              </w:rPr>
                              <w:t>21</w:t>
                            </w:r>
                            <w:r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jen pro maximální cenu LP, které nabylo právní moci 24. 11. 2023 – tzn. předběžná vykonatelnost rozhodnutí by měla nastat od 1. 1. 2024 (</w:t>
                            </w:r>
                            <w:r w:rsidRPr="00EF623E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u w:val="single"/>
                              </w:rPr>
                              <w:t>CAVE! maximální cena v lékárně by pak měla být 386.689,97 Kč, tzn. cena bude o cca 238.000 Kč nižší než aktuální – viz níže Příloha č. 6</w:t>
                            </w:r>
                            <w:r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).   Správní řízení o stanovení výše a podmínek úhrady nebylo k datu 29. 11. 2023 na </w:t>
                            </w:r>
                            <w:proofErr w:type="spellStart"/>
                            <w:r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SUKLu</w:t>
                            </w:r>
                            <w:proofErr w:type="spellEnd"/>
                            <w:r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ani zahájeno</w:t>
                            </w:r>
                            <w:r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  <w:vertAlign w:val="superscript"/>
                              </w:rPr>
                              <w:t>5</w:t>
                            </w:r>
                            <w:r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! </w:t>
                            </w:r>
                            <w:r w:rsidRPr="004E741C">
                              <w:rPr>
                                <w:b/>
                                <w:sz w:val="23"/>
                                <w:szCs w:val="23"/>
                              </w:rPr>
                              <w:t xml:space="preserve">Tzn. </w:t>
                            </w:r>
                            <w:r w:rsidRPr="00EF623E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aktuálně by byla požadována mimořádná úhrada </w:t>
                            </w:r>
                            <w:proofErr w:type="gramStart"/>
                            <w:r w:rsidRPr="00EF623E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>ze</w:t>
                            </w:r>
                            <w:proofErr w:type="gramEnd"/>
                            <w:r w:rsidRPr="00EF623E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 zdrav. pojištění dle ustanovení § 16 zákona č. 48/1997 Sb. o veřejném zdravotním pojištění</w:t>
                            </w:r>
                            <w:r w:rsidRPr="00EF623E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>.</w:t>
                            </w:r>
                            <w:r w:rsidRPr="004E741C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4E741C">
                              <w:rPr>
                                <w:rStyle w:val="Hypertextovodkaz"/>
                                <w:rFonts w:cstheme="minorHAnsi"/>
                                <w:b/>
                                <w:color w:val="auto"/>
                                <w:sz w:val="23"/>
                                <w:szCs w:val="23"/>
                                <w:u w:val="none"/>
                              </w:rPr>
                              <w:t xml:space="preserve">Aktuálně je </w:t>
                            </w:r>
                            <w:r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Klinikou plicních nemocí a tuberkulózy</w:t>
                            </w:r>
                            <w:r w:rsidRPr="004E741C">
                              <w:rPr>
                                <w:rStyle w:val="Hypertextovodkaz"/>
                                <w:rFonts w:cstheme="minorHAnsi"/>
                                <w:b/>
                                <w:color w:val="auto"/>
                                <w:sz w:val="23"/>
                                <w:szCs w:val="23"/>
                                <w:u w:val="none"/>
                              </w:rPr>
                              <w:t xml:space="preserve"> FN Olomouc žádán</w:t>
                            </w:r>
                            <w:r w:rsidRPr="004E741C">
                              <w:rPr>
                                <w:rStyle w:val="Hypertextovodkaz"/>
                                <w:rFonts w:cstheme="minorHAnsi"/>
                                <w:b/>
                                <w:color w:val="auto"/>
                                <w:sz w:val="23"/>
                                <w:szCs w:val="23"/>
                                <w:u w:val="none"/>
                                <w:vertAlign w:val="superscript"/>
                              </w:rPr>
                              <w:t>6</w:t>
                            </w:r>
                            <w:r w:rsidRPr="004E741C">
                              <w:rPr>
                                <w:rStyle w:val="Hypertextovodkaz"/>
                                <w:rFonts w:cstheme="minorHAnsi"/>
                                <w:b/>
                                <w:color w:val="auto"/>
                                <w:sz w:val="23"/>
                                <w:szCs w:val="23"/>
                                <w:u w:val="none"/>
                              </w:rPr>
                              <w:t xml:space="preserve"> LP SITRURO jen pro 1 pacienta</w:t>
                            </w:r>
                            <w:r w:rsidR="003C02B7">
                              <w:rPr>
                                <w:rStyle w:val="Hypertextovodkaz"/>
                                <w:rFonts w:cstheme="minorHAnsi"/>
                                <w:b/>
                                <w:color w:val="auto"/>
                                <w:sz w:val="23"/>
                                <w:szCs w:val="23"/>
                                <w:u w:val="none"/>
                              </w:rPr>
                              <w:t>, jak již bylo výše uvedeno,</w:t>
                            </w:r>
                            <w:r w:rsidRPr="004E741C">
                              <w:rPr>
                                <w:rStyle w:val="Hypertextovodkaz"/>
                                <w:rFonts w:cstheme="minorHAnsi"/>
                                <w:b/>
                                <w:color w:val="auto"/>
                                <w:sz w:val="23"/>
                                <w:szCs w:val="23"/>
                                <w:u w:val="none"/>
                              </w:rPr>
                              <w:t xml:space="preserve"> konkrétně se jedná o </w:t>
                            </w:r>
                            <w:r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 xml:space="preserve">dospělého pacienta s plicní non-tuberkulózní </w:t>
                            </w:r>
                            <w:proofErr w:type="spellStart"/>
                            <w:r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>mykobakteriózou</w:t>
                            </w:r>
                            <w:proofErr w:type="spellEnd"/>
                            <w:r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 xml:space="preserve"> kmenem </w:t>
                            </w:r>
                            <w:proofErr w:type="spellStart"/>
                            <w:r w:rsidRPr="004E741C">
                              <w:rPr>
                                <w:rFonts w:eastAsia="TimesNewRomanPSMT" w:cs="TimesNewRomanPSMT"/>
                                <w:b/>
                                <w:i/>
                                <w:sz w:val="23"/>
                                <w:szCs w:val="23"/>
                              </w:rPr>
                              <w:t>Mycobacterium</w:t>
                            </w:r>
                            <w:proofErr w:type="spellEnd"/>
                            <w:r w:rsidRPr="004E741C">
                              <w:rPr>
                                <w:rFonts w:eastAsia="TimesNewRomanPSMT" w:cs="TimesNewRomanPSMT"/>
                                <w:b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4E741C">
                              <w:rPr>
                                <w:rFonts w:eastAsia="TimesNewRomanPSMT" w:cs="TimesNewRomanPSMT"/>
                                <w:b/>
                                <w:i/>
                                <w:sz w:val="23"/>
                                <w:szCs w:val="23"/>
                              </w:rPr>
                              <w:t>abscessus</w:t>
                            </w:r>
                            <w:proofErr w:type="spellEnd"/>
                            <w:r w:rsidRPr="004E741C">
                              <w:rPr>
                                <w:rFonts w:eastAsia="TimesNewRomanPSMT" w:cs="TimesNewRomanPSMT"/>
                                <w:b/>
                                <w:i/>
                                <w:sz w:val="23"/>
                                <w:szCs w:val="23"/>
                              </w:rPr>
                              <w:t xml:space="preserve">, </w:t>
                            </w:r>
                            <w:proofErr w:type="spellStart"/>
                            <w:r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>ssp</w:t>
                            </w:r>
                            <w:proofErr w:type="spellEnd"/>
                            <w:r w:rsidRPr="004E741C">
                              <w:rPr>
                                <w:rFonts w:eastAsia="TimesNewRomanPSMT" w:cs="TimesNewRomanPSMT"/>
                                <w:b/>
                                <w:i/>
                                <w:sz w:val="23"/>
                                <w:szCs w:val="23"/>
                              </w:rPr>
                              <w:t xml:space="preserve">. </w:t>
                            </w:r>
                            <w:proofErr w:type="spellStart"/>
                            <w:r w:rsidRPr="004E741C">
                              <w:rPr>
                                <w:rFonts w:eastAsia="TimesNewRomanPSMT" w:cs="TimesNewRomanPSMT"/>
                                <w:b/>
                                <w:i/>
                                <w:sz w:val="23"/>
                                <w:szCs w:val="23"/>
                              </w:rPr>
                              <w:t>abscessus</w:t>
                            </w:r>
                            <w:proofErr w:type="spellEnd"/>
                            <w:r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 xml:space="preserve"> s mutací </w:t>
                            </w:r>
                            <w:proofErr w:type="spellStart"/>
                            <w:proofErr w:type="gramStart"/>
                            <w:r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>erm</w:t>
                            </w:r>
                            <w:proofErr w:type="spellEnd"/>
                            <w:r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>(</w:t>
                            </w:r>
                            <w:proofErr w:type="gramEnd"/>
                            <w:r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>41</w:t>
                            </w:r>
                            <w:r w:rsidR="003C02B7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>)</w:t>
                            </w:r>
                            <w:r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 xml:space="preserve"> - pacient již absolvoval léčbu prakticky všemi standardně dostupnými antibiotiky s </w:t>
                            </w:r>
                            <w:proofErr w:type="spellStart"/>
                            <w:r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>antituberkulózním</w:t>
                            </w:r>
                            <w:proofErr w:type="spellEnd"/>
                            <w:r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 xml:space="preserve"> účinkem v léčebných kombinacích, vždy s efektem, ale jen přechodným. Aktuálně u pacienta léčba selhává, přítomné je zhoršování radiologického nálezu, </w:t>
                            </w:r>
                            <w:r w:rsidR="003C02B7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>symptomů</w:t>
                            </w:r>
                            <w:r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 xml:space="preserve"> a přítomností </w:t>
                            </w:r>
                            <w:proofErr w:type="spellStart"/>
                            <w:proofErr w:type="gramStart"/>
                            <w:r w:rsidRPr="004E741C">
                              <w:rPr>
                                <w:rFonts w:eastAsia="TimesNewRomanPSMT" w:cs="TimesNewRomanPSMT"/>
                                <w:b/>
                                <w:i/>
                                <w:sz w:val="23"/>
                                <w:szCs w:val="23"/>
                              </w:rPr>
                              <w:t>M.abscessus</w:t>
                            </w:r>
                            <w:proofErr w:type="spellEnd"/>
                            <w:proofErr w:type="gramEnd"/>
                            <w:r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 xml:space="preserve"> v kultivacích – laboratorní citlivost </w:t>
                            </w:r>
                            <w:r w:rsidR="003C02B7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 xml:space="preserve">byla </w:t>
                            </w:r>
                            <w:r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 xml:space="preserve">prokázána jen pro </w:t>
                            </w:r>
                            <w:proofErr w:type="spellStart"/>
                            <w:r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>bedachilin</w:t>
                            </w:r>
                            <w:proofErr w:type="spellEnd"/>
                            <w:r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 xml:space="preserve">, </w:t>
                            </w:r>
                            <w:proofErr w:type="spellStart"/>
                            <w:r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>gentamicin</w:t>
                            </w:r>
                            <w:proofErr w:type="spellEnd"/>
                            <w:r w:rsidRPr="004E741C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>, amikacin.</w:t>
                            </w:r>
                            <w:r w:rsidR="00EF623E">
                              <w:rPr>
                                <w:rFonts w:eastAsia="TimesNewRomanPSMT" w:cs="TimesNewRomanPSMT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4E741C" w:rsidRPr="004E741C">
                              <w:rPr>
                                <w:b/>
                                <w:sz w:val="23"/>
                                <w:szCs w:val="23"/>
                              </w:rPr>
                              <w:t>Vzhledem k</w:t>
                            </w:r>
                            <w:r w:rsidR="003C02B7">
                              <w:rPr>
                                <w:b/>
                                <w:sz w:val="23"/>
                                <w:szCs w:val="23"/>
                              </w:rPr>
                              <w:t xml:space="preserve"> výše uvedeným </w:t>
                            </w:r>
                            <w:r w:rsidR="004E741C" w:rsidRPr="004E741C">
                              <w:rPr>
                                <w:b/>
                                <w:sz w:val="23"/>
                                <w:szCs w:val="23"/>
                              </w:rPr>
                              <w:t>charakteri</w:t>
                            </w:r>
                            <w:r w:rsidR="003C02B7">
                              <w:rPr>
                                <w:b/>
                                <w:sz w:val="23"/>
                                <w:szCs w:val="23"/>
                              </w:rPr>
                              <w:t>stikám</w:t>
                            </w:r>
                            <w:r w:rsidR="004E741C" w:rsidRPr="004E741C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pacienta, pro něhož je LP SIRTURO žádán</w:t>
                            </w:r>
                            <w:r w:rsidR="003C02B7">
                              <w:rPr>
                                <w:b/>
                                <w:sz w:val="23"/>
                                <w:szCs w:val="23"/>
                              </w:rPr>
                              <w:t>,</w:t>
                            </w:r>
                            <w:r w:rsidR="004E741C" w:rsidRPr="004E741C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a informací </w:t>
                            </w:r>
                            <w:r w:rsidR="004E741C" w:rsidRPr="004E741C">
                              <w:rPr>
                                <w:b/>
                                <w:sz w:val="23"/>
                                <w:szCs w:val="23"/>
                              </w:rPr>
                              <w:t xml:space="preserve">uvedených výše v </w:t>
                            </w:r>
                            <w:r w:rsidR="004E741C"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odstav</w:t>
                            </w:r>
                            <w:r w:rsidR="004E741C"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ci</w:t>
                            </w:r>
                            <w:r w:rsidR="004E741C"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„</w:t>
                            </w:r>
                            <w:r w:rsidR="004E741C" w:rsidRPr="004E741C">
                              <w:rPr>
                                <w:rFonts w:cstheme="minorHAnsi"/>
                                <w:b/>
                                <w:i/>
                                <w:sz w:val="23"/>
                                <w:szCs w:val="23"/>
                              </w:rPr>
                              <w:t>Postavení léčiva v …</w:t>
                            </w:r>
                            <w:r w:rsidR="004E741C"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“</w:t>
                            </w:r>
                            <w:r w:rsidR="003C02B7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>,</w:t>
                            </w:r>
                            <w:r w:rsidR="004E741C" w:rsidRPr="004E741C">
                              <w:rPr>
                                <w:rFonts w:cstheme="minorHAnsi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4E741C" w:rsidRPr="0015146D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>ne</w:t>
                            </w:r>
                            <w:r w:rsidR="004E741C" w:rsidRPr="0015146D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>byl</w:t>
                            </w:r>
                            <w:r w:rsidR="004E741C" w:rsidRPr="0015146D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 pro léčebný režim s LP SIRTURO </w:t>
                            </w:r>
                            <w:r w:rsidR="004E741C" w:rsidRPr="0015146D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vybrán </w:t>
                            </w:r>
                            <w:r w:rsidR="004E741C" w:rsidRPr="0015146D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>žádný jiný komparátor</w:t>
                            </w:r>
                            <w:r w:rsidR="0015146D">
                              <w:rPr>
                                <w:b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914E9B" w:rsidRPr="0028056C" w:rsidRDefault="00914E9B" w:rsidP="001C24C6">
                            <w:pPr>
                              <w:spacing w:after="0"/>
                              <w:jc w:val="both"/>
                              <w:rPr>
                                <w:rStyle w:val="Hypertextovodkaz"/>
                                <w:rFonts w:cstheme="minorHAnsi"/>
                                <w:b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</w:pPr>
                          </w:p>
                          <w:p w:rsidR="00914E9B" w:rsidRPr="001D3465" w:rsidRDefault="00914E9B" w:rsidP="001C24C6">
                            <w:pPr>
                              <w:spacing w:after="0"/>
                              <w:jc w:val="both"/>
                              <w:rPr>
                                <w:rStyle w:val="Hypertextovodkaz"/>
                                <w:rFonts w:cstheme="minorHAnsi"/>
                                <w:b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1D3465">
                              <w:rPr>
                                <w:rStyle w:val="Hypertextovodkaz"/>
                                <w:rFonts w:cstheme="minorHAnsi"/>
                                <w:b/>
                                <w:color w:val="auto"/>
                                <w:sz w:val="26"/>
                                <w:szCs w:val="26"/>
                              </w:rPr>
                              <w:t>Výsledky BIA pro léčbu 1 pacienta</w:t>
                            </w:r>
                            <w:r w:rsidR="0015146D">
                              <w:rPr>
                                <w:rStyle w:val="Hypertextovodkaz"/>
                                <w:rFonts w:cstheme="minorHAnsi"/>
                                <w:b/>
                                <w:color w:val="auto"/>
                                <w:sz w:val="26"/>
                                <w:szCs w:val="26"/>
                              </w:rPr>
                              <w:t xml:space="preserve"> za </w:t>
                            </w:r>
                            <w:r w:rsidR="00B073AE">
                              <w:rPr>
                                <w:rStyle w:val="Hypertextovodkaz"/>
                                <w:rFonts w:cstheme="minorHAnsi"/>
                                <w:b/>
                                <w:color w:val="auto"/>
                                <w:sz w:val="26"/>
                                <w:szCs w:val="26"/>
                              </w:rPr>
                              <w:t xml:space="preserve">přibližně </w:t>
                            </w:r>
                            <w:r w:rsidR="0015146D">
                              <w:rPr>
                                <w:rStyle w:val="Hypertextovodkaz"/>
                                <w:rFonts w:cstheme="minorHAnsi"/>
                                <w:b/>
                                <w:color w:val="auto"/>
                                <w:sz w:val="26"/>
                                <w:szCs w:val="26"/>
                              </w:rPr>
                              <w:t>1 rok léčby</w:t>
                            </w:r>
                            <w:r w:rsidRPr="001D3465">
                              <w:rPr>
                                <w:rStyle w:val="Hypertextovodkaz"/>
                                <w:rFonts w:cstheme="minorHAnsi"/>
                                <w:b/>
                                <w:color w:val="auto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914E9B" w:rsidRDefault="0015146D" w:rsidP="0028056C">
                            <w:pPr>
                              <w:pStyle w:val="Odstavecseseznamem"/>
                              <w:numPr>
                                <w:ilvl w:val="0"/>
                                <w:numId w:val="24"/>
                              </w:numPr>
                              <w:spacing w:after="0"/>
                              <w:jc w:val="both"/>
                              <w:rPr>
                                <w:rStyle w:val="Hypertextovodkaz"/>
                                <w:rFonts w:cstheme="minorHAnsi"/>
                                <w:b/>
                                <w:color w:val="auto"/>
                                <w:sz w:val="26"/>
                                <w:szCs w:val="26"/>
                                <w:u w:val="none"/>
                              </w:rPr>
                            </w:pPr>
                            <w:r>
                              <w:rPr>
                                <w:rStyle w:val="Hypertextovodkaz"/>
                                <w:rFonts w:cstheme="minorHAnsi"/>
                                <w:b/>
                                <w:color w:val="auto"/>
                                <w:sz w:val="26"/>
                                <w:szCs w:val="26"/>
                                <w:u w:val="none"/>
                              </w:rPr>
                              <w:t>maximální</w:t>
                            </w:r>
                            <w:r w:rsidR="00914E9B" w:rsidRPr="001D3465">
                              <w:rPr>
                                <w:rStyle w:val="Hypertextovodkaz"/>
                                <w:rFonts w:cstheme="minorHAnsi"/>
                                <w:b/>
                                <w:color w:val="auto"/>
                                <w:sz w:val="26"/>
                                <w:szCs w:val="26"/>
                                <w:u w:val="none"/>
                              </w:rPr>
                              <w:t xml:space="preserve"> dopad do rozpočtu, </w:t>
                            </w:r>
                            <w:r>
                              <w:rPr>
                                <w:rStyle w:val="Hypertextovodkaz"/>
                                <w:rFonts w:cstheme="minorHAnsi"/>
                                <w:b/>
                                <w:color w:val="auto"/>
                                <w:sz w:val="26"/>
                                <w:szCs w:val="26"/>
                                <w:u w:val="none"/>
                              </w:rPr>
                              <w:t xml:space="preserve">včetně dalších LP navrhovaných do příslušných </w:t>
                            </w:r>
                            <w:r w:rsidR="00B073AE">
                              <w:rPr>
                                <w:rStyle w:val="Hypertextovodkaz"/>
                                <w:rFonts w:cstheme="minorHAnsi"/>
                                <w:b/>
                                <w:color w:val="auto"/>
                                <w:sz w:val="26"/>
                                <w:szCs w:val="26"/>
                                <w:u w:val="none"/>
                              </w:rPr>
                              <w:t>režimů léčby, bude činit cca 725.000 Kč, z toho LP SIRTURO bude tvořit přibližně 86 % z nákladů,</w:t>
                            </w:r>
                          </w:p>
                          <w:p w:rsidR="00B073AE" w:rsidRPr="00B073AE" w:rsidRDefault="00B073AE" w:rsidP="0028056C">
                            <w:pPr>
                              <w:pStyle w:val="Odstavecseseznamem"/>
                              <w:numPr>
                                <w:ilvl w:val="0"/>
                                <w:numId w:val="24"/>
                              </w:numPr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B073AE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doporučuji ještě jednat s firmou </w:t>
                            </w:r>
                            <w:proofErr w:type="spellStart"/>
                            <w:r w:rsidRPr="00B073AE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Janssen-Cilag</w:t>
                            </w:r>
                            <w:proofErr w:type="spellEnd"/>
                            <w:r w:rsidRPr="00B073AE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o aktuální ceně LP SIRTURO vzhledem ke skutečnosti, že od 1. 1. 2024 by měla být stanovená</w:t>
                            </w:r>
                            <w:r w:rsidRPr="00B073AE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maximální cena </w:t>
                            </w:r>
                            <w:r w:rsidRPr="00B073AE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LP </w:t>
                            </w:r>
                            <w:r w:rsidRPr="00B073AE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v lékárně o cca 238.000 Kč nižší než aktuální</w:t>
                            </w:r>
                            <w:r w:rsidRPr="00B073AE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cena </w:t>
                            </w:r>
                            <w:r w:rsidR="003C02B7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nahlášená firmou </w:t>
                            </w:r>
                            <w:proofErr w:type="spellStart"/>
                            <w:r w:rsidR="003C02B7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Janssen</w:t>
                            </w:r>
                            <w:proofErr w:type="spellEnd"/>
                            <w:r w:rsidR="003C02B7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, a </w:t>
                            </w:r>
                            <w:r w:rsidRPr="00B073AE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použitá v této </w:t>
                            </w:r>
                            <w:proofErr w:type="gramStart"/>
                            <w:r w:rsidRPr="00B073AE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BIA!,</w:t>
                            </w:r>
                            <w:proofErr w:type="gramEnd"/>
                          </w:p>
                          <w:p w:rsidR="00B073AE" w:rsidRPr="00B073AE" w:rsidRDefault="00B073AE" w:rsidP="0028056C">
                            <w:pPr>
                              <w:pStyle w:val="Odstavecseseznamem"/>
                              <w:numPr>
                                <w:ilvl w:val="0"/>
                                <w:numId w:val="24"/>
                              </w:numPr>
                              <w:spacing w:after="0"/>
                              <w:jc w:val="both"/>
                              <w:rPr>
                                <w:rStyle w:val="Hypertextovodkaz"/>
                                <w:rFonts w:cstheme="minorHAnsi"/>
                                <w:b/>
                                <w:color w:val="auto"/>
                                <w:sz w:val="26"/>
                                <w:szCs w:val="26"/>
                                <w:u w:val="non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doporučuji před objednáním LP SIRTURO </w:t>
                            </w:r>
                            <w:r w:rsidR="00B349B2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také</w:t>
                            </w:r>
                            <w:r w:rsidR="00D158EB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podrobně zrevidovat aktuální celou farmakoterapii</w:t>
                            </w:r>
                            <w:r w:rsidR="00B349B2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="00D158EB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pacienta klinickým farmaceutem a </w:t>
                            </w:r>
                            <w:r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zkonzultovat s kardiology event. riziko předčasného ukončení léčby</w:t>
                            </w:r>
                            <w:r w:rsidR="00D158EB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SIRTUREM</w:t>
                            </w:r>
                            <w:r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či některými dalšími navrhovanými LP</w:t>
                            </w:r>
                            <w:r w:rsidR="00B349B2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kvůli možnému</w:t>
                            </w:r>
                            <w:r w:rsidR="003C02B7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riziku</w:t>
                            </w:r>
                            <w:r w:rsidR="00B349B2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výrazné</w:t>
                            </w:r>
                            <w:r w:rsidR="003C02B7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ho</w:t>
                            </w:r>
                            <w:r w:rsidR="00B349B2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prodloužení </w:t>
                            </w:r>
                            <w:proofErr w:type="spellStart"/>
                            <w:r w:rsidR="00B349B2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QTc</w:t>
                            </w:r>
                            <w:proofErr w:type="spellEnd"/>
                            <w:r w:rsidR="00B349B2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intervalu u pacienta (a </w:t>
                            </w:r>
                            <w:r w:rsidR="003C02B7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tím </w:t>
                            </w:r>
                            <w:r w:rsidR="00B349B2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riziku maligních arytmií</w:t>
                            </w:r>
                            <w:r w:rsidR="00D158EB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, případně zkonzultovat management pečlivých kontrol pacienta či event. následných úprav medikace</w:t>
                            </w:r>
                            <w:r w:rsidR="00B349B2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) </w:t>
                            </w:r>
                            <w:r w:rsidR="00B349B2" w:rsidRPr="00B349B2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vzhledem ke </w:t>
                            </w:r>
                            <w:proofErr w:type="spellStart"/>
                            <w:r w:rsidR="00B349B2" w:rsidRPr="00B349B2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konkomitantní</w:t>
                            </w:r>
                            <w:proofErr w:type="spellEnd"/>
                            <w:r w:rsidR="00B349B2" w:rsidRPr="00B349B2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farmakoterapii pacienta (zejména </w:t>
                            </w:r>
                            <w:r w:rsidR="00D158EB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v anamnéze </w:t>
                            </w:r>
                            <w:r w:rsidR="00B349B2" w:rsidRPr="00B349B2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uváděný </w:t>
                            </w:r>
                            <w:proofErr w:type="spellStart"/>
                            <w:r w:rsidR="00B349B2" w:rsidRPr="00B349B2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sotalol</w:t>
                            </w:r>
                            <w:proofErr w:type="spellEnd"/>
                            <w:r w:rsidR="00B349B2" w:rsidRPr="00B349B2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pro fibrilaci síní – potenciální interakce s ním jsou kromě SIRTURA, také u </w:t>
                            </w:r>
                            <w:r w:rsidR="00B349B2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navrhovaných dalších LP: </w:t>
                            </w:r>
                            <w:r w:rsidR="00B349B2" w:rsidRPr="00B349B2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LEVOFLOXACINU</w:t>
                            </w:r>
                            <w:r w:rsidR="00B349B2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a</w:t>
                            </w:r>
                            <w:r w:rsidR="00B349B2" w:rsidRPr="00B349B2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LAM</w:t>
                            </w:r>
                            <w:r w:rsidR="00B349B2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P</w:t>
                            </w:r>
                            <w:r w:rsidR="00B349B2" w:rsidRPr="00B349B2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RENE</w:t>
                            </w:r>
                            <w:r w:rsidR="00B349B2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)</w:t>
                            </w:r>
                            <w:r w:rsidR="00D158EB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, dále je pak možné riziko interakce navrhovaného LP MYCOBUTINU s </w:t>
                            </w:r>
                            <w:proofErr w:type="spellStart"/>
                            <w:r w:rsidR="00D158EB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konkomitantním</w:t>
                            </w:r>
                            <w:proofErr w:type="spellEnd"/>
                            <w:r w:rsidRPr="00B073AE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="00D158EB" w:rsidRPr="00D158EB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XARELTEM</w:t>
                            </w:r>
                            <w:r w:rsidR="00D158EB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914E9B" w:rsidRDefault="00914E9B" w:rsidP="003538D3">
                            <w:pPr>
                              <w:spacing w:after="0"/>
                              <w:jc w:val="both"/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</w:p>
                          <w:p w:rsidR="00914E9B" w:rsidRDefault="00914E9B" w:rsidP="003538D3">
                            <w:pPr>
                              <w:spacing w:after="0"/>
                              <w:jc w:val="both"/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</w:p>
                          <w:p w:rsidR="00914E9B" w:rsidRDefault="00914E9B" w:rsidP="003538D3">
                            <w:pPr>
                              <w:spacing w:after="0"/>
                              <w:jc w:val="both"/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</w:p>
                          <w:p w:rsidR="00914E9B" w:rsidRPr="00CF6217" w:rsidRDefault="00914E9B" w:rsidP="003538D3">
                            <w:pPr>
                              <w:spacing w:after="0"/>
                              <w:jc w:val="both"/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E9BC7" id="Textové pole 5" o:spid="_x0000_s1031" type="#_x0000_t202" style="position:absolute;left:0;text-align:left;margin-left:.15pt;margin-top:4.45pt;width:540.9pt;height:762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" fillcolor="white [3201]" strokeweight="3pt">
                <v:textbox>
                  <w:txbxContent>
                    <w:p w:rsidR="00914E9B" w:rsidRDefault="00914E9B" w:rsidP="00BF4D8A">
                      <w:pPr>
                        <w:spacing w:after="0"/>
                        <w:jc w:val="both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0A2CF5">
                        <w:rPr>
                          <w:b/>
                          <w:sz w:val="28"/>
                          <w:szCs w:val="28"/>
                          <w:u w:val="single"/>
                        </w:rPr>
                        <w:t>Závěr:</w:t>
                      </w:r>
                    </w:p>
                    <w:p w:rsidR="00EF623E" w:rsidRPr="00EF623E" w:rsidRDefault="004E741C" w:rsidP="00EF623E">
                      <w:pPr>
                        <w:spacing w:after="0"/>
                        <w:jc w:val="both"/>
                        <w:rPr>
                          <w:b/>
                          <w:sz w:val="23"/>
                          <w:szCs w:val="23"/>
                        </w:rPr>
                      </w:pPr>
                      <w:r w:rsidRPr="004E741C">
                        <w:rPr>
                          <w:rFonts w:cs="Times New Roman"/>
                          <w:b/>
                          <w:sz w:val="23"/>
                          <w:szCs w:val="23"/>
                          <w:u w:val="single"/>
                        </w:rPr>
                        <w:t>LP SIRTURO je v</w:t>
                      </w:r>
                      <w:r w:rsidR="002F6E4E" w:rsidRPr="004E741C">
                        <w:rPr>
                          <w:rFonts w:cs="Times New Roman"/>
                          <w:b/>
                          <w:sz w:val="23"/>
                          <w:szCs w:val="23"/>
                          <w:u w:val="single"/>
                        </w:rPr>
                        <w:t xml:space="preserve"> kombinaci s dalšími </w:t>
                      </w:r>
                      <w:proofErr w:type="spellStart"/>
                      <w:r w:rsidR="002F6E4E" w:rsidRPr="004E741C">
                        <w:rPr>
                          <w:rFonts w:cs="Times New Roman"/>
                          <w:b/>
                          <w:sz w:val="23"/>
                          <w:szCs w:val="23"/>
                          <w:u w:val="single"/>
                        </w:rPr>
                        <w:t>antiinfektivy</w:t>
                      </w:r>
                      <w:proofErr w:type="spellEnd"/>
                      <w:r w:rsidR="002F6E4E" w:rsidRPr="004E741C">
                        <w:rPr>
                          <w:rFonts w:cs="Times New Roman"/>
                          <w:b/>
                          <w:sz w:val="23"/>
                          <w:szCs w:val="23"/>
                          <w:u w:val="single"/>
                        </w:rPr>
                        <w:t xml:space="preserve"> </w:t>
                      </w:r>
                      <w:r w:rsidRPr="004E741C">
                        <w:rPr>
                          <w:rFonts w:cs="Times New Roman"/>
                          <w:b/>
                          <w:sz w:val="23"/>
                          <w:szCs w:val="23"/>
                          <w:u w:val="single"/>
                        </w:rPr>
                        <w:t>žádán p</w:t>
                      </w:r>
                      <w:r w:rsidR="008673DB">
                        <w:rPr>
                          <w:rFonts w:cs="Times New Roman"/>
                          <w:b/>
                          <w:sz w:val="23"/>
                          <w:szCs w:val="23"/>
                          <w:u w:val="single"/>
                        </w:rPr>
                        <w:t>r</w:t>
                      </w:r>
                      <w:r w:rsidRPr="004E741C">
                        <w:rPr>
                          <w:rFonts w:cs="Times New Roman"/>
                          <w:b/>
                          <w:sz w:val="23"/>
                          <w:szCs w:val="23"/>
                          <w:u w:val="single"/>
                        </w:rPr>
                        <w:t>o léčbu</w:t>
                      </w:r>
                      <w:r w:rsidR="002F6E4E"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  <w:u w:val="single"/>
                        </w:rPr>
                        <w:t xml:space="preserve"> 1 dospělého pacienta s plicní non-tuberkulózní </w:t>
                      </w:r>
                      <w:proofErr w:type="spellStart"/>
                      <w:r w:rsidR="002F6E4E"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  <w:u w:val="single"/>
                        </w:rPr>
                        <w:t>mykobakteriózou</w:t>
                      </w:r>
                      <w:proofErr w:type="spellEnd"/>
                      <w:r w:rsidR="002F6E4E"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  <w:u w:val="single"/>
                        </w:rPr>
                        <w:t xml:space="preserve"> kmenem </w:t>
                      </w:r>
                      <w:proofErr w:type="spellStart"/>
                      <w:r w:rsidR="002F6E4E" w:rsidRPr="004E741C">
                        <w:rPr>
                          <w:rFonts w:eastAsia="TimesNewRomanPSMT" w:cs="TimesNewRomanPSMT"/>
                          <w:b/>
                          <w:i/>
                          <w:sz w:val="23"/>
                          <w:szCs w:val="23"/>
                          <w:u w:val="single"/>
                        </w:rPr>
                        <w:t>Mycobacterium</w:t>
                      </w:r>
                      <w:proofErr w:type="spellEnd"/>
                      <w:r w:rsidR="002F6E4E" w:rsidRPr="004E741C">
                        <w:rPr>
                          <w:rFonts w:eastAsia="TimesNewRomanPSMT" w:cs="TimesNewRomanPSMT"/>
                          <w:b/>
                          <w:i/>
                          <w:sz w:val="23"/>
                          <w:szCs w:val="23"/>
                          <w:u w:val="single"/>
                        </w:rPr>
                        <w:t xml:space="preserve"> </w:t>
                      </w:r>
                      <w:proofErr w:type="spellStart"/>
                      <w:r w:rsidR="002F6E4E" w:rsidRPr="004E741C">
                        <w:rPr>
                          <w:rFonts w:eastAsia="TimesNewRomanPSMT" w:cs="TimesNewRomanPSMT"/>
                          <w:b/>
                          <w:i/>
                          <w:sz w:val="23"/>
                          <w:szCs w:val="23"/>
                          <w:u w:val="single"/>
                        </w:rPr>
                        <w:t>abscessus</w:t>
                      </w:r>
                      <w:proofErr w:type="spellEnd"/>
                      <w:r w:rsidR="002F6E4E" w:rsidRPr="004E741C">
                        <w:rPr>
                          <w:rFonts w:eastAsia="TimesNewRomanPSMT" w:cs="TimesNewRomanPSMT"/>
                          <w:b/>
                          <w:i/>
                          <w:sz w:val="23"/>
                          <w:szCs w:val="23"/>
                          <w:u w:val="single"/>
                        </w:rPr>
                        <w:t xml:space="preserve">, </w:t>
                      </w:r>
                      <w:proofErr w:type="spellStart"/>
                      <w:r w:rsidR="002F6E4E"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  <w:u w:val="single"/>
                        </w:rPr>
                        <w:t>ssp</w:t>
                      </w:r>
                      <w:proofErr w:type="spellEnd"/>
                      <w:r w:rsidR="002F6E4E" w:rsidRPr="004E741C">
                        <w:rPr>
                          <w:rFonts w:eastAsia="TimesNewRomanPSMT" w:cs="TimesNewRomanPSMT"/>
                          <w:b/>
                          <w:i/>
                          <w:sz w:val="23"/>
                          <w:szCs w:val="23"/>
                          <w:u w:val="single"/>
                        </w:rPr>
                        <w:t xml:space="preserve">. </w:t>
                      </w:r>
                      <w:proofErr w:type="spellStart"/>
                      <w:r w:rsidR="002F6E4E" w:rsidRPr="004E741C">
                        <w:rPr>
                          <w:rFonts w:eastAsia="TimesNewRomanPSMT" w:cs="TimesNewRomanPSMT"/>
                          <w:b/>
                          <w:i/>
                          <w:sz w:val="23"/>
                          <w:szCs w:val="23"/>
                          <w:u w:val="single"/>
                        </w:rPr>
                        <w:t>abscessus</w:t>
                      </w:r>
                      <w:proofErr w:type="spellEnd"/>
                      <w:r w:rsidR="002F6E4E"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  <w:u w:val="single"/>
                        </w:rPr>
                        <w:t xml:space="preserve"> s mutací </w:t>
                      </w:r>
                      <w:proofErr w:type="spellStart"/>
                      <w:proofErr w:type="gramStart"/>
                      <w:r w:rsidR="002F6E4E"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  <w:u w:val="single"/>
                        </w:rPr>
                        <w:t>erm</w:t>
                      </w:r>
                      <w:proofErr w:type="spellEnd"/>
                      <w:r w:rsidR="002F6E4E"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  <w:u w:val="single"/>
                        </w:rPr>
                        <w:t>(</w:t>
                      </w:r>
                      <w:proofErr w:type="gramEnd"/>
                      <w:r w:rsidR="002F6E4E"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  <w:u w:val="single"/>
                        </w:rPr>
                        <w:t>41)</w:t>
                      </w:r>
                      <w:r w:rsidR="002F6E4E"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 xml:space="preserve"> /viz pro vysvětlení níže pozn. 14/ </w:t>
                      </w:r>
                      <w:r w:rsidR="002F6E4E"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  <w:u w:val="single"/>
                        </w:rPr>
                        <w:t>s RTG progresí po předcházejících liniích léčby</w:t>
                      </w:r>
                      <w:r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>.</w:t>
                      </w:r>
                      <w:r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>LP SIRTURO obsahuj</w:t>
                      </w:r>
                      <w:r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>e</w:t>
                      </w:r>
                      <w:r w:rsidR="008673DB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>b</w:t>
                      </w:r>
                      <w:r w:rsidR="0035699F"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>edachilin</w:t>
                      </w:r>
                      <w:proofErr w:type="spellEnd"/>
                      <w:r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>, což</w:t>
                      </w:r>
                      <w:r w:rsidR="0035699F"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 xml:space="preserve"> je </w:t>
                      </w:r>
                      <w:proofErr w:type="spellStart"/>
                      <w:r w:rsidR="0035699F"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>antimykobateriální</w:t>
                      </w:r>
                      <w:proofErr w:type="spellEnd"/>
                      <w:r w:rsidR="0035699F"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 xml:space="preserve"> léčivo (</w:t>
                      </w:r>
                      <w:r w:rsidR="008673DB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 xml:space="preserve">konkrétně </w:t>
                      </w:r>
                      <w:proofErr w:type="spellStart"/>
                      <w:r w:rsidR="0035699F"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>diarylchinolin</w:t>
                      </w:r>
                      <w:proofErr w:type="spellEnd"/>
                      <w:r w:rsidR="0035699F"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 xml:space="preserve"> – viz Přílohu č. 1), který specificky inhibuje </w:t>
                      </w:r>
                      <w:proofErr w:type="spellStart"/>
                      <w:r w:rsidR="0035699F"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>mykobakteriální</w:t>
                      </w:r>
                      <w:proofErr w:type="spellEnd"/>
                      <w:r w:rsidR="0035699F"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 xml:space="preserve"> ATP </w:t>
                      </w:r>
                      <w:proofErr w:type="spellStart"/>
                      <w:r w:rsidR="008673DB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>s</w:t>
                      </w:r>
                      <w:r w:rsidR="0035699F"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>yntázu</w:t>
                      </w:r>
                      <w:proofErr w:type="spellEnd"/>
                      <w:r w:rsidR="006C0C1C"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 xml:space="preserve">. </w:t>
                      </w:r>
                      <w:r w:rsidR="006C0C1C"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>LP SIRTURO je dle registrace</w:t>
                      </w:r>
                      <w:r w:rsidR="002E320D"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 xml:space="preserve"> (</w:t>
                      </w:r>
                      <w:r w:rsidR="002E320D" w:rsidRPr="004E741C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LP byl podmínečně registrován jako „</w:t>
                      </w:r>
                      <w:proofErr w:type="spellStart"/>
                      <w:r w:rsidR="002E320D" w:rsidRPr="004E741C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orphan</w:t>
                      </w:r>
                      <w:proofErr w:type="spellEnd"/>
                      <w:r w:rsidR="002E320D" w:rsidRPr="004E741C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2E320D" w:rsidRPr="004E741C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drug</w:t>
                      </w:r>
                      <w:proofErr w:type="spellEnd"/>
                      <w:r w:rsidR="002E320D" w:rsidRPr="004E741C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“ na dobu 1 roku s možností dalšího opakování centralizovaným postupem EMA pro EU dne 5. 3. 2014</w:t>
                      </w:r>
                      <w:r w:rsidR="002E320D" w:rsidRPr="004E741C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)</w:t>
                      </w:r>
                      <w:r w:rsidR="006C0C1C"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 xml:space="preserve"> určen jen pro léčbu </w:t>
                      </w:r>
                      <w:r w:rsidR="006C0C1C" w:rsidRPr="004E741C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plicní </w:t>
                      </w:r>
                      <w:proofErr w:type="spellStart"/>
                      <w:r w:rsidR="006C0C1C" w:rsidRPr="004E741C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multirezistentní</w:t>
                      </w:r>
                      <w:proofErr w:type="spellEnd"/>
                      <w:r w:rsidR="006C0C1C" w:rsidRPr="004E741C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tuberkulózy způsobené </w:t>
                      </w:r>
                      <w:proofErr w:type="spellStart"/>
                      <w:r w:rsidR="006C0C1C" w:rsidRPr="004E741C">
                        <w:rPr>
                          <w:rFonts w:cstheme="minorHAnsi"/>
                          <w:b/>
                          <w:i/>
                          <w:sz w:val="23"/>
                          <w:szCs w:val="23"/>
                        </w:rPr>
                        <w:t>Mycobacterium</w:t>
                      </w:r>
                      <w:proofErr w:type="spellEnd"/>
                      <w:r w:rsidR="006C0C1C" w:rsidRPr="004E741C">
                        <w:rPr>
                          <w:rFonts w:cstheme="minorHAnsi"/>
                          <w:b/>
                          <w:i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6C0C1C" w:rsidRPr="004E741C">
                        <w:rPr>
                          <w:rFonts w:cstheme="minorHAnsi"/>
                          <w:b/>
                          <w:i/>
                          <w:sz w:val="23"/>
                          <w:szCs w:val="23"/>
                        </w:rPr>
                        <w:t>tuberculosis</w:t>
                      </w:r>
                      <w:proofErr w:type="spellEnd"/>
                      <w:r w:rsidR="006C0C1C" w:rsidRPr="004E741C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, ale má podstatný inhibiční účinek i na širokou škálu</w:t>
                      </w:r>
                      <w:r w:rsidR="003C02B7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dalších</w:t>
                      </w:r>
                      <w:r w:rsidR="006C0C1C" w:rsidRPr="004E741C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non-tuberkulózních mykobakterií (viz podrobněji níže pozn. 14), včetně </w:t>
                      </w:r>
                      <w:proofErr w:type="spellStart"/>
                      <w:r w:rsidR="006C0C1C" w:rsidRPr="004E741C">
                        <w:rPr>
                          <w:rFonts w:cstheme="minorHAnsi"/>
                          <w:b/>
                          <w:i/>
                          <w:sz w:val="23"/>
                          <w:szCs w:val="23"/>
                        </w:rPr>
                        <w:t>Mycobacterium</w:t>
                      </w:r>
                      <w:proofErr w:type="spellEnd"/>
                      <w:r w:rsidR="006C0C1C" w:rsidRPr="004E741C">
                        <w:rPr>
                          <w:rFonts w:cstheme="minorHAnsi"/>
                          <w:b/>
                          <w:i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6C0C1C" w:rsidRPr="004E741C">
                        <w:rPr>
                          <w:rFonts w:cstheme="minorHAnsi"/>
                          <w:b/>
                          <w:i/>
                          <w:sz w:val="23"/>
                          <w:szCs w:val="23"/>
                        </w:rPr>
                        <w:t>abscessus</w:t>
                      </w:r>
                      <w:proofErr w:type="spellEnd"/>
                      <w:r w:rsidR="006C0C1C" w:rsidRPr="004E741C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komplex (viz podrobněji pozn. 10 a 18) – </w:t>
                      </w:r>
                      <w:r w:rsidR="006C0C1C" w:rsidRPr="004E741C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 xml:space="preserve">v případě </w:t>
                      </w:r>
                      <w:r w:rsidR="003C02B7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 xml:space="preserve">tohoto pacienta </w:t>
                      </w:r>
                      <w:r w:rsidR="006C0C1C" w:rsidRPr="004E741C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 xml:space="preserve">bude ale </w:t>
                      </w:r>
                      <w:r w:rsidR="003C02B7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>LP</w:t>
                      </w:r>
                      <w:r w:rsidR="006C0C1C" w:rsidRPr="004E741C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 xml:space="preserve"> podáván „</w:t>
                      </w:r>
                      <w:proofErr w:type="spellStart"/>
                      <w:r w:rsidR="006C0C1C" w:rsidRPr="004E741C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>off</w:t>
                      </w:r>
                      <w:proofErr w:type="spellEnd"/>
                      <w:r w:rsidR="006C0C1C" w:rsidRPr="004E741C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 xml:space="preserve">-label“ způsobem! </w:t>
                      </w:r>
                      <w:r w:rsidR="006C0C1C" w:rsidRPr="004E741C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6C0C1C" w:rsidRPr="004E741C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Bedachilin</w:t>
                      </w:r>
                      <w:proofErr w:type="spellEnd"/>
                      <w:r w:rsidR="006C0C1C" w:rsidRPr="004E741C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má vůči </w:t>
                      </w:r>
                      <w:proofErr w:type="spellStart"/>
                      <w:r w:rsidR="006C0C1C" w:rsidRPr="004E741C">
                        <w:rPr>
                          <w:rFonts w:cstheme="minorHAnsi"/>
                          <w:b/>
                          <w:i/>
                          <w:sz w:val="23"/>
                          <w:szCs w:val="23"/>
                        </w:rPr>
                        <w:t>Mycobacterium</w:t>
                      </w:r>
                      <w:proofErr w:type="spellEnd"/>
                      <w:r w:rsidR="006C0C1C" w:rsidRPr="004E741C">
                        <w:rPr>
                          <w:rFonts w:cstheme="minorHAnsi"/>
                          <w:b/>
                          <w:i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6C0C1C" w:rsidRPr="004E741C">
                        <w:rPr>
                          <w:rFonts w:cstheme="minorHAnsi"/>
                          <w:b/>
                          <w:i/>
                          <w:sz w:val="23"/>
                          <w:szCs w:val="23"/>
                        </w:rPr>
                        <w:t>abscessus</w:t>
                      </w:r>
                      <w:proofErr w:type="spellEnd"/>
                      <w:r w:rsidR="006C0C1C" w:rsidRPr="004E741C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komplex prokázánu mikrobiologickou in-vitro aktivitu a z malých studií i účinnost in-</w:t>
                      </w:r>
                      <w:proofErr w:type="gramStart"/>
                      <w:r w:rsidR="006C0C1C" w:rsidRPr="004E741C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vivo</w:t>
                      </w:r>
                      <w:r w:rsidR="006C0C1C" w:rsidRPr="004E741C">
                        <w:rPr>
                          <w:rFonts w:cstheme="minorHAnsi"/>
                          <w:b/>
                          <w:sz w:val="23"/>
                          <w:szCs w:val="23"/>
                          <w:vertAlign w:val="superscript"/>
                        </w:rPr>
                        <w:t>15</w:t>
                      </w:r>
                      <w:r w:rsidR="003C02B7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- e</w:t>
                      </w:r>
                      <w:r w:rsidR="00EF623E" w:rsidRPr="00EF623E">
                        <w:rPr>
                          <w:b/>
                          <w:sz w:val="23"/>
                          <w:szCs w:val="23"/>
                          <w:u w:val="single"/>
                        </w:rPr>
                        <w:t>vidence</w:t>
                      </w:r>
                      <w:proofErr w:type="gramEnd"/>
                      <w:r w:rsidR="00EF623E" w:rsidRPr="00EF623E">
                        <w:rPr>
                          <w:b/>
                          <w:sz w:val="23"/>
                          <w:szCs w:val="23"/>
                          <w:u w:val="single"/>
                        </w:rPr>
                        <w:t xml:space="preserve"> pro použití </w:t>
                      </w:r>
                      <w:proofErr w:type="spellStart"/>
                      <w:r w:rsidR="00EF623E" w:rsidRPr="00EF623E">
                        <w:rPr>
                          <w:b/>
                          <w:sz w:val="23"/>
                          <w:szCs w:val="23"/>
                          <w:u w:val="single"/>
                        </w:rPr>
                        <w:t>bedachilinu</w:t>
                      </w:r>
                      <w:proofErr w:type="spellEnd"/>
                      <w:r w:rsidR="00EF623E" w:rsidRPr="00EF623E">
                        <w:rPr>
                          <w:b/>
                          <w:sz w:val="23"/>
                          <w:szCs w:val="23"/>
                          <w:u w:val="single"/>
                        </w:rPr>
                        <w:t xml:space="preserve"> u pac</w:t>
                      </w:r>
                      <w:r w:rsidR="00EF623E">
                        <w:rPr>
                          <w:b/>
                          <w:sz w:val="23"/>
                          <w:szCs w:val="23"/>
                          <w:u w:val="single"/>
                        </w:rPr>
                        <w:t>.</w:t>
                      </w:r>
                      <w:r w:rsidR="00EF623E" w:rsidRPr="00EF623E">
                        <w:rPr>
                          <w:b/>
                          <w:sz w:val="23"/>
                          <w:szCs w:val="23"/>
                          <w:u w:val="single"/>
                        </w:rPr>
                        <w:t xml:space="preserve"> s plicním onemocněním způsobeným </w:t>
                      </w:r>
                      <w:proofErr w:type="spellStart"/>
                      <w:r w:rsidR="00EF623E" w:rsidRPr="00EF623E">
                        <w:rPr>
                          <w:b/>
                          <w:i/>
                          <w:sz w:val="23"/>
                          <w:szCs w:val="23"/>
                          <w:u w:val="single"/>
                        </w:rPr>
                        <w:t>Mycobacterium</w:t>
                      </w:r>
                      <w:proofErr w:type="spellEnd"/>
                      <w:r w:rsidR="00EF623E" w:rsidRPr="00EF623E">
                        <w:rPr>
                          <w:b/>
                          <w:i/>
                          <w:sz w:val="23"/>
                          <w:szCs w:val="23"/>
                          <w:u w:val="single"/>
                        </w:rPr>
                        <w:t xml:space="preserve"> </w:t>
                      </w:r>
                      <w:proofErr w:type="spellStart"/>
                      <w:r w:rsidR="00EF623E" w:rsidRPr="00EF623E">
                        <w:rPr>
                          <w:b/>
                          <w:i/>
                          <w:sz w:val="23"/>
                          <w:szCs w:val="23"/>
                          <w:u w:val="single"/>
                        </w:rPr>
                        <w:t>abscessus</w:t>
                      </w:r>
                      <w:proofErr w:type="spellEnd"/>
                      <w:r w:rsidR="00EF623E" w:rsidRPr="00EF623E">
                        <w:rPr>
                          <w:b/>
                          <w:sz w:val="23"/>
                          <w:szCs w:val="23"/>
                          <w:u w:val="single"/>
                        </w:rPr>
                        <w:t xml:space="preserve"> pochází jen ze dvou reportovaných malých studií a několika kazuistik</w:t>
                      </w:r>
                      <w:r w:rsidR="003C02B7">
                        <w:rPr>
                          <w:b/>
                          <w:sz w:val="23"/>
                          <w:szCs w:val="23"/>
                          <w:u w:val="single"/>
                        </w:rPr>
                        <w:t xml:space="preserve"> (</w:t>
                      </w:r>
                      <w:r w:rsidR="003C02B7" w:rsidRPr="004E741C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viz podrobněji </w:t>
                      </w:r>
                      <w:r w:rsidR="003C02B7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výše</w:t>
                      </w:r>
                      <w:r w:rsidR="003C02B7" w:rsidRPr="004E741C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odstavec „</w:t>
                      </w:r>
                      <w:r w:rsidR="003C02B7" w:rsidRPr="004E741C">
                        <w:rPr>
                          <w:rFonts w:cstheme="minorHAnsi"/>
                          <w:b/>
                          <w:i/>
                          <w:sz w:val="23"/>
                          <w:szCs w:val="23"/>
                        </w:rPr>
                        <w:t xml:space="preserve">Postavení léčiva v </w:t>
                      </w:r>
                      <w:r w:rsidR="003C02B7" w:rsidRPr="00EF623E">
                        <w:rPr>
                          <w:rFonts w:cstheme="minorHAnsi"/>
                          <w:b/>
                          <w:i/>
                          <w:sz w:val="23"/>
                          <w:szCs w:val="23"/>
                        </w:rPr>
                        <w:t>…</w:t>
                      </w:r>
                      <w:r w:rsidR="003C02B7" w:rsidRPr="00EF623E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“</w:t>
                      </w:r>
                      <w:r w:rsidR="003C02B7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)</w:t>
                      </w:r>
                      <w:r w:rsidR="00EF623E" w:rsidRPr="00EF623E">
                        <w:rPr>
                          <w:b/>
                          <w:sz w:val="23"/>
                          <w:szCs w:val="23"/>
                        </w:rPr>
                        <w:t xml:space="preserve">. </w:t>
                      </w:r>
                    </w:p>
                    <w:p w:rsidR="0035699F" w:rsidRPr="004E741C" w:rsidRDefault="004E741C" w:rsidP="004E741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sz w:val="23"/>
                          <w:szCs w:val="23"/>
                        </w:rPr>
                      </w:pPr>
                      <w:r w:rsidRPr="00EF623E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 xml:space="preserve">LP má </w:t>
                      </w:r>
                      <w:r w:rsidR="003C02B7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>také</w:t>
                      </w:r>
                      <w:r w:rsidRPr="00EF623E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 xml:space="preserve"> řadu</w:t>
                      </w:r>
                      <w:r w:rsidR="003C02B7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 xml:space="preserve"> důležitých</w:t>
                      </w:r>
                      <w:r w:rsidRPr="00EF623E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 xml:space="preserve"> bezpečnostních upozornění, zejména</w:t>
                      </w:r>
                      <w:r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: (1) v</w:t>
                      </w:r>
                      <w:r w:rsidR="006C0C1C" w:rsidRPr="004E741C">
                        <w:rPr>
                          <w:b/>
                          <w:sz w:val="23"/>
                          <w:szCs w:val="23"/>
                        </w:rPr>
                        <w:t xml:space="preserve">e </w:t>
                      </w:r>
                      <w:proofErr w:type="gramStart"/>
                      <w:r w:rsidR="006C0C1C" w:rsidRPr="004E741C">
                        <w:rPr>
                          <w:b/>
                          <w:sz w:val="23"/>
                          <w:szCs w:val="23"/>
                        </w:rPr>
                        <w:t>120-týdenním</w:t>
                      </w:r>
                      <w:proofErr w:type="gramEnd"/>
                      <w:r w:rsidR="006C0C1C" w:rsidRPr="004E741C">
                        <w:rPr>
                          <w:b/>
                          <w:sz w:val="23"/>
                          <w:szCs w:val="23"/>
                        </w:rPr>
                        <w:t xml:space="preserve"> klinickém hodnocení u dospělých s </w:t>
                      </w:r>
                      <w:r w:rsidR="006C0C1C" w:rsidRPr="004E741C">
                        <w:rPr>
                          <w:b/>
                          <w:i/>
                          <w:sz w:val="23"/>
                          <w:szCs w:val="23"/>
                        </w:rPr>
                        <w:t xml:space="preserve">M. </w:t>
                      </w:r>
                      <w:proofErr w:type="spellStart"/>
                      <w:r w:rsidR="006C0C1C" w:rsidRPr="004E741C">
                        <w:rPr>
                          <w:b/>
                          <w:i/>
                          <w:sz w:val="23"/>
                          <w:szCs w:val="23"/>
                        </w:rPr>
                        <w:t>tuberculosis</w:t>
                      </w:r>
                      <w:proofErr w:type="spellEnd"/>
                      <w:r w:rsidR="006C0C1C" w:rsidRPr="004E741C">
                        <w:rPr>
                          <w:b/>
                          <w:sz w:val="23"/>
                          <w:szCs w:val="23"/>
                        </w:rPr>
                        <w:t xml:space="preserve"> ve studii fáze </w:t>
                      </w:r>
                      <w:proofErr w:type="spellStart"/>
                      <w:r w:rsidR="006C0C1C" w:rsidRPr="004E741C">
                        <w:rPr>
                          <w:b/>
                          <w:sz w:val="23"/>
                          <w:szCs w:val="23"/>
                        </w:rPr>
                        <w:t>IIb</w:t>
                      </w:r>
                      <w:proofErr w:type="spellEnd"/>
                      <w:r w:rsidR="006C0C1C" w:rsidRPr="004E741C">
                        <w:rPr>
                          <w:b/>
                          <w:sz w:val="23"/>
                          <w:szCs w:val="23"/>
                        </w:rPr>
                        <w:t xml:space="preserve"> C208 byl LP SIRTURO podáván 24 týdnů v kombinaci se základním režimem</w:t>
                      </w:r>
                      <w:r>
                        <w:rPr>
                          <w:b/>
                          <w:sz w:val="23"/>
                          <w:szCs w:val="23"/>
                        </w:rPr>
                        <w:t xml:space="preserve"> a</w:t>
                      </w:r>
                      <w:r w:rsidR="006C0C1C" w:rsidRPr="004E741C">
                        <w:rPr>
                          <w:b/>
                          <w:sz w:val="23"/>
                          <w:szCs w:val="23"/>
                        </w:rPr>
                        <w:t xml:space="preserve"> ve skupině léčené </w:t>
                      </w:r>
                      <w:r>
                        <w:rPr>
                          <w:b/>
                          <w:sz w:val="23"/>
                          <w:szCs w:val="23"/>
                        </w:rPr>
                        <w:t xml:space="preserve">LP </w:t>
                      </w:r>
                      <w:r w:rsidR="006C0C1C" w:rsidRPr="004E741C">
                        <w:rPr>
                          <w:b/>
                          <w:sz w:val="23"/>
                          <w:szCs w:val="23"/>
                        </w:rPr>
                        <w:t xml:space="preserve">SIRTURO se vyskytlo více úmrtí než ve skupině s placebem - nevyváženost v úmrtích není </w:t>
                      </w:r>
                      <w:r>
                        <w:rPr>
                          <w:b/>
                          <w:sz w:val="23"/>
                          <w:szCs w:val="23"/>
                        </w:rPr>
                        <w:t xml:space="preserve">dosud </w:t>
                      </w:r>
                      <w:r w:rsidR="006C0C1C" w:rsidRPr="004E741C">
                        <w:rPr>
                          <w:b/>
                          <w:sz w:val="23"/>
                          <w:szCs w:val="23"/>
                        </w:rPr>
                        <w:t>objasněna</w:t>
                      </w:r>
                      <w:r>
                        <w:rPr>
                          <w:b/>
                          <w:sz w:val="23"/>
                          <w:szCs w:val="23"/>
                        </w:rPr>
                        <w:t>, (2)</w:t>
                      </w:r>
                      <w:r w:rsidR="00EF623E">
                        <w:rPr>
                          <w:b/>
                          <w:sz w:val="23"/>
                          <w:szCs w:val="23"/>
                        </w:rPr>
                        <w:t xml:space="preserve"> riziko prodlo</w:t>
                      </w:r>
                      <w:r w:rsidR="003C02B7">
                        <w:rPr>
                          <w:b/>
                          <w:sz w:val="23"/>
                          <w:szCs w:val="23"/>
                        </w:rPr>
                        <w:t>u</w:t>
                      </w:r>
                      <w:r w:rsidR="00EF623E">
                        <w:rPr>
                          <w:b/>
                          <w:sz w:val="23"/>
                          <w:szCs w:val="23"/>
                        </w:rPr>
                        <w:t xml:space="preserve">žení </w:t>
                      </w:r>
                      <w:proofErr w:type="spellStart"/>
                      <w:r w:rsidR="00EF623E">
                        <w:rPr>
                          <w:b/>
                          <w:sz w:val="23"/>
                          <w:szCs w:val="23"/>
                        </w:rPr>
                        <w:t>QTc</w:t>
                      </w:r>
                      <w:proofErr w:type="spellEnd"/>
                      <w:r w:rsidR="00EF623E">
                        <w:rPr>
                          <w:b/>
                          <w:sz w:val="23"/>
                          <w:szCs w:val="23"/>
                        </w:rPr>
                        <w:t xml:space="preserve"> intervalu</w:t>
                      </w:r>
                      <w:r w:rsidR="003C02B7">
                        <w:rPr>
                          <w:b/>
                          <w:sz w:val="23"/>
                          <w:szCs w:val="23"/>
                        </w:rPr>
                        <w:t xml:space="preserve"> u pacienta</w:t>
                      </w:r>
                      <w:r w:rsidR="00EF623E">
                        <w:rPr>
                          <w:b/>
                          <w:sz w:val="23"/>
                          <w:szCs w:val="23"/>
                        </w:rPr>
                        <w:t>.</w:t>
                      </w:r>
                    </w:p>
                    <w:p w:rsidR="00855D72" w:rsidRPr="004E741C" w:rsidRDefault="00A14029" w:rsidP="00EF623E">
                      <w:pPr>
                        <w:spacing w:after="0"/>
                        <w:jc w:val="both"/>
                        <w:rPr>
                          <w:rStyle w:val="Hypertextovodkaz"/>
                          <w:rFonts w:cstheme="minorHAnsi"/>
                          <w:b/>
                          <w:color w:val="auto"/>
                          <w:sz w:val="23"/>
                          <w:szCs w:val="23"/>
                          <w:u w:val="none"/>
                        </w:rPr>
                      </w:pPr>
                      <w:r w:rsidRPr="004E741C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Dne 3. 11. 2023 SUKL vydal Rozhodnutí</w:t>
                      </w:r>
                      <w:r w:rsidRPr="004E741C">
                        <w:rPr>
                          <w:rFonts w:cstheme="minorHAnsi"/>
                          <w:b/>
                          <w:sz w:val="23"/>
                          <w:szCs w:val="23"/>
                          <w:vertAlign w:val="superscript"/>
                        </w:rPr>
                        <w:t>21</w:t>
                      </w:r>
                      <w:r w:rsidRPr="004E741C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jen pro maximální cenu LP, které nabylo právní moci 24. 11. 2023 – tzn. předběžná vykonatelnost rozhodnutí by měla nastat od 1. 1. 2024 (</w:t>
                      </w:r>
                      <w:r w:rsidRPr="00EF623E">
                        <w:rPr>
                          <w:rFonts w:cstheme="minorHAnsi"/>
                          <w:b/>
                          <w:sz w:val="23"/>
                          <w:szCs w:val="23"/>
                          <w:u w:val="single"/>
                        </w:rPr>
                        <w:t>CAVE! maximální cena v lékárně by pak měla být 386.689,97 Kč, tzn. cena bude o cca 238.000 Kč nižší než aktuální – viz níže Příloha č. 6</w:t>
                      </w:r>
                      <w:r w:rsidRPr="004E741C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).   Správní řízení o stanovení výše a podmínek úhrady nebylo k datu 29. 11. 2023 na </w:t>
                      </w:r>
                      <w:proofErr w:type="spellStart"/>
                      <w:r w:rsidRPr="004E741C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SUKLu</w:t>
                      </w:r>
                      <w:proofErr w:type="spellEnd"/>
                      <w:r w:rsidRPr="004E741C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ani zahájeno</w:t>
                      </w:r>
                      <w:r w:rsidRPr="004E741C">
                        <w:rPr>
                          <w:rFonts w:cstheme="minorHAnsi"/>
                          <w:b/>
                          <w:sz w:val="23"/>
                          <w:szCs w:val="23"/>
                          <w:vertAlign w:val="superscript"/>
                        </w:rPr>
                        <w:t>5</w:t>
                      </w:r>
                      <w:r w:rsidRPr="004E741C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! </w:t>
                      </w:r>
                      <w:r w:rsidRPr="004E741C">
                        <w:rPr>
                          <w:b/>
                          <w:sz w:val="23"/>
                          <w:szCs w:val="23"/>
                        </w:rPr>
                        <w:t xml:space="preserve">Tzn. </w:t>
                      </w:r>
                      <w:r w:rsidRPr="00EF623E">
                        <w:rPr>
                          <w:b/>
                          <w:sz w:val="23"/>
                          <w:szCs w:val="23"/>
                          <w:u w:val="single"/>
                        </w:rPr>
                        <w:t xml:space="preserve">aktuálně by byla požadována mimořádná úhrada </w:t>
                      </w:r>
                      <w:proofErr w:type="gramStart"/>
                      <w:r w:rsidRPr="00EF623E">
                        <w:rPr>
                          <w:b/>
                          <w:sz w:val="23"/>
                          <w:szCs w:val="23"/>
                          <w:u w:val="single"/>
                        </w:rPr>
                        <w:t>ze</w:t>
                      </w:r>
                      <w:proofErr w:type="gramEnd"/>
                      <w:r w:rsidRPr="00EF623E">
                        <w:rPr>
                          <w:b/>
                          <w:sz w:val="23"/>
                          <w:szCs w:val="23"/>
                          <w:u w:val="single"/>
                        </w:rPr>
                        <w:t xml:space="preserve"> zdrav. pojištění dle ustanovení § 16 zákona č. 48/1997 Sb. o veřejném zdravotním pojištění</w:t>
                      </w:r>
                      <w:r w:rsidRPr="00EF623E">
                        <w:rPr>
                          <w:b/>
                          <w:sz w:val="23"/>
                          <w:szCs w:val="23"/>
                          <w:u w:val="single"/>
                        </w:rPr>
                        <w:t>.</w:t>
                      </w:r>
                      <w:r w:rsidRPr="004E741C">
                        <w:rPr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Pr="004E741C">
                        <w:rPr>
                          <w:rStyle w:val="Hypertextovodkaz"/>
                          <w:rFonts w:cstheme="minorHAnsi"/>
                          <w:b/>
                          <w:color w:val="auto"/>
                          <w:sz w:val="23"/>
                          <w:szCs w:val="23"/>
                          <w:u w:val="none"/>
                        </w:rPr>
                        <w:t xml:space="preserve">Aktuálně je </w:t>
                      </w:r>
                      <w:r w:rsidRPr="004E741C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Klinikou plicních nemocí a tuberkulózy</w:t>
                      </w:r>
                      <w:r w:rsidRPr="004E741C">
                        <w:rPr>
                          <w:rStyle w:val="Hypertextovodkaz"/>
                          <w:rFonts w:cstheme="minorHAnsi"/>
                          <w:b/>
                          <w:color w:val="auto"/>
                          <w:sz w:val="23"/>
                          <w:szCs w:val="23"/>
                          <w:u w:val="none"/>
                        </w:rPr>
                        <w:t xml:space="preserve"> FN Olomouc žádán</w:t>
                      </w:r>
                      <w:r w:rsidRPr="004E741C">
                        <w:rPr>
                          <w:rStyle w:val="Hypertextovodkaz"/>
                          <w:rFonts w:cstheme="minorHAnsi"/>
                          <w:b/>
                          <w:color w:val="auto"/>
                          <w:sz w:val="23"/>
                          <w:szCs w:val="23"/>
                          <w:u w:val="none"/>
                          <w:vertAlign w:val="superscript"/>
                        </w:rPr>
                        <w:t>6</w:t>
                      </w:r>
                      <w:r w:rsidRPr="004E741C">
                        <w:rPr>
                          <w:rStyle w:val="Hypertextovodkaz"/>
                          <w:rFonts w:cstheme="minorHAnsi"/>
                          <w:b/>
                          <w:color w:val="auto"/>
                          <w:sz w:val="23"/>
                          <w:szCs w:val="23"/>
                          <w:u w:val="none"/>
                        </w:rPr>
                        <w:t xml:space="preserve"> LP SITRURO jen pro 1 pacienta</w:t>
                      </w:r>
                      <w:r w:rsidR="003C02B7">
                        <w:rPr>
                          <w:rStyle w:val="Hypertextovodkaz"/>
                          <w:rFonts w:cstheme="minorHAnsi"/>
                          <w:b/>
                          <w:color w:val="auto"/>
                          <w:sz w:val="23"/>
                          <w:szCs w:val="23"/>
                          <w:u w:val="none"/>
                        </w:rPr>
                        <w:t>, jak již bylo výše uvedeno,</w:t>
                      </w:r>
                      <w:r w:rsidRPr="004E741C">
                        <w:rPr>
                          <w:rStyle w:val="Hypertextovodkaz"/>
                          <w:rFonts w:cstheme="minorHAnsi"/>
                          <w:b/>
                          <w:color w:val="auto"/>
                          <w:sz w:val="23"/>
                          <w:szCs w:val="23"/>
                          <w:u w:val="none"/>
                        </w:rPr>
                        <w:t xml:space="preserve"> konkrétně se jedná o </w:t>
                      </w:r>
                      <w:r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 xml:space="preserve">dospělého pacienta s plicní non-tuberkulózní </w:t>
                      </w:r>
                      <w:proofErr w:type="spellStart"/>
                      <w:r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>mykobakteriózou</w:t>
                      </w:r>
                      <w:proofErr w:type="spellEnd"/>
                      <w:r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 xml:space="preserve"> kmenem </w:t>
                      </w:r>
                      <w:proofErr w:type="spellStart"/>
                      <w:r w:rsidRPr="004E741C">
                        <w:rPr>
                          <w:rFonts w:eastAsia="TimesNewRomanPSMT" w:cs="TimesNewRomanPSMT"/>
                          <w:b/>
                          <w:i/>
                          <w:sz w:val="23"/>
                          <w:szCs w:val="23"/>
                        </w:rPr>
                        <w:t>Mycobacterium</w:t>
                      </w:r>
                      <w:proofErr w:type="spellEnd"/>
                      <w:r w:rsidRPr="004E741C">
                        <w:rPr>
                          <w:rFonts w:eastAsia="TimesNewRomanPSMT" w:cs="TimesNewRomanPSMT"/>
                          <w:b/>
                          <w:i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4E741C">
                        <w:rPr>
                          <w:rFonts w:eastAsia="TimesNewRomanPSMT" w:cs="TimesNewRomanPSMT"/>
                          <w:b/>
                          <w:i/>
                          <w:sz w:val="23"/>
                          <w:szCs w:val="23"/>
                        </w:rPr>
                        <w:t>abscessus</w:t>
                      </w:r>
                      <w:proofErr w:type="spellEnd"/>
                      <w:r w:rsidRPr="004E741C">
                        <w:rPr>
                          <w:rFonts w:eastAsia="TimesNewRomanPSMT" w:cs="TimesNewRomanPSMT"/>
                          <w:b/>
                          <w:i/>
                          <w:sz w:val="23"/>
                          <w:szCs w:val="23"/>
                        </w:rPr>
                        <w:t xml:space="preserve">, </w:t>
                      </w:r>
                      <w:proofErr w:type="spellStart"/>
                      <w:r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>ssp</w:t>
                      </w:r>
                      <w:proofErr w:type="spellEnd"/>
                      <w:r w:rsidRPr="004E741C">
                        <w:rPr>
                          <w:rFonts w:eastAsia="TimesNewRomanPSMT" w:cs="TimesNewRomanPSMT"/>
                          <w:b/>
                          <w:i/>
                          <w:sz w:val="23"/>
                          <w:szCs w:val="23"/>
                        </w:rPr>
                        <w:t xml:space="preserve">. </w:t>
                      </w:r>
                      <w:proofErr w:type="spellStart"/>
                      <w:r w:rsidRPr="004E741C">
                        <w:rPr>
                          <w:rFonts w:eastAsia="TimesNewRomanPSMT" w:cs="TimesNewRomanPSMT"/>
                          <w:b/>
                          <w:i/>
                          <w:sz w:val="23"/>
                          <w:szCs w:val="23"/>
                        </w:rPr>
                        <w:t>abscessus</w:t>
                      </w:r>
                      <w:proofErr w:type="spellEnd"/>
                      <w:r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 xml:space="preserve"> s mutací </w:t>
                      </w:r>
                      <w:proofErr w:type="spellStart"/>
                      <w:proofErr w:type="gramStart"/>
                      <w:r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>erm</w:t>
                      </w:r>
                      <w:proofErr w:type="spellEnd"/>
                      <w:r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>(</w:t>
                      </w:r>
                      <w:proofErr w:type="gramEnd"/>
                      <w:r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>41</w:t>
                      </w:r>
                      <w:r w:rsidR="003C02B7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>)</w:t>
                      </w:r>
                      <w:r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 xml:space="preserve"> - pacient již absolvoval léčbu prakticky všemi standardně dostupnými antibiotiky s </w:t>
                      </w:r>
                      <w:proofErr w:type="spellStart"/>
                      <w:r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>antituberkulózním</w:t>
                      </w:r>
                      <w:proofErr w:type="spellEnd"/>
                      <w:r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 xml:space="preserve"> účinkem v léčebných kombinacích, vždy s efektem, ale jen přechodným. Aktuálně u pacienta léčba selhává, přítomné je zhoršování radiologického nálezu, </w:t>
                      </w:r>
                      <w:r w:rsidR="003C02B7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>symptomů</w:t>
                      </w:r>
                      <w:r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 xml:space="preserve"> a přítomností </w:t>
                      </w:r>
                      <w:proofErr w:type="spellStart"/>
                      <w:proofErr w:type="gramStart"/>
                      <w:r w:rsidRPr="004E741C">
                        <w:rPr>
                          <w:rFonts w:eastAsia="TimesNewRomanPSMT" w:cs="TimesNewRomanPSMT"/>
                          <w:b/>
                          <w:i/>
                          <w:sz w:val="23"/>
                          <w:szCs w:val="23"/>
                        </w:rPr>
                        <w:t>M.abscessus</w:t>
                      </w:r>
                      <w:proofErr w:type="spellEnd"/>
                      <w:proofErr w:type="gramEnd"/>
                      <w:r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 xml:space="preserve"> v kultivacích – laboratorní citlivost </w:t>
                      </w:r>
                      <w:r w:rsidR="003C02B7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 xml:space="preserve">byla </w:t>
                      </w:r>
                      <w:r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 xml:space="preserve">prokázána jen pro </w:t>
                      </w:r>
                      <w:proofErr w:type="spellStart"/>
                      <w:r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>bedachilin</w:t>
                      </w:r>
                      <w:proofErr w:type="spellEnd"/>
                      <w:r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 xml:space="preserve">, </w:t>
                      </w:r>
                      <w:proofErr w:type="spellStart"/>
                      <w:r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>gentamicin</w:t>
                      </w:r>
                      <w:proofErr w:type="spellEnd"/>
                      <w:r w:rsidRPr="004E741C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>, amikacin.</w:t>
                      </w:r>
                      <w:r w:rsidR="00EF623E">
                        <w:rPr>
                          <w:rFonts w:eastAsia="TimesNewRomanPSMT" w:cs="TimesNewRomanPSMT"/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="004E741C" w:rsidRPr="004E741C">
                        <w:rPr>
                          <w:b/>
                          <w:sz w:val="23"/>
                          <w:szCs w:val="23"/>
                        </w:rPr>
                        <w:t>Vzhledem k</w:t>
                      </w:r>
                      <w:r w:rsidR="003C02B7">
                        <w:rPr>
                          <w:b/>
                          <w:sz w:val="23"/>
                          <w:szCs w:val="23"/>
                        </w:rPr>
                        <w:t xml:space="preserve"> výše uvedeným </w:t>
                      </w:r>
                      <w:r w:rsidR="004E741C" w:rsidRPr="004E741C">
                        <w:rPr>
                          <w:b/>
                          <w:sz w:val="23"/>
                          <w:szCs w:val="23"/>
                        </w:rPr>
                        <w:t>charakteri</w:t>
                      </w:r>
                      <w:r w:rsidR="003C02B7">
                        <w:rPr>
                          <w:b/>
                          <w:sz w:val="23"/>
                          <w:szCs w:val="23"/>
                        </w:rPr>
                        <w:t>stikám</w:t>
                      </w:r>
                      <w:r w:rsidR="004E741C" w:rsidRPr="004E741C">
                        <w:rPr>
                          <w:b/>
                          <w:sz w:val="23"/>
                          <w:szCs w:val="23"/>
                        </w:rPr>
                        <w:t xml:space="preserve"> pacienta, pro něhož je LP SIRTURO žádán</w:t>
                      </w:r>
                      <w:r w:rsidR="003C02B7">
                        <w:rPr>
                          <w:b/>
                          <w:sz w:val="23"/>
                          <w:szCs w:val="23"/>
                        </w:rPr>
                        <w:t>,</w:t>
                      </w:r>
                      <w:r w:rsidR="004E741C" w:rsidRPr="004E741C">
                        <w:rPr>
                          <w:b/>
                          <w:sz w:val="23"/>
                          <w:szCs w:val="23"/>
                        </w:rPr>
                        <w:t xml:space="preserve"> a informací </w:t>
                      </w:r>
                      <w:r w:rsidR="004E741C" w:rsidRPr="004E741C">
                        <w:rPr>
                          <w:b/>
                          <w:sz w:val="23"/>
                          <w:szCs w:val="23"/>
                        </w:rPr>
                        <w:t xml:space="preserve">uvedených výše v </w:t>
                      </w:r>
                      <w:r w:rsidR="004E741C" w:rsidRPr="004E741C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odstav</w:t>
                      </w:r>
                      <w:r w:rsidR="004E741C" w:rsidRPr="004E741C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ci</w:t>
                      </w:r>
                      <w:r w:rsidR="004E741C" w:rsidRPr="004E741C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„</w:t>
                      </w:r>
                      <w:r w:rsidR="004E741C" w:rsidRPr="004E741C">
                        <w:rPr>
                          <w:rFonts w:cstheme="minorHAnsi"/>
                          <w:b/>
                          <w:i/>
                          <w:sz w:val="23"/>
                          <w:szCs w:val="23"/>
                        </w:rPr>
                        <w:t>Postavení léčiva v …</w:t>
                      </w:r>
                      <w:r w:rsidR="004E741C" w:rsidRPr="004E741C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“</w:t>
                      </w:r>
                      <w:r w:rsidR="003C02B7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>,</w:t>
                      </w:r>
                      <w:r w:rsidR="004E741C" w:rsidRPr="004E741C">
                        <w:rPr>
                          <w:rFonts w:cstheme="minorHAnsi"/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="004E741C" w:rsidRPr="0015146D">
                        <w:rPr>
                          <w:b/>
                          <w:sz w:val="23"/>
                          <w:szCs w:val="23"/>
                          <w:u w:val="single"/>
                        </w:rPr>
                        <w:t>ne</w:t>
                      </w:r>
                      <w:r w:rsidR="004E741C" w:rsidRPr="0015146D">
                        <w:rPr>
                          <w:b/>
                          <w:sz w:val="23"/>
                          <w:szCs w:val="23"/>
                          <w:u w:val="single"/>
                        </w:rPr>
                        <w:t>byl</w:t>
                      </w:r>
                      <w:r w:rsidR="004E741C" w:rsidRPr="0015146D">
                        <w:rPr>
                          <w:b/>
                          <w:sz w:val="23"/>
                          <w:szCs w:val="23"/>
                          <w:u w:val="single"/>
                        </w:rPr>
                        <w:t xml:space="preserve"> pro léčebný režim s LP SIRTURO </w:t>
                      </w:r>
                      <w:r w:rsidR="004E741C" w:rsidRPr="0015146D">
                        <w:rPr>
                          <w:b/>
                          <w:sz w:val="23"/>
                          <w:szCs w:val="23"/>
                          <w:u w:val="single"/>
                        </w:rPr>
                        <w:t xml:space="preserve">vybrán </w:t>
                      </w:r>
                      <w:r w:rsidR="004E741C" w:rsidRPr="0015146D">
                        <w:rPr>
                          <w:b/>
                          <w:sz w:val="23"/>
                          <w:szCs w:val="23"/>
                          <w:u w:val="single"/>
                        </w:rPr>
                        <w:t>žádný jiný komparátor</w:t>
                      </w:r>
                      <w:r w:rsidR="0015146D">
                        <w:rPr>
                          <w:b/>
                          <w:sz w:val="23"/>
                          <w:szCs w:val="23"/>
                        </w:rPr>
                        <w:t>.</w:t>
                      </w:r>
                    </w:p>
                    <w:p w:rsidR="00914E9B" w:rsidRPr="0028056C" w:rsidRDefault="00914E9B" w:rsidP="001C24C6">
                      <w:pPr>
                        <w:spacing w:after="0"/>
                        <w:jc w:val="both"/>
                        <w:rPr>
                          <w:rStyle w:val="Hypertextovodkaz"/>
                          <w:rFonts w:cstheme="minorHAnsi"/>
                          <w:b/>
                          <w:color w:val="auto"/>
                          <w:sz w:val="16"/>
                          <w:szCs w:val="16"/>
                          <w:u w:val="none"/>
                        </w:rPr>
                      </w:pPr>
                    </w:p>
                    <w:p w:rsidR="00914E9B" w:rsidRPr="001D3465" w:rsidRDefault="00914E9B" w:rsidP="001C24C6">
                      <w:pPr>
                        <w:spacing w:after="0"/>
                        <w:jc w:val="both"/>
                        <w:rPr>
                          <w:rStyle w:val="Hypertextovodkaz"/>
                          <w:rFonts w:cstheme="minorHAnsi"/>
                          <w:b/>
                          <w:color w:val="auto"/>
                          <w:sz w:val="26"/>
                          <w:szCs w:val="26"/>
                        </w:rPr>
                      </w:pPr>
                      <w:r w:rsidRPr="001D3465">
                        <w:rPr>
                          <w:rStyle w:val="Hypertextovodkaz"/>
                          <w:rFonts w:cstheme="minorHAnsi"/>
                          <w:b/>
                          <w:color w:val="auto"/>
                          <w:sz w:val="26"/>
                          <w:szCs w:val="26"/>
                        </w:rPr>
                        <w:t>Výsledky BIA pro léčbu 1 pacienta</w:t>
                      </w:r>
                      <w:r w:rsidR="0015146D">
                        <w:rPr>
                          <w:rStyle w:val="Hypertextovodkaz"/>
                          <w:rFonts w:cstheme="minorHAnsi"/>
                          <w:b/>
                          <w:color w:val="auto"/>
                          <w:sz w:val="26"/>
                          <w:szCs w:val="26"/>
                        </w:rPr>
                        <w:t xml:space="preserve"> za </w:t>
                      </w:r>
                      <w:r w:rsidR="00B073AE">
                        <w:rPr>
                          <w:rStyle w:val="Hypertextovodkaz"/>
                          <w:rFonts w:cstheme="minorHAnsi"/>
                          <w:b/>
                          <w:color w:val="auto"/>
                          <w:sz w:val="26"/>
                          <w:szCs w:val="26"/>
                        </w:rPr>
                        <w:t xml:space="preserve">přibližně </w:t>
                      </w:r>
                      <w:r w:rsidR="0015146D">
                        <w:rPr>
                          <w:rStyle w:val="Hypertextovodkaz"/>
                          <w:rFonts w:cstheme="minorHAnsi"/>
                          <w:b/>
                          <w:color w:val="auto"/>
                          <w:sz w:val="26"/>
                          <w:szCs w:val="26"/>
                        </w:rPr>
                        <w:t>1 rok léčby</w:t>
                      </w:r>
                      <w:r w:rsidRPr="001D3465">
                        <w:rPr>
                          <w:rStyle w:val="Hypertextovodkaz"/>
                          <w:rFonts w:cstheme="minorHAnsi"/>
                          <w:b/>
                          <w:color w:val="auto"/>
                          <w:sz w:val="26"/>
                          <w:szCs w:val="26"/>
                        </w:rPr>
                        <w:t>:</w:t>
                      </w:r>
                    </w:p>
                    <w:p w:rsidR="00914E9B" w:rsidRDefault="0015146D" w:rsidP="0028056C">
                      <w:pPr>
                        <w:pStyle w:val="Odstavecseseznamem"/>
                        <w:numPr>
                          <w:ilvl w:val="0"/>
                          <w:numId w:val="24"/>
                        </w:numPr>
                        <w:spacing w:after="0"/>
                        <w:jc w:val="both"/>
                        <w:rPr>
                          <w:rStyle w:val="Hypertextovodkaz"/>
                          <w:rFonts w:cstheme="minorHAnsi"/>
                          <w:b/>
                          <w:color w:val="auto"/>
                          <w:sz w:val="26"/>
                          <w:szCs w:val="26"/>
                          <w:u w:val="none"/>
                        </w:rPr>
                      </w:pPr>
                      <w:r>
                        <w:rPr>
                          <w:rStyle w:val="Hypertextovodkaz"/>
                          <w:rFonts w:cstheme="minorHAnsi"/>
                          <w:b/>
                          <w:color w:val="auto"/>
                          <w:sz w:val="26"/>
                          <w:szCs w:val="26"/>
                          <w:u w:val="none"/>
                        </w:rPr>
                        <w:t>maximální</w:t>
                      </w:r>
                      <w:r w:rsidR="00914E9B" w:rsidRPr="001D3465">
                        <w:rPr>
                          <w:rStyle w:val="Hypertextovodkaz"/>
                          <w:rFonts w:cstheme="minorHAnsi"/>
                          <w:b/>
                          <w:color w:val="auto"/>
                          <w:sz w:val="26"/>
                          <w:szCs w:val="26"/>
                          <w:u w:val="none"/>
                        </w:rPr>
                        <w:t xml:space="preserve"> dopad do rozpočtu, </w:t>
                      </w:r>
                      <w:r>
                        <w:rPr>
                          <w:rStyle w:val="Hypertextovodkaz"/>
                          <w:rFonts w:cstheme="minorHAnsi"/>
                          <w:b/>
                          <w:color w:val="auto"/>
                          <w:sz w:val="26"/>
                          <w:szCs w:val="26"/>
                          <w:u w:val="none"/>
                        </w:rPr>
                        <w:t xml:space="preserve">včetně dalších LP navrhovaných do příslušných </w:t>
                      </w:r>
                      <w:r w:rsidR="00B073AE">
                        <w:rPr>
                          <w:rStyle w:val="Hypertextovodkaz"/>
                          <w:rFonts w:cstheme="minorHAnsi"/>
                          <w:b/>
                          <w:color w:val="auto"/>
                          <w:sz w:val="26"/>
                          <w:szCs w:val="26"/>
                          <w:u w:val="none"/>
                        </w:rPr>
                        <w:t>režimů léčby, bude činit cca 725.000 Kč, z toho LP SIRTURO bude tvořit přibližně 86 % z nákladů,</w:t>
                      </w:r>
                    </w:p>
                    <w:p w:rsidR="00B073AE" w:rsidRPr="00B073AE" w:rsidRDefault="00B073AE" w:rsidP="0028056C">
                      <w:pPr>
                        <w:pStyle w:val="Odstavecseseznamem"/>
                        <w:numPr>
                          <w:ilvl w:val="0"/>
                          <w:numId w:val="24"/>
                        </w:numPr>
                        <w:spacing w:after="0"/>
                        <w:jc w:val="both"/>
                        <w:rPr>
                          <w:rFonts w:cstheme="minorHAnsi"/>
                          <w:b/>
                          <w:sz w:val="26"/>
                          <w:szCs w:val="26"/>
                        </w:rPr>
                      </w:pPr>
                      <w:r w:rsidRPr="00B073AE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 xml:space="preserve">doporučuji ještě jednat s firmou </w:t>
                      </w:r>
                      <w:proofErr w:type="spellStart"/>
                      <w:r w:rsidRPr="00B073AE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>Janssen-Cilag</w:t>
                      </w:r>
                      <w:proofErr w:type="spellEnd"/>
                      <w:r w:rsidRPr="00B073AE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 xml:space="preserve"> o aktuální ceně LP SIRTURO vzhledem ke skutečnosti, že od 1. 1. 2024 by měla být stanovená</w:t>
                      </w:r>
                      <w:r w:rsidRPr="00B073AE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 xml:space="preserve"> maximální cena </w:t>
                      </w:r>
                      <w:r w:rsidRPr="00B073AE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 xml:space="preserve">LP </w:t>
                      </w:r>
                      <w:r w:rsidRPr="00B073AE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>v lékárně o cca 238.000 Kč nižší než aktuální</w:t>
                      </w:r>
                      <w:r w:rsidRPr="00B073AE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 xml:space="preserve"> cena </w:t>
                      </w:r>
                      <w:r w:rsidR="003C02B7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 xml:space="preserve">nahlášená firmou </w:t>
                      </w:r>
                      <w:proofErr w:type="spellStart"/>
                      <w:r w:rsidR="003C02B7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>Janssen</w:t>
                      </w:r>
                      <w:proofErr w:type="spellEnd"/>
                      <w:r w:rsidR="003C02B7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 xml:space="preserve">, a </w:t>
                      </w:r>
                      <w:r w:rsidRPr="00B073AE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 xml:space="preserve">použitá v této </w:t>
                      </w:r>
                      <w:proofErr w:type="gramStart"/>
                      <w:r w:rsidRPr="00B073AE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>BIA!,</w:t>
                      </w:r>
                      <w:proofErr w:type="gramEnd"/>
                    </w:p>
                    <w:p w:rsidR="00B073AE" w:rsidRPr="00B073AE" w:rsidRDefault="00B073AE" w:rsidP="0028056C">
                      <w:pPr>
                        <w:pStyle w:val="Odstavecseseznamem"/>
                        <w:numPr>
                          <w:ilvl w:val="0"/>
                          <w:numId w:val="24"/>
                        </w:numPr>
                        <w:spacing w:after="0"/>
                        <w:jc w:val="both"/>
                        <w:rPr>
                          <w:rStyle w:val="Hypertextovodkaz"/>
                          <w:rFonts w:cstheme="minorHAnsi"/>
                          <w:b/>
                          <w:color w:val="auto"/>
                          <w:sz w:val="26"/>
                          <w:szCs w:val="26"/>
                          <w:u w:val="none"/>
                        </w:rPr>
                      </w:pPr>
                      <w:r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 xml:space="preserve">doporučuji před objednáním LP SIRTURO </w:t>
                      </w:r>
                      <w:r w:rsidR="00B349B2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>také</w:t>
                      </w:r>
                      <w:r w:rsidR="00D158EB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 xml:space="preserve"> podrobně zrevidovat aktuální celou farmakoterapii</w:t>
                      </w:r>
                      <w:r w:rsidR="00B349B2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  <w:r w:rsidR="00D158EB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 xml:space="preserve">pacienta klinickým farmaceutem a </w:t>
                      </w:r>
                      <w:r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>zkonzultovat s kardiology event. riziko předčasného ukončení léčby</w:t>
                      </w:r>
                      <w:r w:rsidR="00D158EB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 xml:space="preserve"> SIRTUREM</w:t>
                      </w:r>
                      <w:r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 xml:space="preserve"> či některými dalšími navrhovanými LP</w:t>
                      </w:r>
                      <w:r w:rsidR="00B349B2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 xml:space="preserve"> kvůli možnému</w:t>
                      </w:r>
                      <w:r w:rsidR="003C02B7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 xml:space="preserve"> riziku</w:t>
                      </w:r>
                      <w:r w:rsidR="00B349B2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 xml:space="preserve"> výrazné</w:t>
                      </w:r>
                      <w:r w:rsidR="003C02B7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>ho</w:t>
                      </w:r>
                      <w:r w:rsidR="00B349B2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 xml:space="preserve"> prodloužení </w:t>
                      </w:r>
                      <w:proofErr w:type="spellStart"/>
                      <w:r w:rsidR="00B349B2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>QTc</w:t>
                      </w:r>
                      <w:proofErr w:type="spellEnd"/>
                      <w:r w:rsidR="00B349B2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 xml:space="preserve"> intervalu u pacienta (a </w:t>
                      </w:r>
                      <w:r w:rsidR="003C02B7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 xml:space="preserve">tím </w:t>
                      </w:r>
                      <w:r w:rsidR="00B349B2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>riziku maligních arytmií</w:t>
                      </w:r>
                      <w:r w:rsidR="00D158EB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>, případně zkonzultovat management pečlivých kontrol pacienta či event. následných úprav medikace</w:t>
                      </w:r>
                      <w:r w:rsidR="00B349B2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 xml:space="preserve">) </w:t>
                      </w:r>
                      <w:r w:rsidR="00B349B2" w:rsidRPr="00B349B2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vzhledem ke </w:t>
                      </w:r>
                      <w:proofErr w:type="spellStart"/>
                      <w:r w:rsidR="00B349B2" w:rsidRPr="00B349B2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konkomitantní</w:t>
                      </w:r>
                      <w:proofErr w:type="spellEnd"/>
                      <w:r w:rsidR="00B349B2" w:rsidRPr="00B349B2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 farmakoterapii pacienta (zejména </w:t>
                      </w:r>
                      <w:r w:rsidR="00D158EB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v anamnéze </w:t>
                      </w:r>
                      <w:r w:rsidR="00B349B2" w:rsidRPr="00B349B2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uváděný </w:t>
                      </w:r>
                      <w:proofErr w:type="spellStart"/>
                      <w:r w:rsidR="00B349B2" w:rsidRPr="00B349B2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sotalol</w:t>
                      </w:r>
                      <w:proofErr w:type="spellEnd"/>
                      <w:r w:rsidR="00B349B2" w:rsidRPr="00B349B2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 pro fibrilaci síní – potenciální interakce s ním jsou kromě SIRTURA, také u </w:t>
                      </w:r>
                      <w:r w:rsidR="00B349B2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navrhovaných dalších LP: </w:t>
                      </w:r>
                      <w:r w:rsidR="00B349B2" w:rsidRPr="00B349B2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LEVOFLOXACINU</w:t>
                      </w:r>
                      <w:r w:rsidR="00B349B2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 a</w:t>
                      </w:r>
                      <w:r w:rsidR="00B349B2" w:rsidRPr="00B349B2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 LAM</w:t>
                      </w:r>
                      <w:r w:rsidR="00B349B2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P</w:t>
                      </w:r>
                      <w:r w:rsidR="00B349B2" w:rsidRPr="00B349B2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RENE</w:t>
                      </w:r>
                      <w:r w:rsidR="00B349B2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)</w:t>
                      </w:r>
                      <w:r w:rsidR="00D158EB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, dále je pak možné riziko interakce navrhovaného LP MYCOBUTINU s </w:t>
                      </w:r>
                      <w:proofErr w:type="spellStart"/>
                      <w:r w:rsidR="00D158EB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konkomitantním</w:t>
                      </w:r>
                      <w:proofErr w:type="spellEnd"/>
                      <w:r w:rsidRPr="00B073AE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  <w:r w:rsidR="00D158EB" w:rsidRPr="00D158EB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XARELTEM</w:t>
                      </w:r>
                      <w:r w:rsidR="00D158EB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.</w:t>
                      </w:r>
                    </w:p>
                    <w:p w:rsidR="00914E9B" w:rsidRDefault="00914E9B" w:rsidP="003538D3">
                      <w:pPr>
                        <w:spacing w:after="0"/>
                        <w:jc w:val="both"/>
                        <w:rPr>
                          <w:b/>
                          <w:sz w:val="23"/>
                          <w:szCs w:val="23"/>
                        </w:rPr>
                      </w:pPr>
                    </w:p>
                    <w:p w:rsidR="00914E9B" w:rsidRDefault="00914E9B" w:rsidP="003538D3">
                      <w:pPr>
                        <w:spacing w:after="0"/>
                        <w:jc w:val="both"/>
                        <w:rPr>
                          <w:b/>
                          <w:sz w:val="23"/>
                          <w:szCs w:val="23"/>
                        </w:rPr>
                      </w:pPr>
                    </w:p>
                    <w:p w:rsidR="00914E9B" w:rsidRDefault="00914E9B" w:rsidP="003538D3">
                      <w:pPr>
                        <w:spacing w:after="0"/>
                        <w:jc w:val="both"/>
                        <w:rPr>
                          <w:b/>
                          <w:sz w:val="23"/>
                          <w:szCs w:val="23"/>
                        </w:rPr>
                      </w:pPr>
                    </w:p>
                    <w:p w:rsidR="00914E9B" w:rsidRPr="00CF6217" w:rsidRDefault="00914E9B" w:rsidP="003538D3">
                      <w:pPr>
                        <w:spacing w:after="0"/>
                        <w:jc w:val="both"/>
                        <w:rPr>
                          <w:b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D1ED9" w:rsidRDefault="00EE078C" w:rsidP="00684A1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078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</w:p>
    <w:p w:rsidR="00EE34C5" w:rsidRDefault="00EE34C5" w:rsidP="00E828D3">
      <w:pPr>
        <w:spacing w:before="240" w:after="0"/>
        <w:rPr>
          <w:rFonts w:cstheme="minorHAnsi"/>
        </w:rPr>
      </w:pPr>
    </w:p>
    <w:p w:rsidR="00EE34C5" w:rsidRDefault="00EE34C5" w:rsidP="00E828D3">
      <w:pPr>
        <w:spacing w:before="240" w:after="0"/>
        <w:rPr>
          <w:rFonts w:cstheme="minorHAnsi"/>
        </w:rPr>
      </w:pPr>
    </w:p>
    <w:p w:rsidR="00EE34C5" w:rsidRDefault="00EE34C5" w:rsidP="00E828D3">
      <w:pPr>
        <w:spacing w:before="240" w:after="0"/>
        <w:rPr>
          <w:rFonts w:cstheme="minorHAnsi"/>
        </w:rPr>
      </w:pPr>
    </w:p>
    <w:p w:rsidR="00EE34C5" w:rsidRDefault="00EE34C5" w:rsidP="00E828D3">
      <w:pPr>
        <w:spacing w:before="240" w:after="0"/>
        <w:rPr>
          <w:rFonts w:cstheme="minorHAnsi"/>
        </w:rPr>
      </w:pPr>
    </w:p>
    <w:p w:rsidR="0011700D" w:rsidRDefault="0011700D" w:rsidP="00E828D3">
      <w:pPr>
        <w:spacing w:before="240" w:after="0"/>
        <w:rPr>
          <w:rFonts w:cstheme="minorHAnsi"/>
        </w:rPr>
      </w:pPr>
    </w:p>
    <w:p w:rsidR="00C4624A" w:rsidRDefault="00C4624A" w:rsidP="00E828D3">
      <w:pPr>
        <w:spacing w:before="240" w:after="0"/>
        <w:rPr>
          <w:rFonts w:cstheme="minorHAnsi"/>
        </w:rPr>
      </w:pPr>
    </w:p>
    <w:p w:rsidR="00C4624A" w:rsidRDefault="00C4624A" w:rsidP="00E828D3">
      <w:pPr>
        <w:spacing w:before="240" w:after="0"/>
        <w:rPr>
          <w:rFonts w:cstheme="minorHAnsi"/>
        </w:rPr>
      </w:pPr>
    </w:p>
    <w:p w:rsidR="00F62DA7" w:rsidRDefault="00F62DA7" w:rsidP="00E828D3">
      <w:pPr>
        <w:spacing w:before="240" w:after="0"/>
        <w:rPr>
          <w:rFonts w:cstheme="minorHAnsi"/>
        </w:rPr>
      </w:pPr>
    </w:p>
    <w:p w:rsidR="00F62DA7" w:rsidRDefault="00F62DA7" w:rsidP="00E828D3">
      <w:pPr>
        <w:spacing w:before="240" w:after="0"/>
        <w:rPr>
          <w:rFonts w:cstheme="minorHAnsi"/>
        </w:rPr>
      </w:pPr>
    </w:p>
    <w:p w:rsidR="00F62DA7" w:rsidRDefault="00F62DA7" w:rsidP="00E828D3">
      <w:pPr>
        <w:spacing w:before="240" w:after="0"/>
        <w:rPr>
          <w:rFonts w:cstheme="minorHAnsi"/>
        </w:rPr>
      </w:pPr>
    </w:p>
    <w:p w:rsidR="00F62DA7" w:rsidRDefault="00F62DA7" w:rsidP="00E828D3">
      <w:pPr>
        <w:spacing w:before="240" w:after="0"/>
        <w:rPr>
          <w:rFonts w:cstheme="minorHAnsi"/>
        </w:rPr>
      </w:pPr>
    </w:p>
    <w:p w:rsidR="00F62DA7" w:rsidRDefault="00F62DA7" w:rsidP="00E828D3">
      <w:pPr>
        <w:spacing w:before="240" w:after="0"/>
        <w:rPr>
          <w:rFonts w:cstheme="minorHAnsi"/>
        </w:rPr>
      </w:pPr>
    </w:p>
    <w:p w:rsidR="00F62DA7" w:rsidRDefault="00F62DA7" w:rsidP="00E828D3">
      <w:pPr>
        <w:spacing w:before="240" w:after="0"/>
        <w:rPr>
          <w:rFonts w:cstheme="minorHAnsi"/>
        </w:rPr>
      </w:pPr>
    </w:p>
    <w:p w:rsidR="00F62DA7" w:rsidRDefault="00F62DA7" w:rsidP="00E828D3">
      <w:pPr>
        <w:spacing w:before="240" w:after="0"/>
        <w:rPr>
          <w:rFonts w:cstheme="minorHAnsi"/>
        </w:rPr>
      </w:pPr>
    </w:p>
    <w:p w:rsidR="00F62DA7" w:rsidRDefault="00F62DA7" w:rsidP="00E828D3">
      <w:pPr>
        <w:spacing w:before="240" w:after="0"/>
        <w:rPr>
          <w:rFonts w:cstheme="minorHAnsi"/>
        </w:rPr>
      </w:pPr>
    </w:p>
    <w:p w:rsidR="00F62DA7" w:rsidRDefault="00F62DA7" w:rsidP="00E828D3">
      <w:pPr>
        <w:spacing w:before="240" w:after="0"/>
        <w:rPr>
          <w:rFonts w:cstheme="minorHAnsi"/>
        </w:rPr>
      </w:pPr>
    </w:p>
    <w:p w:rsidR="00F62DA7" w:rsidRDefault="00F62DA7" w:rsidP="00E828D3">
      <w:pPr>
        <w:spacing w:before="240" w:after="0"/>
        <w:rPr>
          <w:rFonts w:cstheme="minorHAnsi"/>
        </w:rPr>
      </w:pPr>
    </w:p>
    <w:p w:rsidR="00F62DA7" w:rsidRDefault="00F62DA7" w:rsidP="00E828D3">
      <w:pPr>
        <w:spacing w:before="240" w:after="0"/>
        <w:rPr>
          <w:rFonts w:cstheme="minorHAnsi"/>
        </w:rPr>
      </w:pPr>
    </w:p>
    <w:p w:rsidR="00F62DA7" w:rsidRDefault="00F62DA7" w:rsidP="00E828D3">
      <w:pPr>
        <w:spacing w:before="240" w:after="0"/>
        <w:rPr>
          <w:rFonts w:cstheme="minorHAnsi"/>
        </w:rPr>
      </w:pPr>
    </w:p>
    <w:p w:rsidR="00B4641D" w:rsidRDefault="00B4641D" w:rsidP="00E828D3">
      <w:pPr>
        <w:spacing w:before="240" w:after="0"/>
        <w:rPr>
          <w:rFonts w:cstheme="minorHAnsi"/>
        </w:rPr>
      </w:pPr>
    </w:p>
    <w:p w:rsidR="00B4641D" w:rsidRDefault="00B4641D" w:rsidP="00E828D3">
      <w:pPr>
        <w:spacing w:before="240" w:after="0"/>
        <w:rPr>
          <w:rFonts w:cstheme="minorHAnsi"/>
        </w:rPr>
      </w:pPr>
    </w:p>
    <w:p w:rsidR="00B4641D" w:rsidRDefault="00B4641D" w:rsidP="00E828D3">
      <w:pPr>
        <w:spacing w:before="240" w:after="0"/>
        <w:rPr>
          <w:rFonts w:cstheme="minorHAnsi"/>
        </w:rPr>
      </w:pPr>
    </w:p>
    <w:p w:rsidR="00B4641D" w:rsidRDefault="00B4641D" w:rsidP="00E828D3">
      <w:pPr>
        <w:spacing w:before="240" w:after="0"/>
        <w:rPr>
          <w:rFonts w:cstheme="minorHAnsi"/>
        </w:rPr>
      </w:pPr>
    </w:p>
    <w:p w:rsidR="00B4641D" w:rsidRDefault="00B4641D" w:rsidP="00E828D3">
      <w:pPr>
        <w:spacing w:before="240" w:after="0"/>
        <w:rPr>
          <w:rFonts w:cstheme="minorHAnsi"/>
        </w:rPr>
      </w:pPr>
    </w:p>
    <w:p w:rsidR="00B4641D" w:rsidRDefault="00B4641D" w:rsidP="00E828D3">
      <w:pPr>
        <w:spacing w:before="240" w:after="0"/>
        <w:rPr>
          <w:rFonts w:cstheme="minorHAnsi"/>
        </w:rPr>
      </w:pPr>
    </w:p>
    <w:p w:rsidR="00B073AE" w:rsidRDefault="00B073AE" w:rsidP="00E828D3">
      <w:pPr>
        <w:spacing w:before="240" w:after="0"/>
        <w:rPr>
          <w:rFonts w:cstheme="minorHAnsi"/>
        </w:rPr>
      </w:pPr>
    </w:p>
    <w:p w:rsidR="00B349B2" w:rsidRDefault="00B349B2" w:rsidP="00E828D3">
      <w:pPr>
        <w:spacing w:before="240" w:after="0"/>
        <w:rPr>
          <w:rFonts w:cstheme="minorHAnsi"/>
        </w:rPr>
      </w:pPr>
    </w:p>
    <w:p w:rsidR="00E42CAD" w:rsidRDefault="0044298E" w:rsidP="00E828D3">
      <w:pPr>
        <w:spacing w:before="240" w:after="0"/>
        <w:rPr>
          <w:rFonts w:cstheme="minorHAnsi"/>
        </w:rPr>
      </w:pPr>
      <w:r>
        <w:rPr>
          <w:rFonts w:cstheme="minorHAnsi"/>
        </w:rPr>
        <w:t>Z</w:t>
      </w:r>
      <w:r w:rsidR="00886014">
        <w:rPr>
          <w:rFonts w:cstheme="minorHAnsi"/>
        </w:rPr>
        <w:t>pracoval: Mgr. Jaroslav Duda</w:t>
      </w:r>
      <w:r w:rsidR="0098743A">
        <w:rPr>
          <w:rFonts w:cstheme="minorHAnsi"/>
        </w:rPr>
        <w:t xml:space="preserve">                                                   </w:t>
      </w:r>
      <w:r w:rsidR="00EE4980">
        <w:rPr>
          <w:rFonts w:cstheme="minorHAnsi"/>
        </w:rPr>
        <w:t>29. 11</w:t>
      </w:r>
      <w:r w:rsidR="006E6149">
        <w:rPr>
          <w:rFonts w:cstheme="minorHAnsi"/>
        </w:rPr>
        <w:t>.</w:t>
      </w:r>
      <w:r w:rsidR="005D6542">
        <w:rPr>
          <w:rFonts w:cstheme="minorHAnsi"/>
        </w:rPr>
        <w:t xml:space="preserve"> 2023</w:t>
      </w:r>
    </w:p>
    <w:p w:rsidR="004D4FCE" w:rsidRDefault="004D4FCE" w:rsidP="005776B1">
      <w:pPr>
        <w:spacing w:after="0"/>
        <w:rPr>
          <w:rFonts w:cstheme="minorHAnsi"/>
          <w:u w:val="single"/>
        </w:rPr>
      </w:pPr>
    </w:p>
    <w:p w:rsidR="00E42CAD" w:rsidRDefault="00E42CAD" w:rsidP="005776B1">
      <w:pPr>
        <w:spacing w:after="0"/>
        <w:rPr>
          <w:rFonts w:cstheme="minorHAnsi"/>
          <w:u w:val="single"/>
        </w:rPr>
      </w:pPr>
      <w:r w:rsidRPr="00E42CAD">
        <w:rPr>
          <w:rFonts w:cstheme="minorHAnsi"/>
          <w:u w:val="single"/>
        </w:rPr>
        <w:t>Poznámky a literatura:</w:t>
      </w:r>
    </w:p>
    <w:p w:rsidR="00E37918" w:rsidRPr="005D569A" w:rsidRDefault="00E37918" w:rsidP="005776B1">
      <w:pPr>
        <w:spacing w:after="0"/>
        <w:rPr>
          <w:rFonts w:cstheme="minorHAnsi"/>
          <w:sz w:val="10"/>
          <w:szCs w:val="10"/>
          <w:u w:val="single"/>
        </w:rPr>
      </w:pPr>
    </w:p>
    <w:p w:rsidR="00D37746" w:rsidRPr="00D37746" w:rsidRDefault="006F3C95" w:rsidP="008853A9">
      <w:pPr>
        <w:pStyle w:val="Odstavecseseznamem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Dle </w:t>
      </w:r>
      <w:r w:rsidR="008853A9" w:rsidRPr="008853A9">
        <w:rPr>
          <w:sz w:val="20"/>
          <w:szCs w:val="20"/>
        </w:rPr>
        <w:t>https://www.ema.europa.eu/en/medicines/human/EPAR/sirturo</w:t>
      </w:r>
      <w:r w:rsidR="008853A9">
        <w:rPr>
          <w:sz w:val="20"/>
          <w:szCs w:val="20"/>
        </w:rPr>
        <w:t xml:space="preserve"> z 29. 11</w:t>
      </w:r>
      <w:r>
        <w:rPr>
          <w:sz w:val="20"/>
          <w:szCs w:val="20"/>
        </w:rPr>
        <w:t xml:space="preserve">. 2023 </w:t>
      </w:r>
    </w:p>
    <w:p w:rsidR="00D37746" w:rsidRPr="00D37746" w:rsidRDefault="00411C59" w:rsidP="00D37746">
      <w:pPr>
        <w:pStyle w:val="Odstavecseseznamem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Databáze léků na </w:t>
      </w:r>
      <w:hyperlink r:id="rId10" w:history="1">
        <w:r w:rsidRPr="00F76852">
          <w:rPr>
            <w:rStyle w:val="Hypertextovodkaz"/>
            <w:sz w:val="20"/>
            <w:szCs w:val="20"/>
          </w:rPr>
          <w:t>www.sukl.cz</w:t>
        </w:r>
      </w:hyperlink>
      <w:r>
        <w:rPr>
          <w:sz w:val="20"/>
          <w:szCs w:val="20"/>
        </w:rPr>
        <w:t xml:space="preserve"> ke dni </w:t>
      </w:r>
      <w:r w:rsidR="00EE4980">
        <w:rPr>
          <w:sz w:val="20"/>
          <w:szCs w:val="20"/>
        </w:rPr>
        <w:t>29.11</w:t>
      </w:r>
      <w:r w:rsidR="004123B3">
        <w:rPr>
          <w:sz w:val="20"/>
          <w:szCs w:val="20"/>
        </w:rPr>
        <w:t>.2023</w:t>
      </w:r>
      <w:r w:rsidR="00D37746" w:rsidRPr="00D37746">
        <w:rPr>
          <w:sz w:val="20"/>
          <w:szCs w:val="20"/>
        </w:rPr>
        <w:t xml:space="preserve"> </w:t>
      </w:r>
    </w:p>
    <w:p w:rsidR="00D37746" w:rsidRPr="00D37746" w:rsidRDefault="004D4FCE" w:rsidP="00D37746">
      <w:pPr>
        <w:pStyle w:val="Odstavecseseznamem"/>
        <w:numPr>
          <w:ilvl w:val="0"/>
          <w:numId w:val="1"/>
        </w:num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Lamprene</w:t>
      </w:r>
      <w:proofErr w:type="spellEnd"/>
      <w:r>
        <w:rPr>
          <w:sz w:val="20"/>
          <w:szCs w:val="20"/>
        </w:rPr>
        <w:t xml:space="preserve"> – informace o ceně zasílaná </w:t>
      </w:r>
      <w:proofErr w:type="spellStart"/>
      <w:r>
        <w:rPr>
          <w:sz w:val="20"/>
          <w:szCs w:val="20"/>
        </w:rPr>
        <w:t>Biotikou</w:t>
      </w:r>
      <w:proofErr w:type="spellEnd"/>
      <w:r>
        <w:rPr>
          <w:sz w:val="20"/>
          <w:szCs w:val="20"/>
        </w:rPr>
        <w:t xml:space="preserve"> Bohemia e-mailem lékárně FN Olomouc ze dne 24.11.2023</w:t>
      </w:r>
    </w:p>
    <w:p w:rsidR="00F561E0" w:rsidRPr="00D37746" w:rsidRDefault="0051657F" w:rsidP="0006545D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>
        <w:rPr>
          <w:sz w:val="20"/>
          <w:szCs w:val="20"/>
        </w:rPr>
        <w:t>Sirturo</w:t>
      </w:r>
      <w:proofErr w:type="spellEnd"/>
      <w:r>
        <w:rPr>
          <w:sz w:val="20"/>
          <w:szCs w:val="20"/>
        </w:rPr>
        <w:t xml:space="preserve"> – Potvrzení o ceně vystavené firmou </w:t>
      </w:r>
      <w:proofErr w:type="spellStart"/>
      <w:r>
        <w:rPr>
          <w:sz w:val="20"/>
          <w:szCs w:val="20"/>
        </w:rPr>
        <w:t>Janssen-Cilag</w:t>
      </w:r>
      <w:proofErr w:type="spellEnd"/>
      <w:r>
        <w:rPr>
          <w:sz w:val="20"/>
          <w:szCs w:val="20"/>
        </w:rPr>
        <w:t xml:space="preserve"> pro FN Olomouc dne 24.11.2023</w:t>
      </w:r>
    </w:p>
    <w:p w:rsidR="002A7B5D" w:rsidRPr="00D37746" w:rsidRDefault="002A7B5D" w:rsidP="00DE5C1E">
      <w:pPr>
        <w:pStyle w:val="Odstavecseseznamem"/>
        <w:numPr>
          <w:ilvl w:val="0"/>
          <w:numId w:val="1"/>
        </w:num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  <w:r w:rsidRPr="00D37746">
        <w:rPr>
          <w:rFonts w:cstheme="minorHAnsi"/>
          <w:sz w:val="20"/>
          <w:szCs w:val="20"/>
        </w:rPr>
        <w:t xml:space="preserve">Vyhledávání správních řízení na </w:t>
      </w:r>
      <w:hyperlink r:id="rId11" w:history="1">
        <w:r w:rsidR="007830F2" w:rsidRPr="00D37746">
          <w:rPr>
            <w:rStyle w:val="Hypertextovodkaz"/>
            <w:rFonts w:cstheme="minorHAnsi"/>
            <w:sz w:val="20"/>
            <w:szCs w:val="20"/>
          </w:rPr>
          <w:t>www.sukl.cz</w:t>
        </w:r>
      </w:hyperlink>
    </w:p>
    <w:p w:rsidR="00116FDA" w:rsidRDefault="004D6C4B" w:rsidP="00DE5C1E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proofErr w:type="gramStart"/>
      <w:r>
        <w:rPr>
          <w:rFonts w:cstheme="minorHAnsi"/>
          <w:sz w:val="20"/>
          <w:szCs w:val="20"/>
        </w:rPr>
        <w:t>Sirturo</w:t>
      </w:r>
      <w:proofErr w:type="spellEnd"/>
      <w:r w:rsidR="005E6003">
        <w:rPr>
          <w:rFonts w:cstheme="minorHAnsi"/>
          <w:sz w:val="20"/>
          <w:szCs w:val="20"/>
        </w:rPr>
        <w:t xml:space="preserve"> - ž</w:t>
      </w:r>
      <w:r w:rsidR="009E6D88">
        <w:rPr>
          <w:rFonts w:cstheme="minorHAnsi"/>
          <w:sz w:val="20"/>
          <w:szCs w:val="20"/>
        </w:rPr>
        <w:t>ádost</w:t>
      </w:r>
      <w:proofErr w:type="gramEnd"/>
      <w:r w:rsidR="009E6D88">
        <w:rPr>
          <w:rFonts w:cstheme="minorHAnsi"/>
          <w:sz w:val="20"/>
          <w:szCs w:val="20"/>
        </w:rPr>
        <w:t xml:space="preserve"> o schválení nového LP</w:t>
      </w:r>
      <w:r w:rsidR="005217AB">
        <w:rPr>
          <w:rFonts w:cstheme="minorHAnsi"/>
          <w:sz w:val="20"/>
          <w:szCs w:val="20"/>
        </w:rPr>
        <w:t xml:space="preserve"> pro použití ve FN Olomouc</w:t>
      </w:r>
      <w:r w:rsidR="009E6D88">
        <w:rPr>
          <w:rFonts w:cstheme="minorHAnsi"/>
          <w:sz w:val="20"/>
          <w:szCs w:val="20"/>
        </w:rPr>
        <w:t xml:space="preserve"> zaslaná </w:t>
      </w:r>
      <w:r>
        <w:rPr>
          <w:rFonts w:cstheme="minorHAnsi"/>
          <w:sz w:val="20"/>
          <w:szCs w:val="20"/>
        </w:rPr>
        <w:t>Klinikou plicních nemocí a tuberkulózy</w:t>
      </w:r>
      <w:r w:rsidR="009E6D88">
        <w:rPr>
          <w:rFonts w:cstheme="minorHAnsi"/>
          <w:sz w:val="20"/>
          <w:szCs w:val="20"/>
        </w:rPr>
        <w:t xml:space="preserve"> ze dne </w:t>
      </w:r>
      <w:r>
        <w:rPr>
          <w:rFonts w:cstheme="minorHAnsi"/>
          <w:sz w:val="20"/>
          <w:szCs w:val="20"/>
        </w:rPr>
        <w:t>2</w:t>
      </w:r>
      <w:r w:rsidR="00701797">
        <w:rPr>
          <w:rFonts w:cstheme="minorHAnsi"/>
          <w:sz w:val="20"/>
          <w:szCs w:val="20"/>
        </w:rPr>
        <w:t>7</w:t>
      </w:r>
      <w:r>
        <w:rPr>
          <w:rFonts w:cstheme="minorHAnsi"/>
          <w:sz w:val="20"/>
          <w:szCs w:val="20"/>
        </w:rPr>
        <w:t>.11</w:t>
      </w:r>
      <w:r w:rsidR="009E6D88">
        <w:rPr>
          <w:rFonts w:cstheme="minorHAnsi"/>
          <w:sz w:val="20"/>
          <w:szCs w:val="20"/>
        </w:rPr>
        <w:t>.202</w:t>
      </w:r>
      <w:r w:rsidR="005E6003">
        <w:rPr>
          <w:rFonts w:cstheme="minorHAnsi"/>
          <w:sz w:val="20"/>
          <w:szCs w:val="20"/>
        </w:rPr>
        <w:t>3</w:t>
      </w:r>
    </w:p>
    <w:p w:rsidR="009A0763" w:rsidRDefault="009A0763" w:rsidP="00DE5C1E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Griffith</w:t>
      </w:r>
      <w:proofErr w:type="spellEnd"/>
      <w:r>
        <w:rPr>
          <w:rFonts w:cstheme="minorHAnsi"/>
          <w:sz w:val="20"/>
          <w:szCs w:val="20"/>
        </w:rPr>
        <w:t xml:space="preserve"> DE. </w:t>
      </w:r>
      <w:proofErr w:type="spellStart"/>
      <w:r>
        <w:rPr>
          <w:rFonts w:cstheme="minorHAnsi"/>
          <w:sz w:val="20"/>
          <w:szCs w:val="20"/>
        </w:rPr>
        <w:t>Rapidly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growing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mycobacterial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infections</w:t>
      </w:r>
      <w:proofErr w:type="spellEnd"/>
      <w:r>
        <w:rPr>
          <w:rFonts w:cstheme="minorHAnsi"/>
          <w:sz w:val="20"/>
          <w:szCs w:val="20"/>
        </w:rPr>
        <w:t xml:space="preserve">: </w:t>
      </w:r>
      <w:proofErr w:type="spellStart"/>
      <w:r>
        <w:rPr>
          <w:rFonts w:cstheme="minorHAnsi"/>
          <w:sz w:val="20"/>
          <w:szCs w:val="20"/>
        </w:rPr>
        <w:t>Mycobacteria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abscessus</w:t>
      </w:r>
      <w:proofErr w:type="spellEnd"/>
      <w:r>
        <w:rPr>
          <w:rFonts w:cstheme="minorHAnsi"/>
          <w:sz w:val="20"/>
          <w:szCs w:val="20"/>
        </w:rPr>
        <w:t xml:space="preserve">, </w:t>
      </w:r>
      <w:proofErr w:type="spellStart"/>
      <w:r>
        <w:rPr>
          <w:rFonts w:cstheme="minorHAnsi"/>
          <w:sz w:val="20"/>
          <w:szCs w:val="20"/>
        </w:rPr>
        <w:t>chelonae</w:t>
      </w:r>
      <w:proofErr w:type="spellEnd"/>
      <w:r>
        <w:rPr>
          <w:rFonts w:cstheme="minorHAnsi"/>
          <w:sz w:val="20"/>
          <w:szCs w:val="20"/>
        </w:rPr>
        <w:t xml:space="preserve">, and </w:t>
      </w:r>
      <w:proofErr w:type="spellStart"/>
      <w:r>
        <w:rPr>
          <w:rFonts w:cstheme="minorHAnsi"/>
          <w:sz w:val="20"/>
          <w:szCs w:val="20"/>
        </w:rPr>
        <w:t>fortuitum</w:t>
      </w:r>
      <w:proofErr w:type="spellEnd"/>
      <w:r>
        <w:rPr>
          <w:rFonts w:cstheme="minorHAnsi"/>
          <w:sz w:val="20"/>
          <w:szCs w:val="20"/>
        </w:rPr>
        <w:t xml:space="preserve">. </w:t>
      </w:r>
      <w:proofErr w:type="spellStart"/>
      <w:r>
        <w:rPr>
          <w:rFonts w:cstheme="minorHAnsi"/>
          <w:sz w:val="20"/>
          <w:szCs w:val="20"/>
        </w:rPr>
        <w:t>UpToDate</w:t>
      </w:r>
      <w:proofErr w:type="spellEnd"/>
      <w:r>
        <w:rPr>
          <w:rFonts w:cstheme="minorHAnsi"/>
          <w:sz w:val="20"/>
          <w:szCs w:val="20"/>
        </w:rPr>
        <w:t xml:space="preserve">. </w:t>
      </w:r>
      <w:proofErr w:type="spellStart"/>
      <w:r>
        <w:rPr>
          <w:rFonts w:cstheme="minorHAnsi"/>
          <w:sz w:val="20"/>
          <w:szCs w:val="20"/>
        </w:rPr>
        <w:t>Topic</w:t>
      </w:r>
      <w:proofErr w:type="spellEnd"/>
      <w:r>
        <w:rPr>
          <w:rFonts w:cstheme="minorHAnsi"/>
          <w:sz w:val="20"/>
          <w:szCs w:val="20"/>
        </w:rPr>
        <w:t xml:space="preserve"> 5347. </w:t>
      </w:r>
      <w:proofErr w:type="spellStart"/>
      <w:r>
        <w:rPr>
          <w:rFonts w:cstheme="minorHAnsi"/>
          <w:sz w:val="20"/>
          <w:szCs w:val="20"/>
        </w:rPr>
        <w:t>Version</w:t>
      </w:r>
      <w:proofErr w:type="spellEnd"/>
      <w:r>
        <w:rPr>
          <w:rFonts w:cstheme="minorHAnsi"/>
          <w:sz w:val="20"/>
          <w:szCs w:val="20"/>
        </w:rPr>
        <w:t xml:space="preserve"> 32.0</w:t>
      </w:r>
    </w:p>
    <w:p w:rsidR="009A0763" w:rsidRDefault="009A0763" w:rsidP="009A0763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Daley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ChL</w:t>
      </w:r>
      <w:proofErr w:type="spellEnd"/>
      <w:r>
        <w:rPr>
          <w:rFonts w:cstheme="minorHAnsi"/>
          <w:sz w:val="20"/>
          <w:szCs w:val="20"/>
        </w:rPr>
        <w:t xml:space="preserve">, et al. </w:t>
      </w:r>
      <w:proofErr w:type="spellStart"/>
      <w:r w:rsidRPr="009A0763">
        <w:rPr>
          <w:rFonts w:cstheme="minorHAnsi"/>
          <w:sz w:val="20"/>
          <w:szCs w:val="20"/>
        </w:rPr>
        <w:t>Treatment</w:t>
      </w:r>
      <w:proofErr w:type="spellEnd"/>
      <w:r w:rsidRPr="009A0763">
        <w:rPr>
          <w:rFonts w:cstheme="minorHAnsi"/>
          <w:sz w:val="20"/>
          <w:szCs w:val="20"/>
        </w:rPr>
        <w:t xml:space="preserve"> </w:t>
      </w:r>
      <w:proofErr w:type="spellStart"/>
      <w:r w:rsidRPr="009A0763">
        <w:rPr>
          <w:rFonts w:cstheme="minorHAnsi"/>
          <w:sz w:val="20"/>
          <w:szCs w:val="20"/>
        </w:rPr>
        <w:t>of</w:t>
      </w:r>
      <w:proofErr w:type="spellEnd"/>
      <w:r w:rsidRPr="009A0763">
        <w:rPr>
          <w:rFonts w:cstheme="minorHAnsi"/>
          <w:sz w:val="20"/>
          <w:szCs w:val="20"/>
        </w:rPr>
        <w:t xml:space="preserve"> </w:t>
      </w:r>
      <w:proofErr w:type="spellStart"/>
      <w:r w:rsidRPr="009A0763">
        <w:rPr>
          <w:rFonts w:cstheme="minorHAnsi"/>
          <w:sz w:val="20"/>
          <w:szCs w:val="20"/>
        </w:rPr>
        <w:t>Nontuberculous</w:t>
      </w:r>
      <w:proofErr w:type="spellEnd"/>
      <w:r w:rsidRPr="009A0763">
        <w:rPr>
          <w:rFonts w:cstheme="minorHAnsi"/>
          <w:sz w:val="20"/>
          <w:szCs w:val="20"/>
        </w:rPr>
        <w:t xml:space="preserve"> </w:t>
      </w:r>
      <w:proofErr w:type="spellStart"/>
      <w:r w:rsidRPr="009A0763">
        <w:rPr>
          <w:rFonts w:cstheme="minorHAnsi"/>
          <w:sz w:val="20"/>
          <w:szCs w:val="20"/>
        </w:rPr>
        <w:t>Mycobacterial</w:t>
      </w:r>
      <w:proofErr w:type="spellEnd"/>
      <w:r w:rsidRPr="009A0763">
        <w:rPr>
          <w:rFonts w:cstheme="minorHAnsi"/>
          <w:sz w:val="20"/>
          <w:szCs w:val="20"/>
        </w:rPr>
        <w:t xml:space="preserve"> </w:t>
      </w:r>
      <w:proofErr w:type="spellStart"/>
      <w:r w:rsidRPr="009A0763">
        <w:rPr>
          <w:rFonts w:cstheme="minorHAnsi"/>
          <w:sz w:val="20"/>
          <w:szCs w:val="20"/>
        </w:rPr>
        <w:t>Pulmonary</w:t>
      </w:r>
      <w:proofErr w:type="spellEnd"/>
      <w:r w:rsidRPr="009A0763">
        <w:rPr>
          <w:rFonts w:cstheme="minorHAnsi"/>
          <w:sz w:val="20"/>
          <w:szCs w:val="20"/>
        </w:rPr>
        <w:t xml:space="preserve"> </w:t>
      </w:r>
      <w:proofErr w:type="spellStart"/>
      <w:r w:rsidRPr="009A0763">
        <w:rPr>
          <w:rFonts w:cstheme="minorHAnsi"/>
          <w:sz w:val="20"/>
          <w:szCs w:val="20"/>
        </w:rPr>
        <w:t>Disease</w:t>
      </w:r>
      <w:proofErr w:type="spellEnd"/>
      <w:r w:rsidRPr="009A0763">
        <w:rPr>
          <w:rFonts w:cstheme="minorHAnsi"/>
          <w:sz w:val="20"/>
          <w:szCs w:val="20"/>
        </w:rPr>
        <w:t xml:space="preserve">: </w:t>
      </w:r>
      <w:proofErr w:type="spellStart"/>
      <w:r w:rsidRPr="009A0763">
        <w:rPr>
          <w:rFonts w:cstheme="minorHAnsi"/>
          <w:sz w:val="20"/>
          <w:szCs w:val="20"/>
        </w:rPr>
        <w:t>An</w:t>
      </w:r>
      <w:proofErr w:type="spellEnd"/>
      <w:r w:rsidRPr="009A0763">
        <w:rPr>
          <w:rFonts w:cstheme="minorHAnsi"/>
          <w:sz w:val="20"/>
          <w:szCs w:val="20"/>
        </w:rPr>
        <w:t xml:space="preserve"> </w:t>
      </w:r>
      <w:proofErr w:type="spellStart"/>
      <w:r w:rsidRPr="009A0763">
        <w:rPr>
          <w:rFonts w:cstheme="minorHAnsi"/>
          <w:sz w:val="20"/>
          <w:szCs w:val="20"/>
        </w:rPr>
        <w:t>Official</w:t>
      </w:r>
      <w:proofErr w:type="spellEnd"/>
      <w:r w:rsidRPr="009A0763">
        <w:rPr>
          <w:rFonts w:cstheme="minorHAnsi"/>
          <w:sz w:val="20"/>
          <w:szCs w:val="20"/>
        </w:rPr>
        <w:t xml:space="preserve"> ATS/ERS/ESCMID/IDSA </w:t>
      </w:r>
      <w:proofErr w:type="spellStart"/>
      <w:r w:rsidRPr="009A0763">
        <w:rPr>
          <w:rFonts w:cstheme="minorHAnsi"/>
          <w:sz w:val="20"/>
          <w:szCs w:val="20"/>
        </w:rPr>
        <w:t>Clinical</w:t>
      </w:r>
      <w:proofErr w:type="spellEnd"/>
      <w:r w:rsidRPr="009A0763">
        <w:rPr>
          <w:rFonts w:cstheme="minorHAnsi"/>
          <w:sz w:val="20"/>
          <w:szCs w:val="20"/>
        </w:rPr>
        <w:t xml:space="preserve"> </w:t>
      </w:r>
      <w:proofErr w:type="spellStart"/>
      <w:r w:rsidRPr="009A0763">
        <w:rPr>
          <w:rFonts w:cstheme="minorHAnsi"/>
          <w:sz w:val="20"/>
          <w:szCs w:val="20"/>
        </w:rPr>
        <w:t>Practice</w:t>
      </w:r>
      <w:proofErr w:type="spellEnd"/>
      <w:r w:rsidRPr="009A0763">
        <w:rPr>
          <w:rFonts w:cstheme="minorHAnsi"/>
          <w:sz w:val="20"/>
          <w:szCs w:val="20"/>
        </w:rPr>
        <w:t xml:space="preserve"> </w:t>
      </w:r>
      <w:proofErr w:type="spellStart"/>
      <w:r w:rsidRPr="009A0763">
        <w:rPr>
          <w:rFonts w:cstheme="minorHAnsi"/>
          <w:sz w:val="20"/>
          <w:szCs w:val="20"/>
        </w:rPr>
        <w:t>Guideline</w:t>
      </w:r>
      <w:proofErr w:type="spellEnd"/>
      <w:r>
        <w:rPr>
          <w:rFonts w:cstheme="minorHAnsi"/>
          <w:sz w:val="20"/>
          <w:szCs w:val="20"/>
        </w:rPr>
        <w:t xml:space="preserve">. </w:t>
      </w:r>
      <w:proofErr w:type="spellStart"/>
      <w:r w:rsidRPr="009A0763">
        <w:rPr>
          <w:rFonts w:cstheme="minorHAnsi"/>
          <w:sz w:val="20"/>
          <w:szCs w:val="20"/>
        </w:rPr>
        <w:t>Clinical</w:t>
      </w:r>
      <w:proofErr w:type="spellEnd"/>
      <w:r w:rsidRPr="009A0763">
        <w:rPr>
          <w:rFonts w:cstheme="minorHAnsi"/>
          <w:sz w:val="20"/>
          <w:szCs w:val="20"/>
        </w:rPr>
        <w:t xml:space="preserve"> </w:t>
      </w:r>
      <w:proofErr w:type="spellStart"/>
      <w:r w:rsidRPr="009A0763">
        <w:rPr>
          <w:rFonts w:cstheme="minorHAnsi"/>
          <w:sz w:val="20"/>
          <w:szCs w:val="20"/>
        </w:rPr>
        <w:t>Infectious</w:t>
      </w:r>
      <w:proofErr w:type="spellEnd"/>
      <w:r w:rsidRPr="009A0763">
        <w:rPr>
          <w:rFonts w:cstheme="minorHAnsi"/>
          <w:sz w:val="20"/>
          <w:szCs w:val="20"/>
        </w:rPr>
        <w:t xml:space="preserve"> </w:t>
      </w:r>
      <w:proofErr w:type="spellStart"/>
      <w:r w:rsidRPr="009A0763">
        <w:rPr>
          <w:rFonts w:cstheme="minorHAnsi"/>
          <w:sz w:val="20"/>
          <w:szCs w:val="20"/>
        </w:rPr>
        <w:t>Diseases</w:t>
      </w:r>
      <w:proofErr w:type="spellEnd"/>
      <w:r w:rsidRPr="009A0763">
        <w:rPr>
          <w:rFonts w:cstheme="minorHAnsi"/>
          <w:sz w:val="20"/>
          <w:szCs w:val="20"/>
        </w:rPr>
        <w:t xml:space="preserve"> 2020;71(4</w:t>
      </w:r>
      <w:proofErr w:type="gramStart"/>
      <w:r w:rsidRPr="009A0763">
        <w:rPr>
          <w:rFonts w:cstheme="minorHAnsi"/>
          <w:sz w:val="20"/>
          <w:szCs w:val="20"/>
        </w:rPr>
        <w:t>):e</w:t>
      </w:r>
      <w:proofErr w:type="gramEnd"/>
      <w:r w:rsidRPr="009A0763">
        <w:rPr>
          <w:rFonts w:cstheme="minorHAnsi"/>
          <w:sz w:val="20"/>
          <w:szCs w:val="20"/>
        </w:rPr>
        <w:t>1–e36</w:t>
      </w:r>
    </w:p>
    <w:p w:rsidR="009A0763" w:rsidRPr="007D3F64" w:rsidRDefault="007D3F64" w:rsidP="00F56735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 w:rsidRPr="00783E03">
        <w:rPr>
          <w:rFonts w:eastAsia="TimesNewRomanPSMT" w:cs="TimesNewRomanPSMT"/>
          <w:b/>
          <w:sz w:val="20"/>
          <w:szCs w:val="20"/>
        </w:rPr>
        <w:t>Mykobakteriální</w:t>
      </w:r>
      <w:proofErr w:type="spellEnd"/>
      <w:r w:rsidRPr="00783E03">
        <w:rPr>
          <w:rFonts w:eastAsia="TimesNewRomanPSMT" w:cs="TimesNewRomanPSMT"/>
          <w:b/>
          <w:sz w:val="20"/>
          <w:szCs w:val="20"/>
        </w:rPr>
        <w:t xml:space="preserve"> ATP (adenosin 5'-trifosfát) </w:t>
      </w:r>
      <w:proofErr w:type="spellStart"/>
      <w:r w:rsidRPr="00783E03">
        <w:rPr>
          <w:rFonts w:eastAsia="TimesNewRomanPSMT" w:cs="TimesNewRomanPSMT"/>
          <w:b/>
          <w:sz w:val="20"/>
          <w:szCs w:val="20"/>
        </w:rPr>
        <w:t>syntáza</w:t>
      </w:r>
      <w:proofErr w:type="spellEnd"/>
      <w:r w:rsidRPr="007D3F64">
        <w:rPr>
          <w:rFonts w:eastAsia="TimesNewRomanPSMT" w:cs="TimesNewRomanPSMT"/>
          <w:sz w:val="20"/>
          <w:szCs w:val="20"/>
        </w:rPr>
        <w:t xml:space="preserve"> </w:t>
      </w:r>
      <w:r>
        <w:rPr>
          <w:rFonts w:eastAsia="TimesNewRomanPSMT" w:cs="TimesNewRomanPSMT"/>
          <w:sz w:val="20"/>
          <w:szCs w:val="20"/>
        </w:rPr>
        <w:t>je</w:t>
      </w:r>
      <w:r w:rsidRPr="007D3F64">
        <w:rPr>
          <w:rFonts w:eastAsia="TimesNewRomanPSMT" w:cs="TimesNewRomanPSMT"/>
          <w:sz w:val="20"/>
          <w:szCs w:val="20"/>
        </w:rPr>
        <w:t xml:space="preserve"> </w:t>
      </w:r>
      <w:r w:rsidR="00F56735">
        <w:rPr>
          <w:rFonts w:eastAsia="TimesNewRomanPSMT" w:cs="TimesNewRomanPSMT"/>
          <w:sz w:val="20"/>
          <w:szCs w:val="20"/>
        </w:rPr>
        <w:t>vš</w:t>
      </w:r>
      <w:r w:rsidR="00F56735" w:rsidRPr="00F56735">
        <w:rPr>
          <w:rFonts w:eastAsia="TimesNewRomanPSMT" w:cs="TimesNewRomanPSMT"/>
          <w:sz w:val="20"/>
          <w:szCs w:val="20"/>
        </w:rPr>
        <w:t xml:space="preserve">udypřítomný klíčový enzym umístěný ve vnitřní membráně </w:t>
      </w:r>
      <w:proofErr w:type="spellStart"/>
      <w:r w:rsidR="00F56735" w:rsidRPr="00F56735">
        <w:rPr>
          <w:rFonts w:eastAsia="TimesNewRomanPSMT" w:cs="TimesNewRomanPSMT"/>
          <w:sz w:val="20"/>
          <w:szCs w:val="20"/>
        </w:rPr>
        <w:t>mykobakteriálních</w:t>
      </w:r>
      <w:proofErr w:type="spellEnd"/>
      <w:r w:rsidR="00F56735" w:rsidRPr="00F56735">
        <w:rPr>
          <w:rFonts w:eastAsia="TimesNewRomanPSMT" w:cs="TimesNewRomanPSMT"/>
          <w:sz w:val="20"/>
          <w:szCs w:val="20"/>
        </w:rPr>
        <w:t xml:space="preserve"> mitochondrií, je schopna generovat energii pro katabolické a anabolické reakce rostoucích </w:t>
      </w:r>
      <w:proofErr w:type="spellStart"/>
      <w:r w:rsidR="00F56735" w:rsidRPr="00F56735">
        <w:rPr>
          <w:rFonts w:eastAsia="TimesNewRomanPSMT" w:cs="TimesNewRomanPSMT"/>
          <w:sz w:val="20"/>
          <w:szCs w:val="20"/>
        </w:rPr>
        <w:t>mykobakteriálních</w:t>
      </w:r>
      <w:proofErr w:type="spellEnd"/>
      <w:r w:rsidR="00F56735" w:rsidRPr="00F56735">
        <w:rPr>
          <w:rFonts w:eastAsia="TimesNewRomanPSMT" w:cs="TimesNewRomanPSMT"/>
          <w:sz w:val="20"/>
          <w:szCs w:val="20"/>
        </w:rPr>
        <w:t xml:space="preserve"> buněk. Tento komplexní enzym se skládá ze dvou sektorů, cytoplazmatického sektoru F</w:t>
      </w:r>
      <w:r w:rsidR="00F56735" w:rsidRPr="00783E03">
        <w:rPr>
          <w:rFonts w:eastAsia="TimesNewRomanPSMT" w:cs="TimesNewRomanPSMT"/>
          <w:sz w:val="20"/>
          <w:szCs w:val="20"/>
          <w:vertAlign w:val="subscript"/>
        </w:rPr>
        <w:t>1</w:t>
      </w:r>
      <w:r w:rsidR="00F56735" w:rsidRPr="00F56735">
        <w:rPr>
          <w:rFonts w:eastAsia="TimesNewRomanPSMT" w:cs="TimesNewRomanPSMT"/>
          <w:sz w:val="20"/>
          <w:szCs w:val="20"/>
        </w:rPr>
        <w:t xml:space="preserve"> (</w:t>
      </w:r>
      <w:r w:rsidR="00F56735">
        <w:rPr>
          <w:rFonts w:eastAsia="TimesNewRomanPSMT" w:cs="TimesNewRomanPSMT"/>
          <w:sz w:val="20"/>
          <w:szCs w:val="20"/>
        </w:rPr>
        <w:t>má celkem 5</w:t>
      </w:r>
      <w:r w:rsidR="00F56735" w:rsidRPr="00F56735">
        <w:rPr>
          <w:rFonts w:eastAsia="TimesNewRomanPSMT" w:cs="TimesNewRomanPSMT"/>
          <w:sz w:val="20"/>
          <w:szCs w:val="20"/>
        </w:rPr>
        <w:t xml:space="preserve"> podjednotek</w:t>
      </w:r>
      <w:r w:rsidR="00F56735">
        <w:rPr>
          <w:rFonts w:eastAsia="TimesNewRomanPSMT" w:cs="TimesNewRomanPSMT"/>
          <w:sz w:val="20"/>
          <w:szCs w:val="20"/>
        </w:rPr>
        <w:t>:</w:t>
      </w:r>
      <w:r w:rsidR="00F56735" w:rsidRPr="00F56735">
        <w:rPr>
          <w:rFonts w:eastAsia="TimesNewRomanPSMT" w:cs="TimesNewRomanPSMT"/>
          <w:sz w:val="20"/>
          <w:szCs w:val="20"/>
        </w:rPr>
        <w:t xml:space="preserve"> a3, b3, g, d</w:t>
      </w:r>
      <w:r w:rsidR="00783E03">
        <w:rPr>
          <w:rFonts w:eastAsia="TimesNewRomanPSMT" w:cs="TimesNewRomanPSMT"/>
          <w:sz w:val="20"/>
          <w:szCs w:val="20"/>
        </w:rPr>
        <w:t xml:space="preserve"> a </w:t>
      </w:r>
      <w:r w:rsidR="00783E03">
        <w:rPr>
          <w:sz w:val="19"/>
          <w:szCs w:val="19"/>
        </w:rPr>
        <w:t>ε</w:t>
      </w:r>
      <w:r w:rsidR="00F56735" w:rsidRPr="00F56735">
        <w:rPr>
          <w:rFonts w:eastAsia="TimesNewRomanPSMT" w:cs="TimesNewRomanPSMT"/>
          <w:sz w:val="20"/>
          <w:szCs w:val="20"/>
        </w:rPr>
        <w:t>) a membránového sektoru F</w:t>
      </w:r>
      <w:r w:rsidR="00F56735" w:rsidRPr="00783E03">
        <w:rPr>
          <w:rFonts w:eastAsia="TimesNewRomanPSMT" w:cs="TimesNewRomanPSMT"/>
          <w:sz w:val="20"/>
          <w:szCs w:val="20"/>
          <w:vertAlign w:val="subscript"/>
        </w:rPr>
        <w:t>0</w:t>
      </w:r>
      <w:r w:rsidR="00F56735" w:rsidRPr="00F56735">
        <w:rPr>
          <w:rFonts w:eastAsia="TimesNewRomanPSMT" w:cs="TimesNewRomanPSMT"/>
          <w:sz w:val="20"/>
          <w:szCs w:val="20"/>
        </w:rPr>
        <w:t xml:space="preserve"> (</w:t>
      </w:r>
      <w:r w:rsidR="00F56735">
        <w:rPr>
          <w:rFonts w:eastAsia="TimesNewRomanPSMT" w:cs="TimesNewRomanPSMT"/>
          <w:sz w:val="20"/>
          <w:szCs w:val="20"/>
        </w:rPr>
        <w:t>ten má 3</w:t>
      </w:r>
      <w:r w:rsidR="00F56735" w:rsidRPr="00F56735">
        <w:rPr>
          <w:rFonts w:eastAsia="TimesNewRomanPSMT" w:cs="TimesNewRomanPSMT"/>
          <w:sz w:val="20"/>
          <w:szCs w:val="20"/>
        </w:rPr>
        <w:t xml:space="preserve"> podjednotky</w:t>
      </w:r>
      <w:r w:rsidR="00F56735">
        <w:rPr>
          <w:rFonts w:eastAsia="TimesNewRomanPSMT" w:cs="TimesNewRomanPSMT"/>
          <w:sz w:val="20"/>
          <w:szCs w:val="20"/>
        </w:rPr>
        <w:t>:</w:t>
      </w:r>
      <w:r w:rsidR="00F56735" w:rsidRPr="00F56735">
        <w:rPr>
          <w:rFonts w:eastAsia="TimesNewRomanPSMT" w:cs="TimesNewRomanPSMT"/>
          <w:sz w:val="20"/>
          <w:szCs w:val="20"/>
        </w:rPr>
        <w:t xml:space="preserve"> a, b2 a c10-15). C podjednotky F</w:t>
      </w:r>
      <w:r w:rsidR="00F56735" w:rsidRPr="00783E03">
        <w:rPr>
          <w:rFonts w:eastAsia="TimesNewRomanPSMT" w:cs="TimesNewRomanPSMT"/>
          <w:sz w:val="20"/>
          <w:szCs w:val="20"/>
          <w:vertAlign w:val="subscript"/>
        </w:rPr>
        <w:t>0</w:t>
      </w:r>
      <w:r w:rsidR="00F56735" w:rsidRPr="00F56735">
        <w:rPr>
          <w:rFonts w:eastAsia="TimesNewRomanPSMT" w:cs="TimesNewRomanPSMT"/>
          <w:sz w:val="20"/>
          <w:szCs w:val="20"/>
        </w:rPr>
        <w:t xml:space="preserve"> jsou uspořádány ve formě disků a fungují jako </w:t>
      </w:r>
      <w:r w:rsidR="00783E03">
        <w:rPr>
          <w:rFonts w:eastAsia="TimesNewRomanPSMT" w:cs="TimesNewRomanPSMT"/>
          <w:sz w:val="20"/>
          <w:szCs w:val="20"/>
        </w:rPr>
        <w:t>„</w:t>
      </w:r>
      <w:r w:rsidR="00F56735" w:rsidRPr="00F56735">
        <w:rPr>
          <w:rFonts w:eastAsia="TimesNewRomanPSMT" w:cs="TimesNewRomanPSMT"/>
          <w:sz w:val="20"/>
          <w:szCs w:val="20"/>
        </w:rPr>
        <w:t>dráha</w:t>
      </w:r>
      <w:r w:rsidR="00783E03">
        <w:rPr>
          <w:rFonts w:eastAsia="TimesNewRomanPSMT" w:cs="TimesNewRomanPSMT"/>
          <w:sz w:val="20"/>
          <w:szCs w:val="20"/>
        </w:rPr>
        <w:t>“ pro ionty</w:t>
      </w:r>
      <w:r w:rsidR="00F56735" w:rsidRPr="00F56735">
        <w:rPr>
          <w:rFonts w:eastAsia="TimesNewRomanPSMT" w:cs="TimesNewRomanPSMT"/>
          <w:sz w:val="20"/>
          <w:szCs w:val="20"/>
        </w:rPr>
        <w:t xml:space="preserve"> a F</w:t>
      </w:r>
      <w:r w:rsidR="00F56735" w:rsidRPr="00783E03">
        <w:rPr>
          <w:rFonts w:eastAsia="TimesNewRomanPSMT" w:cs="TimesNewRomanPSMT"/>
          <w:sz w:val="20"/>
          <w:szCs w:val="20"/>
          <w:vertAlign w:val="subscript"/>
        </w:rPr>
        <w:t>1</w:t>
      </w:r>
      <w:r w:rsidR="00F56735" w:rsidRPr="00F56735">
        <w:rPr>
          <w:rFonts w:eastAsia="TimesNewRomanPSMT" w:cs="TimesNewRomanPSMT"/>
          <w:sz w:val="20"/>
          <w:szCs w:val="20"/>
        </w:rPr>
        <w:t xml:space="preserve"> obsahuje tři katalytická místa, která kombinují jeden ADP s fosfátem (</w:t>
      </w:r>
      <w:proofErr w:type="spellStart"/>
      <w:r w:rsidR="00F56735" w:rsidRPr="00F56735">
        <w:rPr>
          <w:rFonts w:eastAsia="TimesNewRomanPSMT" w:cs="TimesNewRomanPSMT"/>
          <w:sz w:val="20"/>
          <w:szCs w:val="20"/>
        </w:rPr>
        <w:t>Pi</w:t>
      </w:r>
      <w:proofErr w:type="spellEnd"/>
      <w:r w:rsidR="00F56735" w:rsidRPr="00F56735">
        <w:rPr>
          <w:rFonts w:eastAsia="TimesNewRomanPSMT" w:cs="TimesNewRomanPSMT"/>
          <w:sz w:val="20"/>
          <w:szCs w:val="20"/>
        </w:rPr>
        <w:t xml:space="preserve">) za vzniku ATP. </w:t>
      </w:r>
      <w:r w:rsidR="00783E03">
        <w:rPr>
          <w:rFonts w:eastAsia="TimesNewRomanPSMT" w:cs="TimesNewRomanPSMT"/>
          <w:sz w:val="20"/>
          <w:szCs w:val="20"/>
        </w:rPr>
        <w:t>Studie</w:t>
      </w:r>
      <w:r w:rsidR="00F56735" w:rsidRPr="00F56735">
        <w:rPr>
          <w:rFonts w:eastAsia="TimesNewRomanPSMT" w:cs="TimesNewRomanPSMT"/>
          <w:sz w:val="20"/>
          <w:szCs w:val="20"/>
        </w:rPr>
        <w:t xml:space="preserve"> ukázaly, že protonová </w:t>
      </w:r>
      <w:r w:rsidR="00783E03">
        <w:rPr>
          <w:rFonts w:eastAsia="TimesNewRomanPSMT" w:cs="TimesNewRomanPSMT"/>
          <w:sz w:val="20"/>
          <w:szCs w:val="20"/>
        </w:rPr>
        <w:t>„</w:t>
      </w:r>
      <w:r w:rsidR="00F56735" w:rsidRPr="00F56735">
        <w:rPr>
          <w:rFonts w:eastAsia="TimesNewRomanPSMT" w:cs="TimesNewRomanPSMT"/>
          <w:sz w:val="20"/>
          <w:szCs w:val="20"/>
        </w:rPr>
        <w:t>hybná</w:t>
      </w:r>
      <w:r w:rsidR="00783E03">
        <w:rPr>
          <w:rFonts w:eastAsia="TimesNewRomanPSMT" w:cs="TimesNewRomanPSMT"/>
          <w:sz w:val="20"/>
          <w:szCs w:val="20"/>
        </w:rPr>
        <w:t>“</w:t>
      </w:r>
      <w:r w:rsidR="00F56735" w:rsidRPr="00F56735">
        <w:rPr>
          <w:rFonts w:eastAsia="TimesNewRomanPSMT" w:cs="TimesNewRomanPSMT"/>
          <w:sz w:val="20"/>
          <w:szCs w:val="20"/>
        </w:rPr>
        <w:t xml:space="preserve"> síla prostřednictvím F</w:t>
      </w:r>
      <w:r w:rsidR="00F56735" w:rsidRPr="00783E03">
        <w:rPr>
          <w:rFonts w:eastAsia="TimesNewRomanPSMT" w:cs="TimesNewRomanPSMT"/>
          <w:sz w:val="20"/>
          <w:szCs w:val="20"/>
          <w:vertAlign w:val="subscript"/>
        </w:rPr>
        <w:t>0</w:t>
      </w:r>
      <w:r w:rsidR="00F56735" w:rsidRPr="00F56735">
        <w:rPr>
          <w:rFonts w:eastAsia="TimesNewRomanPSMT" w:cs="TimesNewRomanPSMT"/>
          <w:sz w:val="20"/>
          <w:szCs w:val="20"/>
        </w:rPr>
        <w:t xml:space="preserve"> </w:t>
      </w:r>
      <w:r w:rsidR="00783E03">
        <w:rPr>
          <w:rFonts w:eastAsia="TimesNewRomanPSMT" w:cs="TimesNewRomanPSMT"/>
          <w:sz w:val="20"/>
          <w:szCs w:val="20"/>
        </w:rPr>
        <w:t>způsobuje</w:t>
      </w:r>
      <w:r w:rsidR="00F56735" w:rsidRPr="00F56735">
        <w:rPr>
          <w:rFonts w:eastAsia="TimesNewRomanPSMT" w:cs="TimesNewRomanPSMT"/>
          <w:sz w:val="20"/>
          <w:szCs w:val="20"/>
        </w:rPr>
        <w:t xml:space="preserve"> rotaci válcového kruhu podjednotek c a vede</w:t>
      </w:r>
      <w:r w:rsidR="00783E03">
        <w:rPr>
          <w:rFonts w:eastAsia="TimesNewRomanPSMT" w:cs="TimesNewRomanPSMT"/>
          <w:sz w:val="20"/>
          <w:szCs w:val="20"/>
        </w:rPr>
        <w:t xml:space="preserve"> tak</w:t>
      </w:r>
      <w:r w:rsidR="00F56735" w:rsidRPr="00F56735">
        <w:rPr>
          <w:rFonts w:eastAsia="TimesNewRomanPSMT" w:cs="TimesNewRomanPSMT"/>
          <w:sz w:val="20"/>
          <w:szCs w:val="20"/>
        </w:rPr>
        <w:t xml:space="preserve"> ke spřažené rotaci katalytické podjednotky b domény F</w:t>
      </w:r>
      <w:r w:rsidR="00F56735" w:rsidRPr="00783E03">
        <w:rPr>
          <w:rFonts w:eastAsia="TimesNewRomanPSMT" w:cs="TimesNewRomanPSMT"/>
          <w:sz w:val="20"/>
          <w:szCs w:val="20"/>
          <w:vertAlign w:val="subscript"/>
        </w:rPr>
        <w:t>1</w:t>
      </w:r>
      <w:r w:rsidR="00F56735" w:rsidRPr="00F56735">
        <w:rPr>
          <w:rFonts w:eastAsia="TimesNewRomanPSMT" w:cs="TimesNewRomanPSMT"/>
          <w:sz w:val="20"/>
          <w:szCs w:val="20"/>
        </w:rPr>
        <w:t xml:space="preserve">, což vede k syntéze ATP. Je dobře zdokumentováno, že </w:t>
      </w:r>
      <w:proofErr w:type="spellStart"/>
      <w:r w:rsidR="00783E03" w:rsidRPr="00783E03">
        <w:rPr>
          <w:rFonts w:eastAsia="TimesNewRomanPSMT" w:cs="TimesNewRomanPSMT"/>
          <w:b/>
          <w:sz w:val="20"/>
          <w:szCs w:val="20"/>
        </w:rPr>
        <w:t>bedachilin</w:t>
      </w:r>
      <w:proofErr w:type="spellEnd"/>
      <w:r w:rsidR="00783E03" w:rsidRPr="00783E03">
        <w:rPr>
          <w:rFonts w:eastAsia="TimesNewRomanPSMT" w:cs="TimesNewRomanPSMT"/>
          <w:b/>
          <w:sz w:val="20"/>
          <w:szCs w:val="20"/>
        </w:rPr>
        <w:t xml:space="preserve"> (dále jen „</w:t>
      </w:r>
      <w:r w:rsidR="00F56735" w:rsidRPr="00783E03">
        <w:rPr>
          <w:rFonts w:eastAsia="TimesNewRomanPSMT" w:cs="TimesNewRomanPSMT"/>
          <w:b/>
          <w:sz w:val="20"/>
          <w:szCs w:val="20"/>
        </w:rPr>
        <w:t>BDQ</w:t>
      </w:r>
      <w:r w:rsidR="00783E03" w:rsidRPr="00783E03">
        <w:rPr>
          <w:rFonts w:eastAsia="TimesNewRomanPSMT" w:cs="TimesNewRomanPSMT"/>
          <w:b/>
          <w:sz w:val="20"/>
          <w:szCs w:val="20"/>
        </w:rPr>
        <w:t>“ – viz Přílohu č. 1)</w:t>
      </w:r>
      <w:r w:rsidR="00F56735" w:rsidRPr="00783E03">
        <w:rPr>
          <w:rFonts w:eastAsia="TimesNewRomanPSMT" w:cs="TimesNewRomanPSMT"/>
          <w:b/>
          <w:sz w:val="20"/>
          <w:szCs w:val="20"/>
        </w:rPr>
        <w:t xml:space="preserve"> se může vázat na oligomerní/</w:t>
      </w:r>
      <w:proofErr w:type="spellStart"/>
      <w:r w:rsidR="00F56735" w:rsidRPr="00783E03">
        <w:rPr>
          <w:rFonts w:eastAsia="TimesNewRomanPSMT" w:cs="TimesNewRomanPSMT"/>
          <w:b/>
          <w:sz w:val="20"/>
          <w:szCs w:val="20"/>
        </w:rPr>
        <w:t>proteolipidovou</w:t>
      </w:r>
      <w:proofErr w:type="spellEnd"/>
      <w:r w:rsidR="00F56735" w:rsidRPr="00783E03">
        <w:rPr>
          <w:rFonts w:eastAsia="TimesNewRomanPSMT" w:cs="TimesNewRomanPSMT"/>
          <w:b/>
          <w:sz w:val="20"/>
          <w:szCs w:val="20"/>
        </w:rPr>
        <w:t xml:space="preserve"> podjednotku c v doméně F</w:t>
      </w:r>
      <w:r w:rsidR="00F56735" w:rsidRPr="00783E03">
        <w:rPr>
          <w:rFonts w:eastAsia="TimesNewRomanPSMT" w:cs="TimesNewRomanPSMT"/>
          <w:b/>
          <w:sz w:val="20"/>
          <w:szCs w:val="20"/>
          <w:vertAlign w:val="subscript"/>
        </w:rPr>
        <w:t>O</w:t>
      </w:r>
      <w:r w:rsidR="00783E03" w:rsidRPr="00783E03">
        <w:rPr>
          <w:rFonts w:eastAsia="TimesNewRomanPSMT" w:cs="TimesNewRomanPSMT"/>
          <w:b/>
          <w:sz w:val="20"/>
          <w:szCs w:val="20"/>
        </w:rPr>
        <w:t xml:space="preserve"> komplexu ATP </w:t>
      </w:r>
      <w:proofErr w:type="spellStart"/>
      <w:r w:rsidR="00783E03" w:rsidRPr="00783E03">
        <w:rPr>
          <w:rFonts w:eastAsia="TimesNewRomanPSMT" w:cs="TimesNewRomanPSMT"/>
          <w:b/>
          <w:sz w:val="20"/>
          <w:szCs w:val="20"/>
        </w:rPr>
        <w:t>syntázy</w:t>
      </w:r>
      <w:proofErr w:type="spellEnd"/>
      <w:r w:rsidR="00783E03" w:rsidRPr="00783E03">
        <w:rPr>
          <w:rFonts w:eastAsia="TimesNewRomanPSMT" w:cs="TimesNewRomanPSMT"/>
          <w:b/>
          <w:sz w:val="20"/>
          <w:szCs w:val="20"/>
        </w:rPr>
        <w:t xml:space="preserve"> a brání tak</w:t>
      </w:r>
      <w:r w:rsidR="00F56735" w:rsidRPr="00783E03">
        <w:rPr>
          <w:rFonts w:eastAsia="TimesNewRomanPSMT" w:cs="TimesNewRomanPSMT"/>
          <w:b/>
          <w:sz w:val="20"/>
          <w:szCs w:val="20"/>
        </w:rPr>
        <w:t xml:space="preserve"> její </w:t>
      </w:r>
      <w:r w:rsidR="00F56735" w:rsidRPr="001E104F">
        <w:rPr>
          <w:rFonts w:eastAsia="TimesNewRomanPSMT" w:cs="TimesNewRomanPSMT"/>
          <w:b/>
          <w:sz w:val="20"/>
          <w:szCs w:val="20"/>
        </w:rPr>
        <w:t>funkci</w:t>
      </w:r>
      <w:r w:rsidR="001E104F" w:rsidRPr="001E104F">
        <w:rPr>
          <w:rFonts w:eastAsia="TimesNewRomanPSMT" w:cs="TimesNewRomanPSMT"/>
          <w:b/>
          <w:sz w:val="20"/>
          <w:szCs w:val="20"/>
        </w:rPr>
        <w:t xml:space="preserve"> - viz také Přílohu č. 2</w:t>
      </w:r>
      <w:r w:rsidR="001E104F">
        <w:rPr>
          <w:rFonts w:eastAsia="TimesNewRomanPSMT" w:cs="TimesNewRomanPSMT"/>
          <w:sz w:val="20"/>
          <w:szCs w:val="20"/>
        </w:rPr>
        <w:t>.</w:t>
      </w:r>
      <w:r w:rsidR="00F56735" w:rsidRPr="00F56735">
        <w:rPr>
          <w:rFonts w:eastAsia="TimesNewRomanPSMT" w:cs="TimesNewRomanPSMT"/>
          <w:sz w:val="20"/>
          <w:szCs w:val="20"/>
        </w:rPr>
        <w:t xml:space="preserve"> Bylo také prokázáno, že BDQ je schopen inhibovat </w:t>
      </w:r>
      <w:proofErr w:type="spellStart"/>
      <w:r w:rsidR="00F56735" w:rsidRPr="00F56735">
        <w:rPr>
          <w:rFonts w:eastAsia="TimesNewRomanPSMT" w:cs="TimesNewRomanPSMT"/>
          <w:sz w:val="20"/>
          <w:szCs w:val="20"/>
        </w:rPr>
        <w:t>mykobakteriální</w:t>
      </w:r>
      <w:proofErr w:type="spellEnd"/>
      <w:r w:rsidR="00F56735" w:rsidRPr="00F56735">
        <w:rPr>
          <w:rFonts w:eastAsia="TimesNewRomanPSMT" w:cs="TimesNewRomanPSMT"/>
          <w:sz w:val="20"/>
          <w:szCs w:val="20"/>
        </w:rPr>
        <w:t xml:space="preserve"> F-ATP </w:t>
      </w:r>
      <w:proofErr w:type="spellStart"/>
      <w:r w:rsidR="00F56735" w:rsidRPr="00F56735">
        <w:rPr>
          <w:rFonts w:eastAsia="TimesNewRomanPSMT" w:cs="TimesNewRomanPSMT"/>
          <w:sz w:val="20"/>
          <w:szCs w:val="20"/>
        </w:rPr>
        <w:t>syntázu</w:t>
      </w:r>
      <w:proofErr w:type="spellEnd"/>
      <w:r w:rsidR="00F56735" w:rsidRPr="00F56735">
        <w:rPr>
          <w:rFonts w:eastAsia="TimesNewRomanPSMT" w:cs="TimesNewRomanPSMT"/>
          <w:sz w:val="20"/>
          <w:szCs w:val="20"/>
        </w:rPr>
        <w:t xml:space="preserve"> prostřednictvím cílení na podjednotku</w:t>
      </w:r>
      <w:r w:rsidR="00783E03">
        <w:rPr>
          <w:rFonts w:eastAsia="TimesNewRomanPSMT" w:cs="TimesNewRomanPSMT"/>
          <w:sz w:val="20"/>
          <w:szCs w:val="20"/>
        </w:rPr>
        <w:t xml:space="preserve"> </w:t>
      </w:r>
      <w:r w:rsidR="00783E03">
        <w:rPr>
          <w:sz w:val="19"/>
          <w:szCs w:val="19"/>
        </w:rPr>
        <w:t>ε</w:t>
      </w:r>
      <w:r w:rsidR="00F56735" w:rsidRPr="00F56735">
        <w:rPr>
          <w:rFonts w:eastAsia="TimesNewRomanPSMT" w:cs="TimesNewRomanPSMT"/>
          <w:sz w:val="20"/>
          <w:szCs w:val="20"/>
        </w:rPr>
        <w:t xml:space="preserve"> enzymu kromě vazby na jeho podjednotku c. </w:t>
      </w:r>
      <w:r w:rsidR="00F56735" w:rsidRPr="006F6872">
        <w:rPr>
          <w:rFonts w:eastAsia="TimesNewRomanPSMT" w:cs="TimesNewRomanPSMT"/>
          <w:sz w:val="20"/>
          <w:szCs w:val="20"/>
          <w:u w:val="single"/>
        </w:rPr>
        <w:t xml:space="preserve">Inhibiční účinek BDQ na ATP </w:t>
      </w:r>
      <w:proofErr w:type="spellStart"/>
      <w:r w:rsidR="00F56735" w:rsidRPr="006F6872">
        <w:rPr>
          <w:rFonts w:eastAsia="TimesNewRomanPSMT" w:cs="TimesNewRomanPSMT"/>
          <w:sz w:val="20"/>
          <w:szCs w:val="20"/>
          <w:u w:val="single"/>
        </w:rPr>
        <w:t>syntázu</w:t>
      </w:r>
      <w:proofErr w:type="spellEnd"/>
      <w:r w:rsidR="00F56735" w:rsidRPr="006F6872">
        <w:rPr>
          <w:rFonts w:eastAsia="TimesNewRomanPSMT" w:cs="TimesNewRomanPSMT"/>
          <w:sz w:val="20"/>
          <w:szCs w:val="20"/>
          <w:u w:val="single"/>
        </w:rPr>
        <w:t xml:space="preserve"> </w:t>
      </w:r>
      <w:r w:rsidR="00783E03" w:rsidRPr="006F6872">
        <w:rPr>
          <w:rFonts w:eastAsia="TimesNewRomanPSMT" w:cs="TimesNewRomanPSMT"/>
          <w:sz w:val="20"/>
          <w:szCs w:val="20"/>
          <w:u w:val="single"/>
        </w:rPr>
        <w:t xml:space="preserve">je specifický pro mykobakterie - </w:t>
      </w:r>
      <w:r w:rsidR="00F56735" w:rsidRPr="006F6872">
        <w:rPr>
          <w:rFonts w:eastAsia="TimesNewRomanPSMT" w:cs="TimesNewRomanPSMT"/>
          <w:sz w:val="20"/>
          <w:szCs w:val="20"/>
          <w:u w:val="single"/>
        </w:rPr>
        <w:t xml:space="preserve">komplex ATP </w:t>
      </w:r>
      <w:proofErr w:type="spellStart"/>
      <w:r w:rsidR="00F56735" w:rsidRPr="006F6872">
        <w:rPr>
          <w:rFonts w:eastAsia="TimesNewRomanPSMT" w:cs="TimesNewRomanPSMT"/>
          <w:sz w:val="20"/>
          <w:szCs w:val="20"/>
          <w:u w:val="single"/>
        </w:rPr>
        <w:t>syntázy</w:t>
      </w:r>
      <w:proofErr w:type="spellEnd"/>
      <w:r w:rsidR="00F56735" w:rsidRPr="006F6872">
        <w:rPr>
          <w:rFonts w:eastAsia="TimesNewRomanPSMT" w:cs="TimesNewRomanPSMT"/>
          <w:sz w:val="20"/>
          <w:szCs w:val="20"/>
          <w:u w:val="single"/>
        </w:rPr>
        <w:t xml:space="preserve"> u lidí má 20</w:t>
      </w:r>
      <w:r w:rsidR="006F6872" w:rsidRPr="006F6872">
        <w:rPr>
          <w:rFonts w:eastAsia="TimesNewRomanPSMT" w:cs="TimesNewRomanPSMT"/>
          <w:sz w:val="20"/>
          <w:szCs w:val="20"/>
          <w:u w:val="single"/>
        </w:rPr>
        <w:t> </w:t>
      </w:r>
      <w:r w:rsidR="00F56735" w:rsidRPr="006F6872">
        <w:rPr>
          <w:rFonts w:eastAsia="TimesNewRomanPSMT" w:cs="TimesNewRomanPSMT"/>
          <w:sz w:val="20"/>
          <w:szCs w:val="20"/>
          <w:u w:val="single"/>
        </w:rPr>
        <w:t>000</w:t>
      </w:r>
      <w:r w:rsidR="006F6872" w:rsidRPr="006F6872">
        <w:rPr>
          <w:rFonts w:eastAsia="TimesNewRomanPSMT" w:cs="TimesNewRomanPSMT"/>
          <w:sz w:val="20"/>
          <w:szCs w:val="20"/>
          <w:u w:val="single"/>
        </w:rPr>
        <w:t>x</w:t>
      </w:r>
      <w:r w:rsidR="00F56735" w:rsidRPr="006F6872">
        <w:rPr>
          <w:rFonts w:eastAsia="TimesNewRomanPSMT" w:cs="TimesNewRomanPSMT"/>
          <w:sz w:val="20"/>
          <w:szCs w:val="20"/>
          <w:u w:val="single"/>
        </w:rPr>
        <w:t xml:space="preserve"> nižší citlivost na BDQ ve srovnání s </w:t>
      </w:r>
      <w:r w:rsidR="00F56735" w:rsidRPr="006F6872">
        <w:rPr>
          <w:rFonts w:eastAsia="TimesNewRomanPSMT" w:cs="TimesNewRomanPSMT"/>
          <w:i/>
          <w:sz w:val="20"/>
          <w:szCs w:val="20"/>
          <w:u w:val="single"/>
        </w:rPr>
        <w:t xml:space="preserve">M. </w:t>
      </w:r>
      <w:proofErr w:type="spellStart"/>
      <w:r w:rsidR="00F56735" w:rsidRPr="006F6872">
        <w:rPr>
          <w:rFonts w:eastAsia="TimesNewRomanPSMT" w:cs="TimesNewRomanPSMT"/>
          <w:i/>
          <w:sz w:val="20"/>
          <w:szCs w:val="20"/>
          <w:u w:val="single"/>
        </w:rPr>
        <w:t>tuberculosis</w:t>
      </w:r>
      <w:proofErr w:type="spellEnd"/>
      <w:r w:rsidR="00F56735" w:rsidRPr="00F56735">
        <w:rPr>
          <w:rFonts w:eastAsia="TimesNewRomanPSMT" w:cs="TimesNewRomanPSMT"/>
          <w:sz w:val="20"/>
          <w:szCs w:val="20"/>
        </w:rPr>
        <w:t>, což ukazuje na nepravděpodobnou toxicitu založen</w:t>
      </w:r>
      <w:r w:rsidR="006F6872">
        <w:rPr>
          <w:rFonts w:eastAsia="TimesNewRomanPSMT" w:cs="TimesNewRomanPSMT"/>
          <w:sz w:val="20"/>
          <w:szCs w:val="20"/>
        </w:rPr>
        <w:t>é</w:t>
      </w:r>
      <w:r w:rsidR="00F56735" w:rsidRPr="00F56735">
        <w:rPr>
          <w:rFonts w:eastAsia="TimesNewRomanPSMT" w:cs="TimesNewRomanPSMT"/>
          <w:sz w:val="20"/>
          <w:szCs w:val="20"/>
        </w:rPr>
        <w:t xml:space="preserve"> na interakci s lidskou ATP syntázou.</w:t>
      </w:r>
      <w:r w:rsidR="00F56735" w:rsidRPr="001E104F">
        <w:rPr>
          <w:rFonts w:eastAsia="TimesNewRomanPSMT" w:cs="TimesNewRomanPSMT"/>
          <w:sz w:val="20"/>
          <w:szCs w:val="20"/>
          <w:vertAlign w:val="superscript"/>
        </w:rPr>
        <w:t>11</w:t>
      </w:r>
    </w:p>
    <w:p w:rsidR="00740968" w:rsidRDefault="007D3F64" w:rsidP="00740968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 w:rsidRPr="005845B8">
        <w:rPr>
          <w:rFonts w:eastAsia="TimesNewRomanPSMT" w:cs="TimesNewRomanPSMT"/>
          <w:b/>
          <w:sz w:val="20"/>
          <w:szCs w:val="20"/>
        </w:rPr>
        <w:t>Bedachilin</w:t>
      </w:r>
      <w:proofErr w:type="spellEnd"/>
      <w:r w:rsidR="006D3117">
        <w:rPr>
          <w:rFonts w:eastAsia="TimesNewRomanPSMT" w:cs="TimesNewRomanPSMT"/>
          <w:b/>
          <w:sz w:val="20"/>
          <w:szCs w:val="20"/>
        </w:rPr>
        <w:t xml:space="preserve"> (dále jen „BDQ“)</w:t>
      </w:r>
      <w:r w:rsidRPr="005845B8">
        <w:rPr>
          <w:rFonts w:eastAsia="TimesNewRomanPSMT" w:cs="TimesNewRomanPSMT"/>
          <w:b/>
          <w:sz w:val="20"/>
          <w:szCs w:val="20"/>
        </w:rPr>
        <w:t xml:space="preserve"> je dle registrace určen jen pro léčbu </w:t>
      </w:r>
      <w:r w:rsidRPr="005845B8">
        <w:rPr>
          <w:rFonts w:cstheme="minorHAnsi"/>
          <w:b/>
          <w:sz w:val="20"/>
          <w:szCs w:val="20"/>
        </w:rPr>
        <w:t xml:space="preserve">plicní </w:t>
      </w:r>
      <w:proofErr w:type="spellStart"/>
      <w:r w:rsidRPr="005845B8">
        <w:rPr>
          <w:rFonts w:cstheme="minorHAnsi"/>
          <w:b/>
          <w:sz w:val="20"/>
          <w:szCs w:val="20"/>
        </w:rPr>
        <w:t>multirezistentní</w:t>
      </w:r>
      <w:proofErr w:type="spellEnd"/>
      <w:r w:rsidRPr="005845B8">
        <w:rPr>
          <w:rFonts w:cstheme="minorHAnsi"/>
          <w:b/>
          <w:sz w:val="20"/>
          <w:szCs w:val="20"/>
        </w:rPr>
        <w:t xml:space="preserve"> tuberkulózy způsobené </w:t>
      </w:r>
      <w:proofErr w:type="spellStart"/>
      <w:r w:rsidRPr="005845B8">
        <w:rPr>
          <w:rFonts w:cstheme="minorHAnsi"/>
          <w:b/>
          <w:sz w:val="20"/>
          <w:szCs w:val="20"/>
        </w:rPr>
        <w:t>Mycobacterium</w:t>
      </w:r>
      <w:proofErr w:type="spellEnd"/>
      <w:r w:rsidRPr="005845B8">
        <w:rPr>
          <w:rFonts w:cstheme="minorHAnsi"/>
          <w:b/>
          <w:sz w:val="20"/>
          <w:szCs w:val="20"/>
        </w:rPr>
        <w:t xml:space="preserve"> </w:t>
      </w:r>
      <w:proofErr w:type="spellStart"/>
      <w:r w:rsidRPr="005845B8">
        <w:rPr>
          <w:rFonts w:cstheme="minorHAnsi"/>
          <w:b/>
          <w:sz w:val="20"/>
          <w:szCs w:val="20"/>
        </w:rPr>
        <w:t>tuberculosis</w:t>
      </w:r>
      <w:proofErr w:type="spellEnd"/>
      <w:r w:rsidRPr="005845B8">
        <w:rPr>
          <w:rFonts w:cstheme="minorHAnsi"/>
          <w:b/>
          <w:sz w:val="20"/>
          <w:szCs w:val="20"/>
        </w:rPr>
        <w:t xml:space="preserve"> (viz SPC – zdroj pod pozn. 2)</w:t>
      </w:r>
      <w:r w:rsidR="005845B8" w:rsidRPr="005845B8">
        <w:rPr>
          <w:rFonts w:cstheme="minorHAnsi"/>
          <w:b/>
          <w:sz w:val="20"/>
          <w:szCs w:val="20"/>
        </w:rPr>
        <w:t>, ale má podstatný inhibiční účinek i na širokou škálu n</w:t>
      </w:r>
      <w:r w:rsidR="008B3BA0">
        <w:rPr>
          <w:rFonts w:cstheme="minorHAnsi"/>
          <w:b/>
          <w:sz w:val="20"/>
          <w:szCs w:val="20"/>
        </w:rPr>
        <w:t>on-</w:t>
      </w:r>
      <w:r w:rsidR="005845B8" w:rsidRPr="005845B8">
        <w:rPr>
          <w:rFonts w:cstheme="minorHAnsi"/>
          <w:b/>
          <w:sz w:val="20"/>
          <w:szCs w:val="20"/>
        </w:rPr>
        <w:t>tuberkulózních mykobakterií (</w:t>
      </w:r>
      <w:r w:rsidR="008B3BA0">
        <w:rPr>
          <w:rFonts w:cstheme="minorHAnsi"/>
          <w:b/>
          <w:sz w:val="20"/>
          <w:szCs w:val="20"/>
        </w:rPr>
        <w:t xml:space="preserve">dále jen „NTM“ - </w:t>
      </w:r>
      <w:r w:rsidR="005845B8">
        <w:rPr>
          <w:rFonts w:cstheme="minorHAnsi"/>
          <w:b/>
          <w:sz w:val="20"/>
          <w:szCs w:val="20"/>
        </w:rPr>
        <w:t>viz podrobněji níže pozn. 14)</w:t>
      </w:r>
      <w:r w:rsidR="005845B8" w:rsidRPr="005845B8">
        <w:rPr>
          <w:rFonts w:cstheme="minorHAnsi"/>
          <w:b/>
          <w:sz w:val="20"/>
          <w:szCs w:val="20"/>
        </w:rPr>
        <w:t xml:space="preserve">, </w:t>
      </w:r>
      <w:r w:rsidR="005845B8" w:rsidRPr="005845B8">
        <w:rPr>
          <w:rFonts w:cstheme="minorHAnsi"/>
          <w:sz w:val="20"/>
          <w:szCs w:val="20"/>
        </w:rPr>
        <w:t xml:space="preserve">včetně </w:t>
      </w:r>
      <w:proofErr w:type="spellStart"/>
      <w:r w:rsidR="005845B8" w:rsidRPr="005845B8">
        <w:rPr>
          <w:rFonts w:cstheme="minorHAnsi"/>
          <w:sz w:val="20"/>
          <w:szCs w:val="20"/>
        </w:rPr>
        <w:t>Mycobacterium</w:t>
      </w:r>
      <w:proofErr w:type="spellEnd"/>
      <w:r w:rsidR="005845B8" w:rsidRPr="005845B8">
        <w:rPr>
          <w:rFonts w:cstheme="minorHAnsi"/>
          <w:sz w:val="20"/>
          <w:szCs w:val="20"/>
        </w:rPr>
        <w:t xml:space="preserve"> </w:t>
      </w:r>
      <w:proofErr w:type="spellStart"/>
      <w:r w:rsidR="005845B8" w:rsidRPr="005845B8">
        <w:rPr>
          <w:rFonts w:cstheme="minorHAnsi"/>
          <w:sz w:val="20"/>
          <w:szCs w:val="20"/>
        </w:rPr>
        <w:t>avium</w:t>
      </w:r>
      <w:proofErr w:type="spellEnd"/>
      <w:r w:rsidR="005845B8" w:rsidRPr="005845B8">
        <w:rPr>
          <w:rFonts w:cstheme="minorHAnsi"/>
          <w:sz w:val="20"/>
          <w:szCs w:val="20"/>
        </w:rPr>
        <w:t xml:space="preserve">, </w:t>
      </w:r>
      <w:proofErr w:type="spellStart"/>
      <w:r w:rsidR="005845B8" w:rsidRPr="005845B8">
        <w:rPr>
          <w:rFonts w:cstheme="minorHAnsi"/>
          <w:sz w:val="20"/>
          <w:szCs w:val="20"/>
        </w:rPr>
        <w:t>Mycobacterium</w:t>
      </w:r>
      <w:proofErr w:type="spellEnd"/>
      <w:r w:rsidR="005845B8" w:rsidRPr="005845B8">
        <w:rPr>
          <w:rFonts w:cstheme="minorHAnsi"/>
          <w:sz w:val="20"/>
          <w:szCs w:val="20"/>
        </w:rPr>
        <w:t xml:space="preserve"> </w:t>
      </w:r>
      <w:proofErr w:type="spellStart"/>
      <w:r w:rsidR="005845B8" w:rsidRPr="005845B8">
        <w:rPr>
          <w:rFonts w:cstheme="minorHAnsi"/>
          <w:sz w:val="20"/>
          <w:szCs w:val="20"/>
        </w:rPr>
        <w:t>ulcerans</w:t>
      </w:r>
      <w:proofErr w:type="spellEnd"/>
      <w:r w:rsidR="005845B8" w:rsidRPr="005845B8">
        <w:rPr>
          <w:rFonts w:cstheme="minorHAnsi"/>
          <w:sz w:val="20"/>
          <w:szCs w:val="20"/>
        </w:rPr>
        <w:t xml:space="preserve">, </w:t>
      </w:r>
      <w:proofErr w:type="spellStart"/>
      <w:r w:rsidR="005845B8" w:rsidRPr="005845B8">
        <w:rPr>
          <w:rFonts w:cstheme="minorHAnsi"/>
          <w:b/>
          <w:sz w:val="20"/>
          <w:szCs w:val="20"/>
        </w:rPr>
        <w:t>Mycobacterium</w:t>
      </w:r>
      <w:proofErr w:type="spellEnd"/>
      <w:r w:rsidR="005845B8" w:rsidRPr="005845B8">
        <w:rPr>
          <w:rFonts w:cstheme="minorHAnsi"/>
          <w:b/>
          <w:sz w:val="20"/>
          <w:szCs w:val="20"/>
        </w:rPr>
        <w:t xml:space="preserve"> </w:t>
      </w:r>
      <w:proofErr w:type="spellStart"/>
      <w:r w:rsidR="005845B8" w:rsidRPr="005845B8">
        <w:rPr>
          <w:rFonts w:cstheme="minorHAnsi"/>
          <w:b/>
          <w:sz w:val="20"/>
          <w:szCs w:val="20"/>
        </w:rPr>
        <w:t>abscessus</w:t>
      </w:r>
      <w:proofErr w:type="spellEnd"/>
      <w:r w:rsidR="00F9084C">
        <w:rPr>
          <w:rFonts w:cstheme="minorHAnsi"/>
          <w:b/>
          <w:sz w:val="20"/>
          <w:szCs w:val="20"/>
        </w:rPr>
        <w:t xml:space="preserve"> (viz níže pozn. 18)</w:t>
      </w:r>
      <w:r w:rsidR="005845B8" w:rsidRPr="005845B8">
        <w:rPr>
          <w:rFonts w:cstheme="minorHAnsi"/>
          <w:sz w:val="20"/>
          <w:szCs w:val="20"/>
        </w:rPr>
        <w:t xml:space="preserve"> a </w:t>
      </w:r>
      <w:proofErr w:type="spellStart"/>
      <w:r w:rsidR="005845B8" w:rsidRPr="005845B8">
        <w:rPr>
          <w:rFonts w:cstheme="minorHAnsi"/>
          <w:sz w:val="20"/>
          <w:szCs w:val="20"/>
        </w:rPr>
        <w:t>Mycobacterium</w:t>
      </w:r>
      <w:proofErr w:type="spellEnd"/>
      <w:r w:rsidR="005845B8" w:rsidRPr="005845B8">
        <w:rPr>
          <w:rFonts w:cstheme="minorHAnsi"/>
          <w:sz w:val="20"/>
          <w:szCs w:val="20"/>
        </w:rPr>
        <w:t xml:space="preserve"> </w:t>
      </w:r>
      <w:proofErr w:type="spellStart"/>
      <w:r w:rsidR="005845B8" w:rsidRPr="005845B8">
        <w:rPr>
          <w:rFonts w:cstheme="minorHAnsi"/>
          <w:sz w:val="20"/>
          <w:szCs w:val="20"/>
        </w:rPr>
        <w:t>intracellulare</w:t>
      </w:r>
      <w:proofErr w:type="spellEnd"/>
      <w:r w:rsidR="005845B8" w:rsidRPr="005845B8">
        <w:rPr>
          <w:rFonts w:cstheme="minorHAnsi"/>
          <w:sz w:val="20"/>
          <w:szCs w:val="20"/>
        </w:rPr>
        <w:t>.</w:t>
      </w:r>
      <w:r w:rsidR="005845B8">
        <w:rPr>
          <w:rFonts w:cstheme="minorHAnsi"/>
          <w:sz w:val="20"/>
          <w:szCs w:val="20"/>
        </w:rPr>
        <w:t xml:space="preserve"> </w:t>
      </w:r>
      <w:r w:rsidR="005845B8" w:rsidRPr="005845B8">
        <w:rPr>
          <w:rFonts w:cstheme="minorHAnsi"/>
          <w:sz w:val="20"/>
          <w:szCs w:val="20"/>
        </w:rPr>
        <w:t xml:space="preserve">Blokováním </w:t>
      </w:r>
      <w:proofErr w:type="spellStart"/>
      <w:r w:rsidR="005845B8" w:rsidRPr="005845B8">
        <w:rPr>
          <w:rFonts w:cstheme="minorHAnsi"/>
          <w:sz w:val="20"/>
          <w:szCs w:val="20"/>
        </w:rPr>
        <w:t>mykobakteriální</w:t>
      </w:r>
      <w:proofErr w:type="spellEnd"/>
      <w:r w:rsidR="005845B8" w:rsidRPr="005845B8">
        <w:rPr>
          <w:rFonts w:cstheme="minorHAnsi"/>
          <w:sz w:val="20"/>
          <w:szCs w:val="20"/>
        </w:rPr>
        <w:t xml:space="preserve"> ATP </w:t>
      </w:r>
      <w:proofErr w:type="spellStart"/>
      <w:r w:rsidR="005845B8" w:rsidRPr="005845B8">
        <w:rPr>
          <w:rFonts w:cstheme="minorHAnsi"/>
          <w:sz w:val="20"/>
          <w:szCs w:val="20"/>
        </w:rPr>
        <w:t>syntázy</w:t>
      </w:r>
      <w:proofErr w:type="spellEnd"/>
      <w:r w:rsidR="005845B8" w:rsidRPr="005845B8">
        <w:rPr>
          <w:rFonts w:cstheme="minorHAnsi"/>
          <w:sz w:val="20"/>
          <w:szCs w:val="20"/>
        </w:rPr>
        <w:t xml:space="preserve"> </w:t>
      </w:r>
      <w:r w:rsidR="008B3BA0">
        <w:rPr>
          <w:rFonts w:cstheme="minorHAnsi"/>
          <w:sz w:val="20"/>
          <w:szCs w:val="20"/>
        </w:rPr>
        <w:t>BDQ</w:t>
      </w:r>
      <w:r w:rsidR="005845B8" w:rsidRPr="005845B8">
        <w:rPr>
          <w:rFonts w:cstheme="minorHAnsi"/>
          <w:sz w:val="20"/>
          <w:szCs w:val="20"/>
        </w:rPr>
        <w:t xml:space="preserve"> zabíjí spící</w:t>
      </w:r>
      <w:r w:rsidR="008B3BA0">
        <w:rPr>
          <w:rFonts w:cstheme="minorHAnsi"/>
          <w:sz w:val="20"/>
          <w:szCs w:val="20"/>
        </w:rPr>
        <w:t xml:space="preserve"> („</w:t>
      </w:r>
      <w:proofErr w:type="spellStart"/>
      <w:r w:rsidR="008B3BA0">
        <w:rPr>
          <w:rFonts w:cstheme="minorHAnsi"/>
          <w:sz w:val="20"/>
          <w:szCs w:val="20"/>
        </w:rPr>
        <w:t>dormantní</w:t>
      </w:r>
      <w:proofErr w:type="spellEnd"/>
      <w:r w:rsidR="008B3BA0">
        <w:rPr>
          <w:rFonts w:cstheme="minorHAnsi"/>
          <w:sz w:val="20"/>
          <w:szCs w:val="20"/>
        </w:rPr>
        <w:t>“)</w:t>
      </w:r>
      <w:r w:rsidR="005845B8" w:rsidRPr="005845B8">
        <w:rPr>
          <w:rFonts w:cstheme="minorHAnsi"/>
          <w:sz w:val="20"/>
          <w:szCs w:val="20"/>
        </w:rPr>
        <w:t xml:space="preserve"> i aktivně se</w:t>
      </w:r>
      <w:r w:rsidR="005845B8">
        <w:rPr>
          <w:rFonts w:cstheme="minorHAnsi"/>
          <w:sz w:val="20"/>
          <w:szCs w:val="20"/>
        </w:rPr>
        <w:t xml:space="preserve"> množící </w:t>
      </w:r>
      <w:proofErr w:type="spellStart"/>
      <w:r w:rsidR="005845B8">
        <w:rPr>
          <w:rFonts w:cstheme="minorHAnsi"/>
          <w:sz w:val="20"/>
          <w:szCs w:val="20"/>
        </w:rPr>
        <w:t>mykobakteria</w:t>
      </w:r>
      <w:proofErr w:type="spellEnd"/>
      <w:r w:rsidR="005845B8">
        <w:rPr>
          <w:rFonts w:cstheme="minorHAnsi"/>
          <w:sz w:val="20"/>
          <w:szCs w:val="20"/>
        </w:rPr>
        <w:t>, i</w:t>
      </w:r>
      <w:r w:rsidR="005845B8" w:rsidRPr="005845B8">
        <w:rPr>
          <w:rFonts w:cstheme="minorHAnsi"/>
          <w:sz w:val="20"/>
          <w:szCs w:val="20"/>
        </w:rPr>
        <w:t>nhibuje mykobakterie rezistentní na léky spolu s mykobakteriemi citlivými na léky. B</w:t>
      </w:r>
      <w:r w:rsidR="008B3BA0">
        <w:rPr>
          <w:rFonts w:cstheme="minorHAnsi"/>
          <w:sz w:val="20"/>
          <w:szCs w:val="20"/>
        </w:rPr>
        <w:t>DQ</w:t>
      </w:r>
      <w:r w:rsidR="005845B8" w:rsidRPr="005845B8">
        <w:rPr>
          <w:rFonts w:cstheme="minorHAnsi"/>
          <w:sz w:val="20"/>
          <w:szCs w:val="20"/>
        </w:rPr>
        <w:t xml:space="preserve"> má mírný inhibiční účinek na </w:t>
      </w:r>
      <w:proofErr w:type="spellStart"/>
      <w:r w:rsidR="005845B8" w:rsidRPr="005845B8">
        <w:rPr>
          <w:rFonts w:cstheme="minorHAnsi"/>
          <w:sz w:val="20"/>
          <w:szCs w:val="20"/>
        </w:rPr>
        <w:t>grampozitivní</w:t>
      </w:r>
      <w:proofErr w:type="spellEnd"/>
      <w:r w:rsidR="005845B8" w:rsidRPr="005845B8">
        <w:rPr>
          <w:rFonts w:cstheme="minorHAnsi"/>
          <w:sz w:val="20"/>
          <w:szCs w:val="20"/>
        </w:rPr>
        <w:t xml:space="preserve"> bakterie a gramnegativní bakterie.</w:t>
      </w:r>
      <w:r w:rsidR="005845B8" w:rsidRPr="00740968">
        <w:rPr>
          <w:rFonts w:cstheme="minorHAnsi"/>
          <w:sz w:val="20"/>
          <w:szCs w:val="20"/>
          <w:vertAlign w:val="superscript"/>
        </w:rPr>
        <w:t>13</w:t>
      </w:r>
    </w:p>
    <w:p w:rsidR="007D3F64" w:rsidRDefault="00740968" w:rsidP="00740968">
      <w:pPr>
        <w:pStyle w:val="Odstavecseseznamem"/>
        <w:spacing w:after="0"/>
        <w:jc w:val="both"/>
        <w:rPr>
          <w:rFonts w:cstheme="minorHAnsi"/>
          <w:sz w:val="20"/>
          <w:szCs w:val="20"/>
        </w:rPr>
      </w:pPr>
      <w:r w:rsidRPr="00740968">
        <w:rPr>
          <w:rFonts w:cstheme="minorHAnsi"/>
          <w:sz w:val="20"/>
          <w:szCs w:val="20"/>
        </w:rPr>
        <w:t xml:space="preserve">Některé </w:t>
      </w:r>
      <w:r w:rsidR="008B3BA0">
        <w:rPr>
          <w:rFonts w:cstheme="minorHAnsi"/>
          <w:sz w:val="20"/>
          <w:szCs w:val="20"/>
        </w:rPr>
        <w:t>NTM</w:t>
      </w:r>
      <w:r w:rsidRPr="00740968">
        <w:rPr>
          <w:rFonts w:cstheme="minorHAnsi"/>
          <w:sz w:val="20"/>
          <w:szCs w:val="20"/>
        </w:rPr>
        <w:t xml:space="preserve"> druhy jako </w:t>
      </w:r>
      <w:proofErr w:type="spellStart"/>
      <w:r w:rsidRPr="008B3BA0">
        <w:rPr>
          <w:rFonts w:cstheme="minorHAnsi"/>
          <w:i/>
          <w:sz w:val="20"/>
          <w:szCs w:val="20"/>
        </w:rPr>
        <w:t>Mycobacterium</w:t>
      </w:r>
      <w:proofErr w:type="spellEnd"/>
      <w:r w:rsidRPr="008B3BA0">
        <w:rPr>
          <w:rFonts w:cstheme="minorHAnsi"/>
          <w:i/>
          <w:sz w:val="20"/>
          <w:szCs w:val="20"/>
        </w:rPr>
        <w:t xml:space="preserve"> </w:t>
      </w:r>
      <w:proofErr w:type="spellStart"/>
      <w:r w:rsidRPr="008B3BA0">
        <w:rPr>
          <w:rFonts w:cstheme="minorHAnsi"/>
          <w:i/>
          <w:sz w:val="20"/>
          <w:szCs w:val="20"/>
        </w:rPr>
        <w:t>xenopi</w:t>
      </w:r>
      <w:proofErr w:type="spellEnd"/>
      <w:r w:rsidRPr="008B3BA0">
        <w:rPr>
          <w:rFonts w:cstheme="minorHAnsi"/>
          <w:i/>
          <w:sz w:val="20"/>
          <w:szCs w:val="20"/>
        </w:rPr>
        <w:t xml:space="preserve">, </w:t>
      </w:r>
      <w:proofErr w:type="spellStart"/>
      <w:r w:rsidRPr="008B3BA0">
        <w:rPr>
          <w:rFonts w:cstheme="minorHAnsi"/>
          <w:i/>
          <w:sz w:val="20"/>
          <w:szCs w:val="20"/>
        </w:rPr>
        <w:t>Mycobacterium</w:t>
      </w:r>
      <w:proofErr w:type="spellEnd"/>
      <w:r w:rsidRPr="008B3BA0">
        <w:rPr>
          <w:rFonts w:cstheme="minorHAnsi"/>
          <w:i/>
          <w:sz w:val="20"/>
          <w:szCs w:val="20"/>
        </w:rPr>
        <w:t xml:space="preserve"> </w:t>
      </w:r>
      <w:proofErr w:type="spellStart"/>
      <w:r w:rsidRPr="008B3BA0">
        <w:rPr>
          <w:rFonts w:cstheme="minorHAnsi"/>
          <w:i/>
          <w:sz w:val="20"/>
          <w:szCs w:val="20"/>
        </w:rPr>
        <w:t>shimoidei</w:t>
      </w:r>
      <w:proofErr w:type="spellEnd"/>
      <w:r w:rsidRPr="00740968">
        <w:rPr>
          <w:rFonts w:cstheme="minorHAnsi"/>
          <w:sz w:val="20"/>
          <w:szCs w:val="20"/>
        </w:rPr>
        <w:t xml:space="preserve"> a </w:t>
      </w:r>
      <w:proofErr w:type="spellStart"/>
      <w:r w:rsidRPr="008B3BA0">
        <w:rPr>
          <w:rFonts w:cstheme="minorHAnsi"/>
          <w:i/>
          <w:sz w:val="20"/>
          <w:szCs w:val="20"/>
        </w:rPr>
        <w:t>Mycobacterium</w:t>
      </w:r>
      <w:proofErr w:type="spellEnd"/>
      <w:r w:rsidRPr="008B3BA0">
        <w:rPr>
          <w:rFonts w:cstheme="minorHAnsi"/>
          <w:i/>
          <w:sz w:val="20"/>
          <w:szCs w:val="20"/>
        </w:rPr>
        <w:t xml:space="preserve"> </w:t>
      </w:r>
      <w:proofErr w:type="spellStart"/>
      <w:r w:rsidRPr="008B3BA0">
        <w:rPr>
          <w:rFonts w:cstheme="minorHAnsi"/>
          <w:i/>
          <w:sz w:val="20"/>
          <w:szCs w:val="20"/>
        </w:rPr>
        <w:t>novocastrense</w:t>
      </w:r>
      <w:proofErr w:type="spellEnd"/>
      <w:r w:rsidRPr="00740968">
        <w:rPr>
          <w:rFonts w:cstheme="minorHAnsi"/>
          <w:sz w:val="20"/>
          <w:szCs w:val="20"/>
        </w:rPr>
        <w:t xml:space="preserve"> jsou přirozeně odolné vůči BDQ, s minimálními inhibičními koncentracemi (MIC) &gt;8 mg/l.</w:t>
      </w:r>
      <w:r w:rsidRPr="008B3BA0">
        <w:rPr>
          <w:rFonts w:cstheme="minorHAnsi"/>
          <w:sz w:val="20"/>
          <w:szCs w:val="20"/>
          <w:vertAlign w:val="superscript"/>
        </w:rPr>
        <w:t>11</w:t>
      </w:r>
    </w:p>
    <w:p w:rsidR="00B84FED" w:rsidRDefault="00B84FED" w:rsidP="00B84FED">
      <w:pPr>
        <w:pStyle w:val="Odstavecseseznamem"/>
        <w:spacing w:after="0"/>
        <w:jc w:val="both"/>
        <w:rPr>
          <w:rFonts w:cstheme="minorHAnsi"/>
          <w:sz w:val="20"/>
          <w:szCs w:val="20"/>
        </w:rPr>
      </w:pPr>
      <w:r w:rsidRPr="00B84FED">
        <w:rPr>
          <w:rFonts w:cstheme="minorHAnsi"/>
          <w:sz w:val="20"/>
          <w:szCs w:val="20"/>
          <w:u w:val="single"/>
        </w:rPr>
        <w:t xml:space="preserve">V případě </w:t>
      </w:r>
      <w:r w:rsidRPr="00B84FED">
        <w:rPr>
          <w:rFonts w:cstheme="minorHAnsi"/>
          <w:i/>
          <w:sz w:val="20"/>
          <w:szCs w:val="20"/>
          <w:u w:val="single"/>
        </w:rPr>
        <w:t xml:space="preserve">M. </w:t>
      </w:r>
      <w:proofErr w:type="spellStart"/>
      <w:r w:rsidRPr="00B84FED">
        <w:rPr>
          <w:rFonts w:cstheme="minorHAnsi"/>
          <w:i/>
          <w:sz w:val="20"/>
          <w:szCs w:val="20"/>
          <w:u w:val="single"/>
        </w:rPr>
        <w:t>abscessus</w:t>
      </w:r>
      <w:proofErr w:type="spellEnd"/>
      <w:r w:rsidRPr="00B84FED">
        <w:rPr>
          <w:rFonts w:cstheme="minorHAnsi"/>
          <w:sz w:val="20"/>
          <w:szCs w:val="20"/>
          <w:u w:val="single"/>
        </w:rPr>
        <w:t xml:space="preserve"> </w:t>
      </w:r>
      <w:r w:rsidR="00F9084C" w:rsidRPr="00F9084C">
        <w:rPr>
          <w:rFonts w:cstheme="minorHAnsi"/>
          <w:sz w:val="20"/>
          <w:szCs w:val="20"/>
          <w:u w:val="single"/>
        </w:rPr>
        <w:t>(viz níže pozn. 18)</w:t>
      </w:r>
      <w:r w:rsidR="00F9084C">
        <w:rPr>
          <w:rFonts w:cstheme="minorHAnsi"/>
          <w:b/>
          <w:sz w:val="20"/>
          <w:szCs w:val="20"/>
        </w:rPr>
        <w:t xml:space="preserve"> </w:t>
      </w:r>
      <w:r w:rsidRPr="00B84FED">
        <w:rPr>
          <w:rFonts w:cstheme="minorHAnsi"/>
          <w:sz w:val="20"/>
          <w:szCs w:val="20"/>
          <w:u w:val="single"/>
        </w:rPr>
        <w:t>jsou jedinými dvěma látkami, u kterých byla citlivost in vitro spojena s klinickými výsledky (dle UpToDate</w:t>
      </w:r>
      <w:r w:rsidRPr="00B84FED">
        <w:rPr>
          <w:rFonts w:cstheme="minorHAnsi"/>
          <w:sz w:val="20"/>
          <w:szCs w:val="20"/>
          <w:u w:val="single"/>
          <w:vertAlign w:val="superscript"/>
        </w:rPr>
        <w:t>7</w:t>
      </w:r>
      <w:r w:rsidRPr="00B84FED">
        <w:rPr>
          <w:rFonts w:cstheme="minorHAnsi"/>
          <w:sz w:val="20"/>
          <w:szCs w:val="20"/>
          <w:u w:val="single"/>
        </w:rPr>
        <w:t xml:space="preserve">), </w:t>
      </w:r>
      <w:proofErr w:type="spellStart"/>
      <w:r w:rsidRPr="00B84FED">
        <w:rPr>
          <w:rFonts w:cstheme="minorHAnsi"/>
          <w:sz w:val="20"/>
          <w:szCs w:val="20"/>
          <w:u w:val="single"/>
        </w:rPr>
        <w:t>klarithromycin</w:t>
      </w:r>
      <w:proofErr w:type="spellEnd"/>
      <w:r w:rsidRPr="00B84FED">
        <w:rPr>
          <w:rFonts w:cstheme="minorHAnsi"/>
          <w:sz w:val="20"/>
          <w:szCs w:val="20"/>
          <w:u w:val="single"/>
        </w:rPr>
        <w:t xml:space="preserve"> (který představuje třídu </w:t>
      </w:r>
      <w:proofErr w:type="spellStart"/>
      <w:r w:rsidRPr="00B84FED">
        <w:rPr>
          <w:rFonts w:cstheme="minorHAnsi"/>
          <w:sz w:val="20"/>
          <w:szCs w:val="20"/>
          <w:u w:val="single"/>
        </w:rPr>
        <w:t>makrolidů</w:t>
      </w:r>
      <w:proofErr w:type="spellEnd"/>
      <w:r w:rsidRPr="00B84FED">
        <w:rPr>
          <w:rFonts w:cstheme="minorHAnsi"/>
          <w:sz w:val="20"/>
          <w:szCs w:val="20"/>
          <w:u w:val="single"/>
        </w:rPr>
        <w:t xml:space="preserve">) a amikacin. Neexistují žádné důkazy o tom, že by ostatní antimikrobiální látky s hladinami MIC v „citlivém“ rozmezí byly spojeny s aktivitou in </w:t>
      </w:r>
      <w:proofErr w:type="spellStart"/>
      <w:r w:rsidRPr="00B84FED">
        <w:rPr>
          <w:rFonts w:cstheme="minorHAnsi"/>
          <w:sz w:val="20"/>
          <w:szCs w:val="20"/>
          <w:u w:val="single"/>
        </w:rPr>
        <w:t>vivo</w:t>
      </w:r>
      <w:proofErr w:type="spellEnd"/>
      <w:r w:rsidRPr="00B84FED">
        <w:rPr>
          <w:rFonts w:cstheme="minorHAnsi"/>
          <w:sz w:val="20"/>
          <w:szCs w:val="20"/>
          <w:u w:val="single"/>
        </w:rPr>
        <w:t xml:space="preserve"> nebo s výsledky úspěšné léčby, přesto jsou režimy obecně vybírány podle výsledků citlivosti in vitro, v souladu s doporučeními IDSA/ATS, i přes výše uvedená omezen</w:t>
      </w:r>
      <w:r w:rsidRPr="00B84FED">
        <w:rPr>
          <w:rFonts w:cstheme="minorHAnsi"/>
          <w:sz w:val="20"/>
          <w:szCs w:val="20"/>
        </w:rPr>
        <w:t>í.</w:t>
      </w:r>
      <w:r w:rsidRPr="00077E59">
        <w:rPr>
          <w:rFonts w:cstheme="minorHAnsi"/>
          <w:sz w:val="20"/>
          <w:szCs w:val="20"/>
          <w:vertAlign w:val="superscript"/>
        </w:rPr>
        <w:t>7</w:t>
      </w:r>
    </w:p>
    <w:p w:rsidR="00077E59" w:rsidRPr="00CB3357" w:rsidRDefault="00CB3357" w:rsidP="00366AAF">
      <w:pPr>
        <w:pStyle w:val="Odstavecseseznamem"/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EUCAST</w:t>
      </w:r>
      <w:r w:rsidRPr="00CB3357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klinický </w:t>
      </w:r>
      <w:proofErr w:type="spellStart"/>
      <w:r w:rsidRPr="00CB3357">
        <w:rPr>
          <w:rFonts w:cstheme="minorHAnsi"/>
          <w:sz w:val="20"/>
          <w:szCs w:val="20"/>
        </w:rPr>
        <w:t>break</w:t>
      </w:r>
      <w:proofErr w:type="spellEnd"/>
      <w:r w:rsidRPr="00CB3357">
        <w:rPr>
          <w:rFonts w:cstheme="minorHAnsi"/>
          <w:sz w:val="20"/>
          <w:szCs w:val="20"/>
        </w:rPr>
        <w:t xml:space="preserve">-point </w:t>
      </w:r>
      <w:r>
        <w:rPr>
          <w:rFonts w:cstheme="minorHAnsi"/>
          <w:sz w:val="20"/>
          <w:szCs w:val="20"/>
        </w:rPr>
        <w:t>pro BDQ u</w:t>
      </w:r>
      <w:r w:rsidRPr="00CB3357">
        <w:rPr>
          <w:rFonts w:cstheme="minorHAnsi"/>
          <w:sz w:val="20"/>
          <w:szCs w:val="20"/>
        </w:rPr>
        <w:t xml:space="preserve"> M. </w:t>
      </w:r>
      <w:proofErr w:type="spellStart"/>
      <w:r w:rsidRPr="00CB3357">
        <w:rPr>
          <w:rFonts w:cstheme="minorHAnsi"/>
          <w:sz w:val="20"/>
          <w:szCs w:val="20"/>
        </w:rPr>
        <w:t>tuberculosis</w:t>
      </w:r>
      <w:proofErr w:type="spellEnd"/>
      <w:r w:rsidRPr="00CB3357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je</w:t>
      </w:r>
      <w:r w:rsidRPr="00CB3357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stanoven na </w:t>
      </w:r>
      <w:r w:rsidRPr="00CB3357">
        <w:rPr>
          <w:rFonts w:cstheme="minorHAnsi"/>
          <w:sz w:val="20"/>
          <w:szCs w:val="20"/>
        </w:rPr>
        <w:t>0.25 μg·mL</w:t>
      </w:r>
      <w:r w:rsidRPr="00CB3357">
        <w:rPr>
          <w:rFonts w:cstheme="minorHAnsi"/>
          <w:sz w:val="20"/>
          <w:szCs w:val="20"/>
          <w:vertAlign w:val="superscript"/>
        </w:rPr>
        <w:t>−1</w:t>
      </w:r>
      <w:r>
        <w:rPr>
          <w:rFonts w:cstheme="minorHAnsi"/>
          <w:sz w:val="20"/>
          <w:szCs w:val="20"/>
        </w:rPr>
        <w:t>, pro NTM zatím není stanoven</w:t>
      </w:r>
      <w:r w:rsidRPr="00CB3357">
        <w:rPr>
          <w:rFonts w:cstheme="minorHAnsi"/>
          <w:sz w:val="20"/>
          <w:szCs w:val="20"/>
          <w:vertAlign w:val="superscript"/>
        </w:rPr>
        <w:t>20</w:t>
      </w:r>
      <w:r>
        <w:rPr>
          <w:rFonts w:cstheme="minorHAnsi"/>
          <w:sz w:val="20"/>
          <w:szCs w:val="20"/>
        </w:rPr>
        <w:t xml:space="preserve">. </w:t>
      </w:r>
      <w:r w:rsidR="00366AAF">
        <w:rPr>
          <w:rFonts w:cstheme="minorHAnsi"/>
          <w:sz w:val="20"/>
          <w:szCs w:val="20"/>
        </w:rPr>
        <w:t xml:space="preserve"> </w:t>
      </w:r>
      <w:r w:rsidR="00366AAF" w:rsidRPr="00366AAF">
        <w:rPr>
          <w:rFonts w:cstheme="minorHAnsi"/>
          <w:sz w:val="20"/>
          <w:szCs w:val="20"/>
          <w:u w:val="single"/>
        </w:rPr>
        <w:t>Při standardních perorálních dávkách si BDQ udržoval průměrnou plazmatickou koncentraci 0,6 mg·l</w:t>
      </w:r>
      <w:r w:rsidR="00366AAF" w:rsidRPr="00366AAF">
        <w:rPr>
          <w:rFonts w:cstheme="minorHAnsi"/>
          <w:sz w:val="20"/>
          <w:szCs w:val="20"/>
          <w:u w:val="single"/>
          <w:vertAlign w:val="superscript"/>
        </w:rPr>
        <w:t xml:space="preserve">-1 </w:t>
      </w:r>
      <w:r w:rsidR="00366AAF" w:rsidRPr="00366AAF">
        <w:rPr>
          <w:rFonts w:cstheme="minorHAnsi"/>
          <w:sz w:val="20"/>
          <w:szCs w:val="20"/>
          <w:u w:val="single"/>
        </w:rPr>
        <w:t xml:space="preserve">(jak bylo prokázáno v dřívějších farmakokinetických studiích), a byl extenzivně distribuován do tkání, včetně plic - vzhledem k vysoké míře intracelulární akumulace lipofilního BDQ, je (dle autorů studie19) pravděpodobné, že i při mírně vyšší MIC ve srovnání s </w:t>
      </w:r>
      <w:r w:rsidR="00366AAF" w:rsidRPr="00366AAF">
        <w:rPr>
          <w:rFonts w:cstheme="minorHAnsi"/>
          <w:i/>
          <w:sz w:val="20"/>
          <w:szCs w:val="20"/>
          <w:u w:val="single"/>
        </w:rPr>
        <w:t xml:space="preserve">M. </w:t>
      </w:r>
      <w:proofErr w:type="spellStart"/>
      <w:r w:rsidR="00366AAF" w:rsidRPr="00366AAF">
        <w:rPr>
          <w:rFonts w:cstheme="minorHAnsi"/>
          <w:i/>
          <w:sz w:val="20"/>
          <w:szCs w:val="20"/>
          <w:u w:val="single"/>
        </w:rPr>
        <w:t>tuberculosis</w:t>
      </w:r>
      <w:proofErr w:type="spellEnd"/>
      <w:r w:rsidR="00366AAF" w:rsidRPr="00366AAF">
        <w:rPr>
          <w:rFonts w:cstheme="minorHAnsi"/>
          <w:sz w:val="20"/>
          <w:szCs w:val="20"/>
          <w:u w:val="single"/>
        </w:rPr>
        <w:t xml:space="preserve"> bude BDQ účinný proti kmenům </w:t>
      </w:r>
      <w:r w:rsidR="00366AAF" w:rsidRPr="00366AAF">
        <w:rPr>
          <w:rFonts w:cstheme="minorHAnsi"/>
          <w:i/>
          <w:sz w:val="20"/>
          <w:szCs w:val="20"/>
          <w:u w:val="single"/>
        </w:rPr>
        <w:t xml:space="preserve">M. </w:t>
      </w:r>
      <w:proofErr w:type="spellStart"/>
      <w:r w:rsidR="00366AAF" w:rsidRPr="00366AAF">
        <w:rPr>
          <w:rFonts w:cstheme="minorHAnsi"/>
          <w:i/>
          <w:sz w:val="20"/>
          <w:szCs w:val="20"/>
          <w:u w:val="single"/>
        </w:rPr>
        <w:t>abscessus</w:t>
      </w:r>
      <w:proofErr w:type="spellEnd"/>
      <w:r w:rsidR="00366AAF" w:rsidRPr="00366AAF">
        <w:rPr>
          <w:rFonts w:cstheme="minorHAnsi"/>
          <w:sz w:val="20"/>
          <w:szCs w:val="20"/>
          <w:u w:val="single"/>
        </w:rPr>
        <w:t xml:space="preserve"> bez nutnosti zvýšení dávek léku</w:t>
      </w:r>
      <w:r w:rsidR="00366AAF" w:rsidRPr="00366AAF">
        <w:rPr>
          <w:rFonts w:cstheme="minorHAnsi"/>
          <w:sz w:val="20"/>
          <w:szCs w:val="20"/>
        </w:rPr>
        <w:t>.</w:t>
      </w:r>
      <w:r w:rsidR="00077E59" w:rsidRPr="00366AAF">
        <w:rPr>
          <w:rFonts w:cstheme="minorHAnsi"/>
          <w:sz w:val="20"/>
          <w:szCs w:val="20"/>
          <w:vertAlign w:val="superscript"/>
        </w:rPr>
        <w:t>19</w:t>
      </w:r>
    </w:p>
    <w:p w:rsidR="007D3F64" w:rsidRDefault="007D3F64" w:rsidP="00CD5168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Khoshnood</w:t>
      </w:r>
      <w:proofErr w:type="spellEnd"/>
      <w:r>
        <w:rPr>
          <w:rFonts w:cstheme="minorHAnsi"/>
          <w:sz w:val="20"/>
          <w:szCs w:val="20"/>
        </w:rPr>
        <w:t xml:space="preserve"> S, et al. </w:t>
      </w:r>
      <w:proofErr w:type="spellStart"/>
      <w:r w:rsidR="00CD5168" w:rsidRPr="00CD5168">
        <w:rPr>
          <w:rFonts w:cstheme="minorHAnsi"/>
          <w:sz w:val="20"/>
          <w:szCs w:val="20"/>
        </w:rPr>
        <w:t>Bedaquiline</w:t>
      </w:r>
      <w:proofErr w:type="spellEnd"/>
      <w:r w:rsidR="00CD5168" w:rsidRPr="00CD5168">
        <w:rPr>
          <w:rFonts w:cstheme="minorHAnsi"/>
          <w:sz w:val="20"/>
          <w:szCs w:val="20"/>
        </w:rPr>
        <w:t xml:space="preserve">: </w:t>
      </w:r>
      <w:proofErr w:type="spellStart"/>
      <w:r w:rsidR="00CD5168" w:rsidRPr="00CD5168">
        <w:rPr>
          <w:rFonts w:cstheme="minorHAnsi"/>
          <w:sz w:val="20"/>
          <w:szCs w:val="20"/>
        </w:rPr>
        <w:t>Current</w:t>
      </w:r>
      <w:proofErr w:type="spellEnd"/>
      <w:r w:rsidR="00CD5168" w:rsidRPr="00CD5168">
        <w:rPr>
          <w:rFonts w:cstheme="minorHAnsi"/>
          <w:sz w:val="20"/>
          <w:szCs w:val="20"/>
        </w:rPr>
        <w:t xml:space="preserve"> status and </w:t>
      </w:r>
      <w:proofErr w:type="spellStart"/>
      <w:r w:rsidR="00CD5168" w:rsidRPr="00CD5168">
        <w:rPr>
          <w:rFonts w:cstheme="minorHAnsi"/>
          <w:sz w:val="20"/>
          <w:szCs w:val="20"/>
        </w:rPr>
        <w:t>future</w:t>
      </w:r>
      <w:proofErr w:type="spellEnd"/>
      <w:r w:rsidR="00CD5168" w:rsidRPr="00CD5168">
        <w:rPr>
          <w:rFonts w:cstheme="minorHAnsi"/>
          <w:sz w:val="20"/>
          <w:szCs w:val="20"/>
        </w:rPr>
        <w:t xml:space="preserve"> </w:t>
      </w:r>
      <w:proofErr w:type="spellStart"/>
      <w:r w:rsidR="00CD5168" w:rsidRPr="00CD5168">
        <w:rPr>
          <w:rFonts w:cstheme="minorHAnsi"/>
          <w:sz w:val="20"/>
          <w:szCs w:val="20"/>
        </w:rPr>
        <w:t>perspectives</w:t>
      </w:r>
      <w:proofErr w:type="spellEnd"/>
      <w:r w:rsidR="00CD5168">
        <w:rPr>
          <w:rFonts w:cstheme="minorHAnsi"/>
          <w:sz w:val="20"/>
          <w:szCs w:val="20"/>
        </w:rPr>
        <w:t xml:space="preserve">. </w:t>
      </w:r>
      <w:proofErr w:type="spellStart"/>
      <w:r w:rsidR="00CD5168" w:rsidRPr="00CD5168">
        <w:rPr>
          <w:rFonts w:cstheme="minorHAnsi"/>
          <w:i/>
          <w:sz w:val="20"/>
          <w:szCs w:val="20"/>
        </w:rPr>
        <w:t>Journal</w:t>
      </w:r>
      <w:proofErr w:type="spellEnd"/>
      <w:r w:rsidR="00CD5168" w:rsidRPr="00CD5168">
        <w:rPr>
          <w:rFonts w:cstheme="minorHAnsi"/>
          <w:i/>
          <w:sz w:val="20"/>
          <w:szCs w:val="20"/>
        </w:rPr>
        <w:t xml:space="preserve"> </w:t>
      </w:r>
      <w:proofErr w:type="spellStart"/>
      <w:r w:rsidR="00CD5168" w:rsidRPr="00CD5168">
        <w:rPr>
          <w:rFonts w:cstheme="minorHAnsi"/>
          <w:i/>
          <w:sz w:val="20"/>
          <w:szCs w:val="20"/>
        </w:rPr>
        <w:t>of</w:t>
      </w:r>
      <w:proofErr w:type="spellEnd"/>
      <w:r w:rsidR="00CD5168" w:rsidRPr="00CD5168">
        <w:rPr>
          <w:rFonts w:cstheme="minorHAnsi"/>
          <w:i/>
          <w:sz w:val="20"/>
          <w:szCs w:val="20"/>
        </w:rPr>
        <w:t xml:space="preserve"> </w:t>
      </w:r>
      <w:proofErr w:type="spellStart"/>
      <w:r w:rsidR="00CD5168" w:rsidRPr="00CD5168">
        <w:rPr>
          <w:rFonts w:cstheme="minorHAnsi"/>
          <w:i/>
          <w:sz w:val="20"/>
          <w:szCs w:val="20"/>
        </w:rPr>
        <w:t>Global</w:t>
      </w:r>
      <w:proofErr w:type="spellEnd"/>
      <w:r w:rsidR="00CD5168" w:rsidRPr="00CD5168">
        <w:rPr>
          <w:rFonts w:cstheme="minorHAnsi"/>
          <w:i/>
          <w:sz w:val="20"/>
          <w:szCs w:val="20"/>
        </w:rPr>
        <w:t xml:space="preserve"> </w:t>
      </w:r>
      <w:proofErr w:type="spellStart"/>
      <w:r w:rsidR="00CD5168" w:rsidRPr="00CD5168">
        <w:rPr>
          <w:rFonts w:cstheme="minorHAnsi"/>
          <w:i/>
          <w:sz w:val="20"/>
          <w:szCs w:val="20"/>
        </w:rPr>
        <w:t>Antimicrobial</w:t>
      </w:r>
      <w:proofErr w:type="spellEnd"/>
      <w:r w:rsidR="00CD5168" w:rsidRPr="00CD5168">
        <w:rPr>
          <w:rFonts w:cstheme="minorHAnsi"/>
          <w:i/>
          <w:sz w:val="20"/>
          <w:szCs w:val="20"/>
        </w:rPr>
        <w:t xml:space="preserve"> </w:t>
      </w:r>
      <w:proofErr w:type="spellStart"/>
      <w:r w:rsidR="00CD5168" w:rsidRPr="00CD5168">
        <w:rPr>
          <w:rFonts w:cstheme="minorHAnsi"/>
          <w:i/>
          <w:sz w:val="20"/>
          <w:szCs w:val="20"/>
        </w:rPr>
        <w:t>Resistance</w:t>
      </w:r>
      <w:proofErr w:type="spellEnd"/>
      <w:r w:rsidR="00CD5168" w:rsidRPr="00CD5168">
        <w:rPr>
          <w:rFonts w:cstheme="minorHAnsi"/>
          <w:sz w:val="20"/>
          <w:szCs w:val="20"/>
        </w:rPr>
        <w:t xml:space="preserve"> 25 (2021) 48–59</w:t>
      </w:r>
    </w:p>
    <w:p w:rsidR="001E104F" w:rsidRDefault="004A4FA6" w:rsidP="004A4FA6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Kumar</w:t>
      </w:r>
      <w:proofErr w:type="spellEnd"/>
      <w:r>
        <w:rPr>
          <w:rFonts w:cstheme="minorHAnsi"/>
          <w:sz w:val="20"/>
          <w:szCs w:val="20"/>
        </w:rPr>
        <w:t xml:space="preserve"> K, et al. </w:t>
      </w:r>
      <w:r w:rsidRPr="004A4FA6">
        <w:rPr>
          <w:rFonts w:cstheme="minorHAnsi"/>
          <w:sz w:val="20"/>
          <w:szCs w:val="20"/>
        </w:rPr>
        <w:t xml:space="preserve">Management </w:t>
      </w:r>
      <w:proofErr w:type="spellStart"/>
      <w:r w:rsidRPr="004A4FA6">
        <w:rPr>
          <w:rFonts w:cstheme="minorHAnsi"/>
          <w:sz w:val="20"/>
          <w:szCs w:val="20"/>
        </w:rPr>
        <w:t>of</w:t>
      </w:r>
      <w:proofErr w:type="spellEnd"/>
      <w:r w:rsidRPr="004A4FA6">
        <w:rPr>
          <w:rFonts w:cstheme="minorHAnsi"/>
          <w:sz w:val="20"/>
          <w:szCs w:val="20"/>
        </w:rPr>
        <w:t xml:space="preserve"> </w:t>
      </w:r>
      <w:proofErr w:type="spellStart"/>
      <w:r w:rsidRPr="004A4FA6">
        <w:rPr>
          <w:rFonts w:cstheme="minorHAnsi"/>
          <w:sz w:val="20"/>
          <w:szCs w:val="20"/>
        </w:rPr>
        <w:t>Mycobacterium</w:t>
      </w:r>
      <w:proofErr w:type="spellEnd"/>
      <w:r w:rsidRPr="004A4FA6">
        <w:rPr>
          <w:rFonts w:cstheme="minorHAnsi"/>
          <w:sz w:val="20"/>
          <w:szCs w:val="20"/>
        </w:rPr>
        <w:t xml:space="preserve"> </w:t>
      </w:r>
      <w:proofErr w:type="spellStart"/>
      <w:r w:rsidRPr="004A4FA6">
        <w:rPr>
          <w:rFonts w:cstheme="minorHAnsi"/>
          <w:sz w:val="20"/>
          <w:szCs w:val="20"/>
        </w:rPr>
        <w:t>avium</w:t>
      </w:r>
      <w:proofErr w:type="spellEnd"/>
      <w:r w:rsidRPr="004A4FA6">
        <w:rPr>
          <w:rFonts w:cstheme="minorHAnsi"/>
          <w:sz w:val="20"/>
          <w:szCs w:val="20"/>
        </w:rPr>
        <w:t xml:space="preserve"> </w:t>
      </w:r>
      <w:proofErr w:type="spellStart"/>
      <w:r w:rsidRPr="004A4FA6">
        <w:rPr>
          <w:rFonts w:cstheme="minorHAnsi"/>
          <w:sz w:val="20"/>
          <w:szCs w:val="20"/>
        </w:rPr>
        <w:t>complex</w:t>
      </w:r>
      <w:proofErr w:type="spellEnd"/>
      <w:r w:rsidRPr="004A4FA6">
        <w:rPr>
          <w:rFonts w:cstheme="minorHAnsi"/>
          <w:sz w:val="20"/>
          <w:szCs w:val="20"/>
        </w:rPr>
        <w:t xml:space="preserve"> and </w:t>
      </w:r>
      <w:proofErr w:type="spellStart"/>
      <w:r w:rsidRPr="004A4FA6">
        <w:rPr>
          <w:rFonts w:cstheme="minorHAnsi"/>
          <w:sz w:val="20"/>
          <w:szCs w:val="20"/>
        </w:rPr>
        <w:t>Mycobacterium</w:t>
      </w:r>
      <w:proofErr w:type="spellEnd"/>
      <w:r w:rsidRPr="004A4FA6">
        <w:rPr>
          <w:rFonts w:cstheme="minorHAnsi"/>
          <w:sz w:val="20"/>
          <w:szCs w:val="20"/>
        </w:rPr>
        <w:t xml:space="preserve"> </w:t>
      </w:r>
      <w:proofErr w:type="spellStart"/>
      <w:r w:rsidRPr="004A4FA6">
        <w:rPr>
          <w:rFonts w:cstheme="minorHAnsi"/>
          <w:sz w:val="20"/>
          <w:szCs w:val="20"/>
        </w:rPr>
        <w:t>abscessus</w:t>
      </w:r>
      <w:proofErr w:type="spellEnd"/>
      <w:r w:rsidRPr="004A4FA6">
        <w:rPr>
          <w:rFonts w:cstheme="minorHAnsi"/>
          <w:sz w:val="20"/>
          <w:szCs w:val="20"/>
        </w:rPr>
        <w:t xml:space="preserve"> </w:t>
      </w:r>
      <w:proofErr w:type="spellStart"/>
      <w:r w:rsidRPr="004A4FA6">
        <w:rPr>
          <w:rFonts w:cstheme="minorHAnsi"/>
          <w:sz w:val="20"/>
          <w:szCs w:val="20"/>
        </w:rPr>
        <w:t>pulmonary</w:t>
      </w:r>
      <w:proofErr w:type="spellEnd"/>
      <w:r w:rsidRPr="004A4FA6">
        <w:rPr>
          <w:rFonts w:cstheme="minorHAnsi"/>
          <w:sz w:val="20"/>
          <w:szCs w:val="20"/>
        </w:rPr>
        <w:t xml:space="preserve"> </w:t>
      </w:r>
      <w:proofErr w:type="spellStart"/>
      <w:r w:rsidRPr="004A4FA6">
        <w:rPr>
          <w:rFonts w:cstheme="minorHAnsi"/>
          <w:sz w:val="20"/>
          <w:szCs w:val="20"/>
        </w:rPr>
        <w:t>disease</w:t>
      </w:r>
      <w:proofErr w:type="spellEnd"/>
      <w:r w:rsidRPr="004A4FA6">
        <w:rPr>
          <w:rFonts w:cstheme="minorHAnsi"/>
          <w:sz w:val="20"/>
          <w:szCs w:val="20"/>
        </w:rPr>
        <w:t xml:space="preserve">: </w:t>
      </w:r>
      <w:proofErr w:type="spellStart"/>
      <w:r w:rsidRPr="004A4FA6">
        <w:rPr>
          <w:rFonts w:cstheme="minorHAnsi"/>
          <w:sz w:val="20"/>
          <w:szCs w:val="20"/>
        </w:rPr>
        <w:t>therapeutic</w:t>
      </w:r>
      <w:proofErr w:type="spellEnd"/>
      <w:r w:rsidRPr="004A4FA6">
        <w:rPr>
          <w:rFonts w:cstheme="minorHAnsi"/>
          <w:sz w:val="20"/>
          <w:szCs w:val="20"/>
        </w:rPr>
        <w:t xml:space="preserve"> </w:t>
      </w:r>
      <w:proofErr w:type="spellStart"/>
      <w:r w:rsidRPr="004A4FA6">
        <w:rPr>
          <w:rFonts w:cstheme="minorHAnsi"/>
          <w:sz w:val="20"/>
          <w:szCs w:val="20"/>
        </w:rPr>
        <w:t>advances</w:t>
      </w:r>
      <w:proofErr w:type="spellEnd"/>
      <w:r w:rsidRPr="004A4FA6">
        <w:rPr>
          <w:rFonts w:cstheme="minorHAnsi"/>
          <w:sz w:val="20"/>
          <w:szCs w:val="20"/>
        </w:rPr>
        <w:t xml:space="preserve"> and </w:t>
      </w:r>
      <w:proofErr w:type="spellStart"/>
      <w:r w:rsidRPr="004A4FA6">
        <w:rPr>
          <w:rFonts w:cstheme="minorHAnsi"/>
          <w:sz w:val="20"/>
          <w:szCs w:val="20"/>
        </w:rPr>
        <w:t>emerging</w:t>
      </w:r>
      <w:proofErr w:type="spellEnd"/>
      <w:r w:rsidRPr="004A4FA6">
        <w:rPr>
          <w:rFonts w:cstheme="minorHAnsi"/>
          <w:sz w:val="20"/>
          <w:szCs w:val="20"/>
        </w:rPr>
        <w:t xml:space="preserve"> </w:t>
      </w:r>
      <w:proofErr w:type="spellStart"/>
      <w:r w:rsidRPr="004A4FA6">
        <w:rPr>
          <w:rFonts w:cstheme="minorHAnsi"/>
          <w:sz w:val="20"/>
          <w:szCs w:val="20"/>
        </w:rPr>
        <w:t>treatments</w:t>
      </w:r>
      <w:proofErr w:type="spellEnd"/>
      <w:r w:rsidRPr="004A4FA6">
        <w:rPr>
          <w:rFonts w:cstheme="minorHAnsi"/>
          <w:sz w:val="20"/>
          <w:szCs w:val="20"/>
        </w:rPr>
        <w:t xml:space="preserve">. </w:t>
      </w:r>
      <w:r w:rsidRPr="004A4FA6">
        <w:rPr>
          <w:rFonts w:cstheme="minorHAnsi"/>
          <w:i/>
          <w:sz w:val="20"/>
          <w:szCs w:val="20"/>
        </w:rPr>
        <w:t xml:space="preserve">Eur Respir </w:t>
      </w:r>
      <w:proofErr w:type="spellStart"/>
      <w:r w:rsidRPr="004A4FA6">
        <w:rPr>
          <w:rFonts w:cstheme="minorHAnsi"/>
          <w:i/>
          <w:sz w:val="20"/>
          <w:szCs w:val="20"/>
        </w:rPr>
        <w:t>Rev</w:t>
      </w:r>
      <w:proofErr w:type="spellEnd"/>
      <w:r w:rsidRPr="004A4FA6">
        <w:rPr>
          <w:rFonts w:cstheme="minorHAnsi"/>
          <w:sz w:val="20"/>
          <w:szCs w:val="20"/>
        </w:rPr>
        <w:t xml:space="preserve"> 2022; 31: 210212 [D</w:t>
      </w:r>
      <w:r>
        <w:rPr>
          <w:rFonts w:cstheme="minorHAnsi"/>
          <w:sz w:val="20"/>
          <w:szCs w:val="20"/>
        </w:rPr>
        <w:t>OI: 10.1183/16000617.0212-2021]</w:t>
      </w:r>
    </w:p>
    <w:p w:rsidR="005845B8" w:rsidRDefault="005845B8" w:rsidP="005845B8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 w:rsidRPr="005845B8">
        <w:rPr>
          <w:rFonts w:cstheme="minorHAnsi"/>
          <w:sz w:val="20"/>
          <w:szCs w:val="20"/>
        </w:rPr>
        <w:t>Deshkar</w:t>
      </w:r>
      <w:proofErr w:type="spellEnd"/>
      <w:r w:rsidRPr="005845B8">
        <w:rPr>
          <w:rFonts w:cstheme="minorHAnsi"/>
          <w:sz w:val="20"/>
          <w:szCs w:val="20"/>
        </w:rPr>
        <w:t xml:space="preserve"> A</w:t>
      </w:r>
      <w:r>
        <w:rPr>
          <w:rFonts w:cstheme="minorHAnsi"/>
          <w:sz w:val="20"/>
          <w:szCs w:val="20"/>
        </w:rPr>
        <w:t>T</w:t>
      </w:r>
      <w:r w:rsidRPr="005845B8">
        <w:rPr>
          <w:rFonts w:cstheme="minorHAnsi"/>
          <w:sz w:val="20"/>
          <w:szCs w:val="20"/>
        </w:rPr>
        <w:t xml:space="preserve">, </w:t>
      </w:r>
      <w:proofErr w:type="spellStart"/>
      <w:r w:rsidRPr="005845B8">
        <w:rPr>
          <w:rFonts w:cstheme="minorHAnsi"/>
          <w:sz w:val="20"/>
          <w:szCs w:val="20"/>
        </w:rPr>
        <w:t>Shirure</w:t>
      </w:r>
      <w:proofErr w:type="spellEnd"/>
      <w:r w:rsidRPr="005845B8">
        <w:rPr>
          <w:rFonts w:cstheme="minorHAnsi"/>
          <w:sz w:val="20"/>
          <w:szCs w:val="20"/>
        </w:rPr>
        <w:t xml:space="preserve"> P</w:t>
      </w:r>
      <w:r>
        <w:rPr>
          <w:rFonts w:cstheme="minorHAnsi"/>
          <w:sz w:val="20"/>
          <w:szCs w:val="20"/>
        </w:rPr>
        <w:t>A</w:t>
      </w:r>
      <w:bookmarkStart w:id="0" w:name="_GoBack"/>
      <w:bookmarkEnd w:id="0"/>
      <w:r>
        <w:rPr>
          <w:rFonts w:cstheme="minorHAnsi"/>
          <w:sz w:val="20"/>
          <w:szCs w:val="20"/>
        </w:rPr>
        <w:t>.</w:t>
      </w:r>
      <w:r w:rsidRPr="005845B8">
        <w:rPr>
          <w:rFonts w:cstheme="minorHAnsi"/>
          <w:sz w:val="20"/>
          <w:szCs w:val="20"/>
        </w:rPr>
        <w:t xml:space="preserve"> </w:t>
      </w:r>
      <w:proofErr w:type="spellStart"/>
      <w:r w:rsidRPr="005845B8">
        <w:rPr>
          <w:rFonts w:cstheme="minorHAnsi"/>
          <w:sz w:val="20"/>
          <w:szCs w:val="20"/>
        </w:rPr>
        <w:t>Bedaquiline</w:t>
      </w:r>
      <w:proofErr w:type="spellEnd"/>
      <w:r w:rsidRPr="005845B8">
        <w:rPr>
          <w:rFonts w:cstheme="minorHAnsi"/>
          <w:sz w:val="20"/>
          <w:szCs w:val="20"/>
        </w:rPr>
        <w:t xml:space="preserve">: A Novel </w:t>
      </w:r>
      <w:proofErr w:type="spellStart"/>
      <w:r w:rsidRPr="005845B8">
        <w:rPr>
          <w:rFonts w:cstheme="minorHAnsi"/>
          <w:sz w:val="20"/>
          <w:szCs w:val="20"/>
        </w:rPr>
        <w:t>Diarylquinoline</w:t>
      </w:r>
      <w:proofErr w:type="spellEnd"/>
      <w:r w:rsidRPr="005845B8">
        <w:rPr>
          <w:rFonts w:cstheme="minorHAnsi"/>
          <w:sz w:val="20"/>
          <w:szCs w:val="20"/>
        </w:rPr>
        <w:t xml:space="preserve"> </w:t>
      </w:r>
      <w:proofErr w:type="spellStart"/>
      <w:r w:rsidRPr="005845B8">
        <w:rPr>
          <w:rFonts w:cstheme="minorHAnsi"/>
          <w:sz w:val="20"/>
          <w:szCs w:val="20"/>
        </w:rPr>
        <w:t>for</w:t>
      </w:r>
      <w:proofErr w:type="spellEnd"/>
      <w:r w:rsidRPr="005845B8">
        <w:rPr>
          <w:rFonts w:cstheme="minorHAnsi"/>
          <w:sz w:val="20"/>
          <w:szCs w:val="20"/>
        </w:rPr>
        <w:t xml:space="preserve"> </w:t>
      </w:r>
      <w:proofErr w:type="spellStart"/>
      <w:r w:rsidRPr="005845B8">
        <w:rPr>
          <w:rFonts w:cstheme="minorHAnsi"/>
          <w:sz w:val="20"/>
          <w:szCs w:val="20"/>
        </w:rPr>
        <w:t>Multidrug-Resistant</w:t>
      </w:r>
      <w:proofErr w:type="spellEnd"/>
      <w:r w:rsidRPr="005845B8">
        <w:rPr>
          <w:rFonts w:cstheme="minorHAnsi"/>
          <w:sz w:val="20"/>
          <w:szCs w:val="20"/>
        </w:rPr>
        <w:t xml:space="preserve"> </w:t>
      </w:r>
      <w:proofErr w:type="spellStart"/>
      <w:r w:rsidRPr="005845B8">
        <w:rPr>
          <w:rFonts w:cstheme="minorHAnsi"/>
          <w:sz w:val="20"/>
          <w:szCs w:val="20"/>
        </w:rPr>
        <w:t>Pulmonary</w:t>
      </w:r>
      <w:proofErr w:type="spellEnd"/>
      <w:r w:rsidRPr="005845B8">
        <w:rPr>
          <w:rFonts w:cstheme="minorHAnsi"/>
          <w:sz w:val="20"/>
          <w:szCs w:val="20"/>
        </w:rPr>
        <w:t xml:space="preserve"> </w:t>
      </w:r>
      <w:proofErr w:type="spellStart"/>
      <w:r w:rsidRPr="005845B8">
        <w:rPr>
          <w:rFonts w:cstheme="minorHAnsi"/>
          <w:sz w:val="20"/>
          <w:szCs w:val="20"/>
        </w:rPr>
        <w:t>Tuberculosis</w:t>
      </w:r>
      <w:proofErr w:type="spellEnd"/>
      <w:r w:rsidRPr="005845B8">
        <w:rPr>
          <w:rFonts w:cstheme="minorHAnsi"/>
          <w:sz w:val="20"/>
          <w:szCs w:val="20"/>
        </w:rPr>
        <w:t xml:space="preserve">. </w:t>
      </w:r>
      <w:proofErr w:type="spellStart"/>
      <w:r w:rsidRPr="005845B8">
        <w:rPr>
          <w:rFonts w:cstheme="minorHAnsi"/>
          <w:i/>
          <w:sz w:val="20"/>
          <w:szCs w:val="20"/>
        </w:rPr>
        <w:t>Cureus</w:t>
      </w:r>
      <w:proofErr w:type="spellEnd"/>
      <w:r w:rsidRPr="005845B8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2022, </w:t>
      </w:r>
      <w:r w:rsidRPr="005845B8">
        <w:rPr>
          <w:rFonts w:cstheme="minorHAnsi"/>
          <w:sz w:val="20"/>
          <w:szCs w:val="20"/>
        </w:rPr>
        <w:t>14(8):e28519. DOI 10.7759/cureus.28519</w:t>
      </w:r>
    </w:p>
    <w:p w:rsidR="00605FEE" w:rsidRDefault="00AD2650" w:rsidP="00AD2650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 w:rsidRPr="00AD2650">
        <w:rPr>
          <w:rFonts w:cstheme="minorHAnsi"/>
          <w:sz w:val="20"/>
          <w:szCs w:val="20"/>
        </w:rPr>
        <w:t xml:space="preserve">Mykobakterie jsou aerobní organismy známé svou odolností vůči kyselinám a tlustými buněčnými stěnami bohatými na lipidy. Nepropustnost buněčné stěny spolu s tvorbou </w:t>
      </w:r>
      <w:proofErr w:type="spellStart"/>
      <w:r w:rsidRPr="00AD2650">
        <w:rPr>
          <w:rFonts w:cstheme="minorHAnsi"/>
          <w:sz w:val="20"/>
          <w:szCs w:val="20"/>
        </w:rPr>
        <w:t>biofilmu</w:t>
      </w:r>
      <w:proofErr w:type="spellEnd"/>
      <w:r w:rsidRPr="00AD2650">
        <w:rPr>
          <w:rFonts w:cstheme="minorHAnsi"/>
          <w:sz w:val="20"/>
          <w:szCs w:val="20"/>
        </w:rPr>
        <w:t xml:space="preserve"> přispívá k antimikrobiální, vysokoteplotní a dezinfekční odolnosti mykobakterií</w:t>
      </w:r>
      <w:r w:rsidR="00C1676B">
        <w:rPr>
          <w:rFonts w:cstheme="minorHAnsi"/>
          <w:sz w:val="20"/>
          <w:szCs w:val="20"/>
        </w:rPr>
        <w:t xml:space="preserve"> – viz Přílohu č. 4</w:t>
      </w:r>
      <w:r w:rsidRPr="00AD2650">
        <w:rPr>
          <w:rFonts w:cstheme="minorHAnsi"/>
          <w:sz w:val="20"/>
          <w:szCs w:val="20"/>
        </w:rPr>
        <w:t xml:space="preserve">. Jako lidský patogen je </w:t>
      </w:r>
      <w:proofErr w:type="spellStart"/>
      <w:r w:rsidRPr="00AD2650">
        <w:rPr>
          <w:rFonts w:cstheme="minorHAnsi"/>
          <w:i/>
          <w:sz w:val="20"/>
          <w:szCs w:val="20"/>
        </w:rPr>
        <w:t>Mycobacterium</w:t>
      </w:r>
      <w:proofErr w:type="spellEnd"/>
      <w:r w:rsidRPr="00AD2650">
        <w:rPr>
          <w:rFonts w:cstheme="minorHAnsi"/>
          <w:i/>
          <w:sz w:val="20"/>
          <w:szCs w:val="20"/>
        </w:rPr>
        <w:t xml:space="preserve"> </w:t>
      </w:r>
      <w:proofErr w:type="spellStart"/>
      <w:r w:rsidRPr="00AD2650">
        <w:rPr>
          <w:rFonts w:cstheme="minorHAnsi"/>
          <w:i/>
          <w:sz w:val="20"/>
          <w:szCs w:val="20"/>
        </w:rPr>
        <w:t>tuberculosis</w:t>
      </w:r>
      <w:proofErr w:type="spellEnd"/>
      <w:r w:rsidRPr="00AD2650">
        <w:rPr>
          <w:rFonts w:cstheme="minorHAnsi"/>
          <w:sz w:val="20"/>
          <w:szCs w:val="20"/>
        </w:rPr>
        <w:t xml:space="preserve"> (které způsobuje tuberkulózu) lékařům známé, ale </w:t>
      </w:r>
      <w:r w:rsidRPr="00AD2650">
        <w:rPr>
          <w:rFonts w:cstheme="minorHAnsi"/>
          <w:b/>
          <w:sz w:val="20"/>
          <w:szCs w:val="20"/>
        </w:rPr>
        <w:t>infekce způsobené n</w:t>
      </w:r>
      <w:r w:rsidR="008B3BA0">
        <w:rPr>
          <w:rFonts w:cstheme="minorHAnsi"/>
          <w:b/>
          <w:sz w:val="20"/>
          <w:szCs w:val="20"/>
        </w:rPr>
        <w:t>on-</w:t>
      </w:r>
      <w:r w:rsidRPr="00AD2650">
        <w:rPr>
          <w:rFonts w:cstheme="minorHAnsi"/>
          <w:b/>
          <w:sz w:val="20"/>
          <w:szCs w:val="20"/>
        </w:rPr>
        <w:t>tuberkulózními mykobakteriemi (dále jen „NTM“)</w:t>
      </w:r>
      <w:r w:rsidRPr="00AD2650">
        <w:rPr>
          <w:rFonts w:cstheme="minorHAnsi"/>
          <w:sz w:val="20"/>
          <w:szCs w:val="20"/>
        </w:rPr>
        <w:t xml:space="preserve"> mohou být méně známé. </w:t>
      </w:r>
      <w:r w:rsidRPr="00AD2650">
        <w:rPr>
          <w:rFonts w:cstheme="minorHAnsi"/>
          <w:b/>
          <w:sz w:val="20"/>
          <w:szCs w:val="20"/>
        </w:rPr>
        <w:t>NTM nejčastěji způsobuje plicní infekce, zejména u pacientů se strukturálním onemocněním dýchacích cest (např. cystická fibróza a bronchiektázie)</w:t>
      </w:r>
      <w:r w:rsidRPr="00AD2650">
        <w:rPr>
          <w:rFonts w:cstheme="minorHAnsi"/>
          <w:sz w:val="20"/>
          <w:szCs w:val="20"/>
        </w:rPr>
        <w:t>, ale může také způsobit lymfadenitidu, infekci kůže a měkkých tkání (SSTI), srdeční infekci, infekce kostí a kloubů a diseminované onemocnění. NTM jsou všudypřítomné v životním prostředí a běžně se vyskytují ve vod</w:t>
      </w:r>
      <w:r>
        <w:rPr>
          <w:rFonts w:cstheme="minorHAnsi"/>
          <w:sz w:val="20"/>
          <w:szCs w:val="20"/>
        </w:rPr>
        <w:t>ě a půdě</w:t>
      </w:r>
      <w:r w:rsidRPr="00AD2650">
        <w:rPr>
          <w:rFonts w:cstheme="minorHAnsi"/>
          <w:sz w:val="20"/>
          <w:szCs w:val="20"/>
        </w:rPr>
        <w:t xml:space="preserve">. Inhalace a požití jsou údajnými hlavními cestami přenosu a přímý přenos z člověka na člověka je vzácný, na rozdíl od </w:t>
      </w:r>
      <w:r w:rsidRPr="00AD2650">
        <w:rPr>
          <w:rFonts w:cstheme="minorHAnsi"/>
          <w:i/>
          <w:sz w:val="20"/>
          <w:szCs w:val="20"/>
        </w:rPr>
        <w:t xml:space="preserve">M. </w:t>
      </w:r>
      <w:proofErr w:type="spellStart"/>
      <w:r w:rsidRPr="00AD2650">
        <w:rPr>
          <w:rFonts w:cstheme="minorHAnsi"/>
          <w:i/>
          <w:sz w:val="20"/>
          <w:szCs w:val="20"/>
        </w:rPr>
        <w:t>tuberculosis</w:t>
      </w:r>
      <w:proofErr w:type="spellEnd"/>
      <w:r w:rsidRPr="00AD2650">
        <w:rPr>
          <w:rFonts w:cstheme="minorHAnsi"/>
          <w:sz w:val="20"/>
          <w:szCs w:val="20"/>
        </w:rPr>
        <w:t>. NTM běžně osidlují vířivky, rašelinové květináče, hemodialyzační kliniky, akvária a domácí vod</w:t>
      </w:r>
      <w:r>
        <w:rPr>
          <w:rFonts w:cstheme="minorHAnsi"/>
          <w:sz w:val="20"/>
          <w:szCs w:val="20"/>
        </w:rPr>
        <w:t>ovodní</w:t>
      </w:r>
      <w:r w:rsidRPr="00AD2650">
        <w:rPr>
          <w:rFonts w:cstheme="minorHAnsi"/>
          <w:sz w:val="20"/>
          <w:szCs w:val="20"/>
        </w:rPr>
        <w:t xml:space="preserve"> systémy a jsou spojovány s </w:t>
      </w:r>
      <w:proofErr w:type="spellStart"/>
      <w:r w:rsidRPr="00AD2650">
        <w:rPr>
          <w:rFonts w:cstheme="minorHAnsi"/>
          <w:sz w:val="20"/>
          <w:szCs w:val="20"/>
        </w:rPr>
        <w:t>nozokomiálními</w:t>
      </w:r>
      <w:proofErr w:type="spellEnd"/>
      <w:r w:rsidRPr="00AD2650">
        <w:rPr>
          <w:rFonts w:cstheme="minorHAnsi"/>
          <w:sz w:val="20"/>
          <w:szCs w:val="20"/>
        </w:rPr>
        <w:t xml:space="preserve"> ohnisky</w:t>
      </w:r>
      <w:r>
        <w:rPr>
          <w:rFonts w:cstheme="minorHAnsi"/>
          <w:sz w:val="20"/>
          <w:szCs w:val="20"/>
        </w:rPr>
        <w:t>.</w:t>
      </w:r>
      <w:r w:rsidRPr="00AD2650">
        <w:rPr>
          <w:rFonts w:cstheme="minorHAnsi"/>
          <w:sz w:val="20"/>
          <w:szCs w:val="20"/>
        </w:rPr>
        <w:t xml:space="preserve"> </w:t>
      </w:r>
      <w:r w:rsidRPr="00AD2650">
        <w:rPr>
          <w:rFonts w:cstheme="minorHAnsi"/>
          <w:b/>
          <w:sz w:val="20"/>
          <w:szCs w:val="20"/>
        </w:rPr>
        <w:t>Dosud bylo identifikováno více než 190 druhů a poddruhů NTM</w:t>
      </w:r>
      <w:r w:rsidRPr="00AD2650">
        <w:rPr>
          <w:rFonts w:cstheme="minorHAnsi"/>
          <w:sz w:val="20"/>
          <w:szCs w:val="20"/>
        </w:rPr>
        <w:t xml:space="preserve">, z nichž mnohé byly nedávno objeveny díky pokroku v kultivačních technikách a molekulární diagnostice. </w:t>
      </w:r>
      <w:r w:rsidRPr="00F239F2">
        <w:rPr>
          <w:rFonts w:cstheme="minorHAnsi"/>
          <w:sz w:val="20"/>
          <w:szCs w:val="20"/>
          <w:u w:val="single"/>
        </w:rPr>
        <w:t>Klasicky byly NTM rozdělovány na tzv. rychle rostoucí (</w:t>
      </w:r>
      <w:r w:rsidRPr="00F239F2">
        <w:rPr>
          <w:rFonts w:ascii="Calibri" w:hAnsi="Calibri" w:cs="AdvTir_symb"/>
          <w:sz w:val="20"/>
          <w:szCs w:val="20"/>
          <w:u w:val="single"/>
        </w:rPr>
        <w:t xml:space="preserve">≤ </w:t>
      </w:r>
      <w:r w:rsidRPr="00F239F2">
        <w:rPr>
          <w:rFonts w:cstheme="minorHAnsi"/>
          <w:sz w:val="20"/>
          <w:szCs w:val="20"/>
          <w:u w:val="single"/>
        </w:rPr>
        <w:t>7 dní nutných pro tvorbu zralých kolonií na pevném médiu) a tzv. pomal</w:t>
      </w:r>
      <w:r w:rsidR="00F239F2" w:rsidRPr="00F239F2">
        <w:rPr>
          <w:rFonts w:cstheme="minorHAnsi"/>
          <w:sz w:val="20"/>
          <w:szCs w:val="20"/>
          <w:u w:val="single"/>
        </w:rPr>
        <w:t>u</w:t>
      </w:r>
      <w:r w:rsidRPr="00F239F2">
        <w:rPr>
          <w:rFonts w:cstheme="minorHAnsi"/>
          <w:sz w:val="20"/>
          <w:szCs w:val="20"/>
          <w:u w:val="single"/>
        </w:rPr>
        <w:t xml:space="preserve"> rostoucí (&gt; 7 dní nutných pro tvorbu zralých kolonií)</w:t>
      </w:r>
      <w:r w:rsidR="00F239F2" w:rsidRPr="00F239F2">
        <w:rPr>
          <w:rFonts w:cstheme="minorHAnsi"/>
          <w:sz w:val="20"/>
          <w:szCs w:val="20"/>
          <w:u w:val="single"/>
        </w:rPr>
        <w:t xml:space="preserve"> – viz Přílohu č. 3</w:t>
      </w:r>
      <w:r w:rsidRPr="00AD2650">
        <w:rPr>
          <w:rFonts w:cstheme="minorHAnsi"/>
          <w:sz w:val="20"/>
          <w:szCs w:val="20"/>
        </w:rPr>
        <w:t xml:space="preserve">. Z druhů NTM, o nichž je známo, že způsobují lidská onemocnění, patří </w:t>
      </w:r>
      <w:r w:rsidRPr="00F239F2">
        <w:rPr>
          <w:rFonts w:cstheme="minorHAnsi"/>
          <w:b/>
          <w:sz w:val="20"/>
          <w:szCs w:val="20"/>
        </w:rPr>
        <w:t>mezi významné rychlé rostoucí</w:t>
      </w:r>
      <w:r>
        <w:rPr>
          <w:rFonts w:cstheme="minorHAnsi"/>
          <w:sz w:val="20"/>
          <w:szCs w:val="20"/>
        </w:rPr>
        <w:t xml:space="preserve">: </w:t>
      </w:r>
      <w:r w:rsidRPr="00F239F2">
        <w:rPr>
          <w:rFonts w:cstheme="minorHAnsi"/>
          <w:b/>
          <w:sz w:val="20"/>
          <w:szCs w:val="20"/>
        </w:rPr>
        <w:t xml:space="preserve">komplex </w:t>
      </w:r>
      <w:proofErr w:type="spellStart"/>
      <w:r w:rsidRPr="00F239F2">
        <w:rPr>
          <w:rFonts w:cstheme="minorHAnsi"/>
          <w:b/>
          <w:i/>
          <w:sz w:val="20"/>
          <w:szCs w:val="20"/>
        </w:rPr>
        <w:t>Mycobacterium</w:t>
      </w:r>
      <w:proofErr w:type="spellEnd"/>
      <w:r w:rsidRPr="00F239F2">
        <w:rPr>
          <w:rFonts w:cstheme="minorHAnsi"/>
          <w:b/>
          <w:i/>
          <w:sz w:val="20"/>
          <w:szCs w:val="20"/>
        </w:rPr>
        <w:t xml:space="preserve"> </w:t>
      </w:r>
      <w:proofErr w:type="spellStart"/>
      <w:r w:rsidRPr="00F239F2">
        <w:rPr>
          <w:rFonts w:cstheme="minorHAnsi"/>
          <w:b/>
          <w:i/>
          <w:sz w:val="20"/>
          <w:szCs w:val="20"/>
        </w:rPr>
        <w:t>abscessus</w:t>
      </w:r>
      <w:proofErr w:type="spellEnd"/>
      <w:r w:rsidRPr="00AD2650">
        <w:rPr>
          <w:rFonts w:cstheme="minorHAnsi"/>
          <w:sz w:val="20"/>
          <w:szCs w:val="20"/>
        </w:rPr>
        <w:t xml:space="preserve"> </w:t>
      </w:r>
      <w:r w:rsidRPr="00B4641D">
        <w:rPr>
          <w:rFonts w:cstheme="minorHAnsi"/>
          <w:b/>
          <w:sz w:val="20"/>
          <w:szCs w:val="20"/>
        </w:rPr>
        <w:t xml:space="preserve">(zahrnující </w:t>
      </w:r>
      <w:r w:rsidRPr="00B4641D">
        <w:rPr>
          <w:rFonts w:cstheme="minorHAnsi"/>
          <w:b/>
          <w:i/>
          <w:sz w:val="20"/>
          <w:szCs w:val="20"/>
        </w:rPr>
        <w:t xml:space="preserve">M. </w:t>
      </w:r>
      <w:proofErr w:type="spellStart"/>
      <w:r w:rsidRPr="00B4641D">
        <w:rPr>
          <w:rFonts w:cstheme="minorHAnsi"/>
          <w:b/>
          <w:i/>
          <w:sz w:val="20"/>
          <w:szCs w:val="20"/>
        </w:rPr>
        <w:t>abscessus</w:t>
      </w:r>
      <w:proofErr w:type="spellEnd"/>
      <w:r w:rsidRPr="00B4641D">
        <w:rPr>
          <w:rFonts w:cstheme="minorHAnsi"/>
          <w:b/>
          <w:sz w:val="20"/>
          <w:szCs w:val="20"/>
        </w:rPr>
        <w:t xml:space="preserve"> </w:t>
      </w:r>
      <w:proofErr w:type="spellStart"/>
      <w:r w:rsidRPr="00B4641D">
        <w:rPr>
          <w:rFonts w:cstheme="minorHAnsi"/>
          <w:b/>
          <w:sz w:val="20"/>
          <w:szCs w:val="20"/>
        </w:rPr>
        <w:t>subsp</w:t>
      </w:r>
      <w:proofErr w:type="spellEnd"/>
      <w:r w:rsidRPr="00B4641D">
        <w:rPr>
          <w:rFonts w:cstheme="minorHAnsi"/>
          <w:b/>
          <w:i/>
          <w:sz w:val="20"/>
          <w:szCs w:val="20"/>
        </w:rPr>
        <w:t xml:space="preserve">. </w:t>
      </w:r>
      <w:proofErr w:type="spellStart"/>
      <w:r w:rsidRPr="00B4641D">
        <w:rPr>
          <w:rFonts w:cstheme="minorHAnsi"/>
          <w:b/>
          <w:i/>
          <w:sz w:val="20"/>
          <w:szCs w:val="20"/>
        </w:rPr>
        <w:t>abscessus</w:t>
      </w:r>
      <w:proofErr w:type="spellEnd"/>
      <w:r w:rsidRPr="00B4641D">
        <w:rPr>
          <w:rFonts w:cstheme="minorHAnsi"/>
          <w:b/>
          <w:sz w:val="20"/>
          <w:szCs w:val="20"/>
        </w:rPr>
        <w:t xml:space="preserve">, </w:t>
      </w:r>
      <w:r w:rsidRPr="00B4641D">
        <w:rPr>
          <w:rFonts w:cstheme="minorHAnsi"/>
          <w:b/>
          <w:i/>
          <w:sz w:val="20"/>
          <w:szCs w:val="20"/>
        </w:rPr>
        <w:t xml:space="preserve">M. </w:t>
      </w:r>
      <w:proofErr w:type="spellStart"/>
      <w:r w:rsidRPr="00B4641D">
        <w:rPr>
          <w:rFonts w:cstheme="minorHAnsi"/>
          <w:b/>
          <w:i/>
          <w:sz w:val="20"/>
          <w:szCs w:val="20"/>
        </w:rPr>
        <w:t>abscessus</w:t>
      </w:r>
      <w:proofErr w:type="spellEnd"/>
      <w:r w:rsidRPr="00B4641D">
        <w:rPr>
          <w:rFonts w:cstheme="minorHAnsi"/>
          <w:b/>
          <w:sz w:val="20"/>
          <w:szCs w:val="20"/>
        </w:rPr>
        <w:t xml:space="preserve"> </w:t>
      </w:r>
      <w:proofErr w:type="spellStart"/>
      <w:r w:rsidRPr="00B4641D">
        <w:rPr>
          <w:rFonts w:cstheme="minorHAnsi"/>
          <w:b/>
          <w:sz w:val="20"/>
          <w:szCs w:val="20"/>
        </w:rPr>
        <w:t>subsp</w:t>
      </w:r>
      <w:proofErr w:type="spellEnd"/>
      <w:r w:rsidRPr="00B4641D">
        <w:rPr>
          <w:rFonts w:cstheme="minorHAnsi"/>
          <w:b/>
          <w:sz w:val="20"/>
          <w:szCs w:val="20"/>
        </w:rPr>
        <w:t xml:space="preserve">. </w:t>
      </w:r>
      <w:proofErr w:type="spellStart"/>
      <w:r w:rsidRPr="00B4641D">
        <w:rPr>
          <w:rFonts w:cstheme="minorHAnsi"/>
          <w:b/>
          <w:i/>
          <w:sz w:val="20"/>
          <w:szCs w:val="20"/>
        </w:rPr>
        <w:t>bollet</w:t>
      </w:r>
      <w:r w:rsidRPr="00B4641D">
        <w:rPr>
          <w:rFonts w:cstheme="minorHAnsi"/>
          <w:b/>
          <w:sz w:val="20"/>
          <w:szCs w:val="20"/>
        </w:rPr>
        <w:t>ii</w:t>
      </w:r>
      <w:proofErr w:type="spellEnd"/>
      <w:r w:rsidRPr="00B4641D">
        <w:rPr>
          <w:rFonts w:cstheme="minorHAnsi"/>
          <w:b/>
          <w:sz w:val="20"/>
          <w:szCs w:val="20"/>
        </w:rPr>
        <w:t xml:space="preserve"> a </w:t>
      </w:r>
      <w:r w:rsidRPr="00B4641D">
        <w:rPr>
          <w:rFonts w:cstheme="minorHAnsi"/>
          <w:b/>
          <w:i/>
          <w:sz w:val="20"/>
          <w:szCs w:val="20"/>
        </w:rPr>
        <w:t xml:space="preserve">M. </w:t>
      </w:r>
      <w:proofErr w:type="spellStart"/>
      <w:r w:rsidRPr="00B4641D">
        <w:rPr>
          <w:rFonts w:cstheme="minorHAnsi"/>
          <w:b/>
          <w:i/>
          <w:sz w:val="20"/>
          <w:szCs w:val="20"/>
        </w:rPr>
        <w:t>abscessus</w:t>
      </w:r>
      <w:proofErr w:type="spellEnd"/>
      <w:r w:rsidRPr="00B4641D">
        <w:rPr>
          <w:rFonts w:cstheme="minorHAnsi"/>
          <w:b/>
          <w:sz w:val="20"/>
          <w:szCs w:val="20"/>
        </w:rPr>
        <w:t xml:space="preserve"> </w:t>
      </w:r>
      <w:proofErr w:type="spellStart"/>
      <w:r w:rsidRPr="00B4641D">
        <w:rPr>
          <w:rFonts w:cstheme="minorHAnsi"/>
          <w:b/>
          <w:sz w:val="20"/>
          <w:szCs w:val="20"/>
        </w:rPr>
        <w:t>subsp</w:t>
      </w:r>
      <w:proofErr w:type="spellEnd"/>
      <w:r w:rsidRPr="00B4641D">
        <w:rPr>
          <w:rFonts w:cstheme="minorHAnsi"/>
          <w:b/>
          <w:sz w:val="20"/>
          <w:szCs w:val="20"/>
        </w:rPr>
        <w:t xml:space="preserve">. </w:t>
      </w:r>
      <w:proofErr w:type="spellStart"/>
      <w:r w:rsidR="00B4641D" w:rsidRPr="00B4641D">
        <w:rPr>
          <w:rFonts w:cstheme="minorHAnsi"/>
          <w:b/>
          <w:i/>
          <w:sz w:val="20"/>
          <w:szCs w:val="20"/>
        </w:rPr>
        <w:t>M</w:t>
      </w:r>
      <w:r w:rsidRPr="00B4641D">
        <w:rPr>
          <w:rFonts w:cstheme="minorHAnsi"/>
          <w:b/>
          <w:i/>
          <w:sz w:val="20"/>
          <w:szCs w:val="20"/>
        </w:rPr>
        <w:t>assiliense</w:t>
      </w:r>
      <w:proofErr w:type="spellEnd"/>
      <w:r w:rsidR="00B4641D">
        <w:rPr>
          <w:rFonts w:cstheme="minorHAnsi"/>
          <w:b/>
          <w:i/>
          <w:sz w:val="20"/>
          <w:szCs w:val="20"/>
        </w:rPr>
        <w:t xml:space="preserve"> – </w:t>
      </w:r>
      <w:r w:rsidR="00B4641D" w:rsidRPr="00B4641D">
        <w:rPr>
          <w:rFonts w:cstheme="minorHAnsi"/>
          <w:b/>
          <w:sz w:val="20"/>
          <w:szCs w:val="20"/>
        </w:rPr>
        <w:t>viz podrobněji níže pozn. 18</w:t>
      </w:r>
      <w:r w:rsidRPr="00B4641D">
        <w:rPr>
          <w:rFonts w:cstheme="minorHAnsi"/>
          <w:b/>
          <w:sz w:val="20"/>
          <w:szCs w:val="20"/>
        </w:rPr>
        <w:t>),</w:t>
      </w:r>
      <w:r w:rsidRPr="00AD2650">
        <w:rPr>
          <w:rFonts w:cstheme="minorHAnsi"/>
          <w:sz w:val="20"/>
          <w:szCs w:val="20"/>
        </w:rPr>
        <w:t xml:space="preserve"> </w:t>
      </w:r>
      <w:proofErr w:type="spellStart"/>
      <w:r w:rsidRPr="00AD2650">
        <w:rPr>
          <w:rFonts w:cstheme="minorHAnsi"/>
          <w:i/>
          <w:sz w:val="20"/>
          <w:szCs w:val="20"/>
        </w:rPr>
        <w:t>Mycobacterium</w:t>
      </w:r>
      <w:proofErr w:type="spellEnd"/>
      <w:r w:rsidRPr="00AD2650">
        <w:rPr>
          <w:rFonts w:cstheme="minorHAnsi"/>
          <w:i/>
          <w:sz w:val="20"/>
          <w:szCs w:val="20"/>
        </w:rPr>
        <w:t xml:space="preserve"> </w:t>
      </w:r>
      <w:proofErr w:type="spellStart"/>
      <w:r w:rsidRPr="00AD2650">
        <w:rPr>
          <w:rFonts w:cstheme="minorHAnsi"/>
          <w:i/>
          <w:sz w:val="20"/>
          <w:szCs w:val="20"/>
        </w:rPr>
        <w:t>fortuitum</w:t>
      </w:r>
      <w:proofErr w:type="spellEnd"/>
      <w:r w:rsidRPr="00AD2650">
        <w:rPr>
          <w:rFonts w:cstheme="minorHAnsi"/>
          <w:sz w:val="20"/>
          <w:szCs w:val="20"/>
        </w:rPr>
        <w:t xml:space="preserve"> a </w:t>
      </w:r>
      <w:proofErr w:type="spellStart"/>
      <w:r w:rsidRPr="00AD2650">
        <w:rPr>
          <w:rFonts w:cstheme="minorHAnsi"/>
          <w:i/>
          <w:sz w:val="20"/>
          <w:szCs w:val="20"/>
        </w:rPr>
        <w:t>Mycobacterium</w:t>
      </w:r>
      <w:proofErr w:type="spellEnd"/>
      <w:r w:rsidRPr="00AD2650">
        <w:rPr>
          <w:rFonts w:cstheme="minorHAnsi"/>
          <w:i/>
          <w:sz w:val="20"/>
          <w:szCs w:val="20"/>
        </w:rPr>
        <w:t xml:space="preserve"> </w:t>
      </w:r>
      <w:proofErr w:type="spellStart"/>
      <w:r w:rsidRPr="00AD2650">
        <w:rPr>
          <w:rFonts w:cstheme="minorHAnsi"/>
          <w:i/>
          <w:sz w:val="20"/>
          <w:szCs w:val="20"/>
        </w:rPr>
        <w:t>chelonae</w:t>
      </w:r>
      <w:proofErr w:type="spellEnd"/>
      <w:r w:rsidRPr="00AD2650">
        <w:rPr>
          <w:rFonts w:cstheme="minorHAnsi"/>
          <w:sz w:val="20"/>
          <w:szCs w:val="20"/>
        </w:rPr>
        <w:t xml:space="preserve"> . Mezi pomal</w:t>
      </w:r>
      <w:r w:rsidR="00F239F2">
        <w:rPr>
          <w:rFonts w:cstheme="minorHAnsi"/>
          <w:sz w:val="20"/>
          <w:szCs w:val="20"/>
        </w:rPr>
        <w:t>u rostoucí</w:t>
      </w:r>
      <w:r w:rsidRPr="00AD2650">
        <w:rPr>
          <w:rFonts w:cstheme="minorHAnsi"/>
          <w:sz w:val="20"/>
          <w:szCs w:val="20"/>
        </w:rPr>
        <w:t xml:space="preserve">, o nichž je známo, že způsobují lidská onemocnění, patří </w:t>
      </w:r>
      <w:proofErr w:type="spellStart"/>
      <w:r w:rsidRPr="00F239F2">
        <w:rPr>
          <w:rFonts w:cstheme="minorHAnsi"/>
          <w:i/>
          <w:sz w:val="20"/>
          <w:szCs w:val="20"/>
        </w:rPr>
        <w:t>Mycobacterium</w:t>
      </w:r>
      <w:proofErr w:type="spellEnd"/>
      <w:r w:rsidR="00F239F2" w:rsidRPr="00F239F2">
        <w:rPr>
          <w:rFonts w:cstheme="minorHAnsi"/>
          <w:i/>
          <w:sz w:val="20"/>
          <w:szCs w:val="20"/>
        </w:rPr>
        <w:t xml:space="preserve"> </w:t>
      </w:r>
      <w:proofErr w:type="spellStart"/>
      <w:r w:rsidRPr="00F239F2">
        <w:rPr>
          <w:rFonts w:cstheme="minorHAnsi"/>
          <w:i/>
          <w:sz w:val="20"/>
          <w:szCs w:val="20"/>
        </w:rPr>
        <w:t>avium</w:t>
      </w:r>
      <w:proofErr w:type="spellEnd"/>
      <w:r w:rsidRPr="00AD2650">
        <w:rPr>
          <w:rFonts w:cstheme="minorHAnsi"/>
          <w:sz w:val="20"/>
          <w:szCs w:val="20"/>
        </w:rPr>
        <w:t xml:space="preserve"> </w:t>
      </w:r>
      <w:proofErr w:type="spellStart"/>
      <w:r w:rsidRPr="00AD2650">
        <w:rPr>
          <w:rFonts w:cstheme="minorHAnsi"/>
          <w:sz w:val="20"/>
          <w:szCs w:val="20"/>
        </w:rPr>
        <w:t>complex</w:t>
      </w:r>
      <w:proofErr w:type="spellEnd"/>
      <w:r w:rsidRPr="00AD2650">
        <w:rPr>
          <w:rFonts w:cstheme="minorHAnsi"/>
          <w:sz w:val="20"/>
          <w:szCs w:val="20"/>
        </w:rPr>
        <w:t xml:space="preserve"> (MAC, zahrnující </w:t>
      </w:r>
      <w:proofErr w:type="spellStart"/>
      <w:r w:rsidRPr="00F239F2">
        <w:rPr>
          <w:rFonts w:cstheme="minorHAnsi"/>
          <w:i/>
          <w:sz w:val="20"/>
          <w:szCs w:val="20"/>
        </w:rPr>
        <w:t>Mycobacterium</w:t>
      </w:r>
      <w:proofErr w:type="spellEnd"/>
      <w:r w:rsidRPr="00F239F2">
        <w:rPr>
          <w:rFonts w:cstheme="minorHAnsi"/>
          <w:i/>
          <w:sz w:val="20"/>
          <w:szCs w:val="20"/>
        </w:rPr>
        <w:t xml:space="preserve"> </w:t>
      </w:r>
      <w:proofErr w:type="spellStart"/>
      <w:r w:rsidRPr="00F239F2">
        <w:rPr>
          <w:rFonts w:cstheme="minorHAnsi"/>
          <w:i/>
          <w:sz w:val="20"/>
          <w:szCs w:val="20"/>
        </w:rPr>
        <w:t>avium</w:t>
      </w:r>
      <w:proofErr w:type="spellEnd"/>
      <w:r w:rsidRPr="00AD2650">
        <w:rPr>
          <w:rFonts w:cstheme="minorHAnsi"/>
          <w:sz w:val="20"/>
          <w:szCs w:val="20"/>
        </w:rPr>
        <w:t xml:space="preserve">, </w:t>
      </w:r>
      <w:proofErr w:type="spellStart"/>
      <w:r w:rsidRPr="00F239F2">
        <w:rPr>
          <w:rFonts w:cstheme="minorHAnsi"/>
          <w:i/>
          <w:sz w:val="20"/>
          <w:szCs w:val="20"/>
        </w:rPr>
        <w:t>Mycobacterium</w:t>
      </w:r>
      <w:proofErr w:type="spellEnd"/>
      <w:r w:rsidRPr="00F239F2">
        <w:rPr>
          <w:rFonts w:cstheme="minorHAnsi"/>
          <w:i/>
          <w:sz w:val="20"/>
          <w:szCs w:val="20"/>
        </w:rPr>
        <w:t xml:space="preserve"> </w:t>
      </w:r>
      <w:proofErr w:type="spellStart"/>
      <w:r w:rsidRPr="00F239F2">
        <w:rPr>
          <w:rFonts w:cstheme="minorHAnsi"/>
          <w:i/>
          <w:sz w:val="20"/>
          <w:szCs w:val="20"/>
        </w:rPr>
        <w:t>intracellulare</w:t>
      </w:r>
      <w:proofErr w:type="spellEnd"/>
      <w:r w:rsidRPr="00AD2650">
        <w:rPr>
          <w:rFonts w:cstheme="minorHAnsi"/>
          <w:sz w:val="20"/>
          <w:szCs w:val="20"/>
        </w:rPr>
        <w:t xml:space="preserve"> a </w:t>
      </w:r>
      <w:proofErr w:type="spellStart"/>
      <w:r w:rsidRPr="00F239F2">
        <w:rPr>
          <w:rFonts w:cstheme="minorHAnsi"/>
          <w:i/>
          <w:sz w:val="20"/>
          <w:szCs w:val="20"/>
        </w:rPr>
        <w:t>Mycobacterium</w:t>
      </w:r>
      <w:proofErr w:type="spellEnd"/>
      <w:r w:rsidRPr="00F239F2">
        <w:rPr>
          <w:rFonts w:cstheme="minorHAnsi"/>
          <w:i/>
          <w:sz w:val="20"/>
          <w:szCs w:val="20"/>
        </w:rPr>
        <w:t xml:space="preserve"> </w:t>
      </w:r>
      <w:proofErr w:type="spellStart"/>
      <w:r w:rsidRPr="00F239F2">
        <w:rPr>
          <w:rFonts w:cstheme="minorHAnsi"/>
          <w:i/>
          <w:sz w:val="20"/>
          <w:szCs w:val="20"/>
        </w:rPr>
        <w:t>chimaera</w:t>
      </w:r>
      <w:proofErr w:type="spellEnd"/>
      <w:r w:rsidRPr="00AD2650">
        <w:rPr>
          <w:rFonts w:cstheme="minorHAnsi"/>
          <w:sz w:val="20"/>
          <w:szCs w:val="20"/>
        </w:rPr>
        <w:t xml:space="preserve">), </w:t>
      </w:r>
      <w:proofErr w:type="spellStart"/>
      <w:r w:rsidRPr="00F239F2">
        <w:rPr>
          <w:rFonts w:cstheme="minorHAnsi"/>
          <w:i/>
          <w:sz w:val="20"/>
          <w:szCs w:val="20"/>
        </w:rPr>
        <w:t>Mycobacterium</w:t>
      </w:r>
      <w:proofErr w:type="spellEnd"/>
      <w:r w:rsidRPr="00F239F2">
        <w:rPr>
          <w:rFonts w:cstheme="minorHAnsi"/>
          <w:i/>
          <w:sz w:val="20"/>
          <w:szCs w:val="20"/>
        </w:rPr>
        <w:t xml:space="preserve"> </w:t>
      </w:r>
      <w:proofErr w:type="spellStart"/>
      <w:r w:rsidRPr="00F239F2">
        <w:rPr>
          <w:rFonts w:cstheme="minorHAnsi"/>
          <w:i/>
          <w:sz w:val="20"/>
          <w:szCs w:val="20"/>
        </w:rPr>
        <w:t>kansasii</w:t>
      </w:r>
      <w:proofErr w:type="spellEnd"/>
      <w:r w:rsidRPr="00AD2650">
        <w:rPr>
          <w:rFonts w:cstheme="minorHAnsi"/>
          <w:sz w:val="20"/>
          <w:szCs w:val="20"/>
        </w:rPr>
        <w:t xml:space="preserve"> a </w:t>
      </w:r>
      <w:proofErr w:type="spellStart"/>
      <w:r w:rsidRPr="00F239F2">
        <w:rPr>
          <w:rFonts w:cstheme="minorHAnsi"/>
          <w:i/>
          <w:sz w:val="20"/>
          <w:szCs w:val="20"/>
        </w:rPr>
        <w:t>Mycobacterium</w:t>
      </w:r>
      <w:proofErr w:type="spellEnd"/>
      <w:r w:rsidRPr="00F239F2">
        <w:rPr>
          <w:rFonts w:cstheme="minorHAnsi"/>
          <w:i/>
          <w:sz w:val="20"/>
          <w:szCs w:val="20"/>
        </w:rPr>
        <w:t xml:space="preserve"> xenopi</w:t>
      </w:r>
      <w:r w:rsidR="00B4641D">
        <w:rPr>
          <w:rFonts w:cstheme="minorHAnsi"/>
          <w:sz w:val="20"/>
          <w:szCs w:val="20"/>
        </w:rPr>
        <w:t>.</w:t>
      </w:r>
      <w:r w:rsidR="00F239F2" w:rsidRPr="00B4641D">
        <w:rPr>
          <w:rFonts w:cstheme="minorHAnsi"/>
          <w:sz w:val="20"/>
          <w:szCs w:val="20"/>
          <w:vertAlign w:val="superscript"/>
        </w:rPr>
        <w:t>15</w:t>
      </w:r>
    </w:p>
    <w:p w:rsidR="00592835" w:rsidRDefault="00592835" w:rsidP="00E3114E">
      <w:pPr>
        <w:pStyle w:val="Odstavecseseznamem"/>
        <w:spacing w:after="0"/>
        <w:jc w:val="both"/>
        <w:rPr>
          <w:rFonts w:cstheme="minorHAnsi"/>
          <w:sz w:val="20"/>
          <w:szCs w:val="20"/>
        </w:rPr>
      </w:pPr>
      <w:r w:rsidRPr="00592835">
        <w:rPr>
          <w:rFonts w:cstheme="minorHAnsi"/>
          <w:b/>
          <w:sz w:val="20"/>
          <w:szCs w:val="20"/>
        </w:rPr>
        <w:t>Rychle rostoucí NTM mohou být rezistentní k </w:t>
      </w:r>
      <w:proofErr w:type="spellStart"/>
      <w:r w:rsidRPr="00592835">
        <w:rPr>
          <w:rFonts w:cstheme="minorHAnsi"/>
          <w:b/>
          <w:sz w:val="20"/>
          <w:szCs w:val="20"/>
        </w:rPr>
        <w:t>makrolidům</w:t>
      </w:r>
      <w:proofErr w:type="spellEnd"/>
      <w:r w:rsidRPr="00592835">
        <w:rPr>
          <w:rFonts w:cstheme="minorHAnsi"/>
          <w:b/>
          <w:sz w:val="20"/>
          <w:szCs w:val="20"/>
        </w:rPr>
        <w:t xml:space="preserve"> dvěma způsoby</w:t>
      </w:r>
      <w:r>
        <w:rPr>
          <w:rFonts w:cstheme="minorHAnsi"/>
          <w:sz w:val="20"/>
          <w:szCs w:val="20"/>
        </w:rPr>
        <w:t xml:space="preserve">: </w:t>
      </w:r>
      <w:r w:rsidRPr="006B01BD">
        <w:rPr>
          <w:rFonts w:cstheme="minorHAnsi"/>
          <w:sz w:val="20"/>
          <w:szCs w:val="20"/>
          <w:u w:val="single"/>
        </w:rPr>
        <w:t>(1) Mutační rezistence</w:t>
      </w:r>
      <w:r w:rsidRPr="00592835">
        <w:rPr>
          <w:rFonts w:cstheme="minorHAnsi"/>
          <w:sz w:val="20"/>
          <w:szCs w:val="20"/>
        </w:rPr>
        <w:t xml:space="preserve"> – </w:t>
      </w:r>
      <w:r>
        <w:rPr>
          <w:rFonts w:cstheme="minorHAnsi"/>
          <w:sz w:val="20"/>
          <w:szCs w:val="20"/>
        </w:rPr>
        <w:t>m</w:t>
      </w:r>
      <w:r w:rsidRPr="00592835">
        <w:rPr>
          <w:rFonts w:cstheme="minorHAnsi"/>
          <w:sz w:val="20"/>
          <w:szCs w:val="20"/>
        </w:rPr>
        <w:t xml:space="preserve">utace v genu </w:t>
      </w:r>
      <w:r>
        <w:rPr>
          <w:rFonts w:cstheme="minorHAnsi"/>
          <w:sz w:val="20"/>
          <w:szCs w:val="20"/>
        </w:rPr>
        <w:t xml:space="preserve">pro 23S </w:t>
      </w:r>
      <w:r w:rsidRPr="00592835">
        <w:rPr>
          <w:rFonts w:cstheme="minorHAnsi"/>
          <w:sz w:val="20"/>
          <w:szCs w:val="20"/>
        </w:rPr>
        <w:t xml:space="preserve">ribozomální RNA může vést k rezistenci na </w:t>
      </w:r>
      <w:proofErr w:type="spellStart"/>
      <w:r w:rsidRPr="00592835">
        <w:rPr>
          <w:rFonts w:cstheme="minorHAnsi"/>
          <w:sz w:val="20"/>
          <w:szCs w:val="20"/>
        </w:rPr>
        <w:t>makrolidy</w:t>
      </w:r>
      <w:proofErr w:type="spellEnd"/>
      <w:r>
        <w:rPr>
          <w:rFonts w:cstheme="minorHAnsi"/>
          <w:sz w:val="20"/>
          <w:szCs w:val="20"/>
        </w:rPr>
        <w:t>, t</w:t>
      </w:r>
      <w:r w:rsidRPr="00592835">
        <w:rPr>
          <w:rFonts w:cstheme="minorHAnsi"/>
          <w:sz w:val="20"/>
          <w:szCs w:val="20"/>
        </w:rPr>
        <w:t>o se zjišťuje v testech na testování citlivosti se standardními inkubačními dobami (např. tři až pět dnů), které povedou k MIC v rozmezí rezistence</w:t>
      </w:r>
      <w:r>
        <w:rPr>
          <w:rFonts w:cstheme="minorHAnsi"/>
          <w:sz w:val="20"/>
          <w:szCs w:val="20"/>
        </w:rPr>
        <w:t>, m</w:t>
      </w:r>
      <w:r w:rsidRPr="00592835">
        <w:rPr>
          <w:rFonts w:cstheme="minorHAnsi"/>
          <w:sz w:val="20"/>
          <w:szCs w:val="20"/>
        </w:rPr>
        <w:t>ůže být také detekován</w:t>
      </w:r>
      <w:r>
        <w:rPr>
          <w:rFonts w:cstheme="minorHAnsi"/>
          <w:sz w:val="20"/>
          <w:szCs w:val="20"/>
        </w:rPr>
        <w:t>a</w:t>
      </w:r>
      <w:r w:rsidRPr="00592835">
        <w:rPr>
          <w:rFonts w:cstheme="minorHAnsi"/>
          <w:sz w:val="20"/>
          <w:szCs w:val="20"/>
        </w:rPr>
        <w:t xml:space="preserve"> pomocí testu liniové sondy.</w:t>
      </w:r>
      <w:r>
        <w:rPr>
          <w:rFonts w:cstheme="minorHAnsi"/>
          <w:sz w:val="20"/>
          <w:szCs w:val="20"/>
        </w:rPr>
        <w:t xml:space="preserve"> (</w:t>
      </w:r>
      <w:r w:rsidRPr="006B01BD">
        <w:rPr>
          <w:rFonts w:cstheme="minorHAnsi"/>
          <w:sz w:val="20"/>
          <w:szCs w:val="20"/>
          <w:u w:val="single"/>
        </w:rPr>
        <w:t xml:space="preserve">2) </w:t>
      </w:r>
      <w:proofErr w:type="spellStart"/>
      <w:r w:rsidR="006B01BD" w:rsidRPr="006B01BD">
        <w:rPr>
          <w:rFonts w:cstheme="minorHAnsi"/>
          <w:sz w:val="20"/>
          <w:szCs w:val="20"/>
          <w:u w:val="single"/>
        </w:rPr>
        <w:t>Inducibilní</w:t>
      </w:r>
      <w:proofErr w:type="spellEnd"/>
      <w:r w:rsidR="006B01BD" w:rsidRPr="006B01BD">
        <w:rPr>
          <w:rFonts w:cstheme="minorHAnsi"/>
          <w:sz w:val="20"/>
          <w:szCs w:val="20"/>
          <w:u w:val="single"/>
        </w:rPr>
        <w:t xml:space="preserve"> rezistence – gen </w:t>
      </w:r>
      <w:proofErr w:type="spellStart"/>
      <w:r w:rsidR="006B01BD" w:rsidRPr="006B01BD">
        <w:rPr>
          <w:rFonts w:cstheme="minorHAnsi"/>
          <w:i/>
          <w:sz w:val="20"/>
          <w:szCs w:val="20"/>
          <w:u w:val="single"/>
        </w:rPr>
        <w:t>erm</w:t>
      </w:r>
      <w:proofErr w:type="spellEnd"/>
      <w:r w:rsidR="006B01BD" w:rsidRPr="006B01BD">
        <w:rPr>
          <w:rFonts w:cstheme="minorHAnsi"/>
          <w:sz w:val="20"/>
          <w:szCs w:val="20"/>
          <w:u w:val="single"/>
        </w:rPr>
        <w:t xml:space="preserve"> </w:t>
      </w:r>
      <w:r w:rsidR="00E3114E">
        <w:rPr>
          <w:rFonts w:cstheme="minorHAnsi"/>
          <w:sz w:val="20"/>
          <w:szCs w:val="20"/>
          <w:u w:val="single"/>
        </w:rPr>
        <w:t xml:space="preserve">(tzv. </w:t>
      </w:r>
      <w:proofErr w:type="spellStart"/>
      <w:r w:rsidR="00E3114E" w:rsidRPr="00E3114E">
        <w:rPr>
          <w:rFonts w:cstheme="minorHAnsi"/>
          <w:sz w:val="20"/>
          <w:szCs w:val="20"/>
          <w:u w:val="single"/>
        </w:rPr>
        <w:t>erythromycin</w:t>
      </w:r>
      <w:proofErr w:type="spellEnd"/>
      <w:r w:rsidR="00E3114E" w:rsidRPr="00E3114E">
        <w:rPr>
          <w:rFonts w:cstheme="minorHAnsi"/>
          <w:sz w:val="20"/>
          <w:szCs w:val="20"/>
          <w:u w:val="single"/>
        </w:rPr>
        <w:t xml:space="preserve"> </w:t>
      </w:r>
      <w:proofErr w:type="spellStart"/>
      <w:r w:rsidR="00E3114E" w:rsidRPr="00E3114E">
        <w:rPr>
          <w:rFonts w:cstheme="minorHAnsi"/>
          <w:sz w:val="20"/>
          <w:szCs w:val="20"/>
          <w:u w:val="single"/>
        </w:rPr>
        <w:t>resistance</w:t>
      </w:r>
      <w:proofErr w:type="spellEnd"/>
      <w:r w:rsidR="00E3114E" w:rsidRPr="00E3114E">
        <w:rPr>
          <w:rFonts w:cstheme="minorHAnsi"/>
          <w:sz w:val="20"/>
          <w:szCs w:val="20"/>
          <w:u w:val="single"/>
        </w:rPr>
        <w:t xml:space="preserve"> </w:t>
      </w:r>
      <w:proofErr w:type="spellStart"/>
      <w:r w:rsidR="00E3114E" w:rsidRPr="00E3114E">
        <w:rPr>
          <w:rFonts w:cstheme="minorHAnsi"/>
          <w:sz w:val="20"/>
          <w:szCs w:val="20"/>
          <w:u w:val="single"/>
        </w:rPr>
        <w:t>methylase</w:t>
      </w:r>
      <w:proofErr w:type="spellEnd"/>
      <w:r w:rsidR="00E3114E" w:rsidRPr="00E3114E">
        <w:rPr>
          <w:rFonts w:cstheme="minorHAnsi"/>
          <w:sz w:val="20"/>
          <w:szCs w:val="20"/>
          <w:u w:val="single"/>
        </w:rPr>
        <w:t xml:space="preserve"> gen</w:t>
      </w:r>
      <w:r w:rsidR="00E3114E">
        <w:rPr>
          <w:rFonts w:cstheme="minorHAnsi"/>
          <w:sz w:val="20"/>
          <w:szCs w:val="20"/>
          <w:u w:val="single"/>
        </w:rPr>
        <w:t>), nazývaný také jako</w:t>
      </w:r>
      <w:r w:rsidR="00E3114E" w:rsidRPr="00E3114E">
        <w:rPr>
          <w:rFonts w:cstheme="minorHAnsi"/>
          <w:sz w:val="20"/>
          <w:szCs w:val="20"/>
          <w:u w:val="single"/>
        </w:rPr>
        <w:t xml:space="preserve"> </w:t>
      </w:r>
      <w:proofErr w:type="spellStart"/>
      <w:r w:rsidR="00E3114E" w:rsidRPr="00E3114E">
        <w:rPr>
          <w:rFonts w:cstheme="minorHAnsi"/>
          <w:sz w:val="20"/>
          <w:szCs w:val="20"/>
          <w:u w:val="single"/>
        </w:rPr>
        <w:t>erm</w:t>
      </w:r>
      <w:proofErr w:type="spellEnd"/>
      <w:r w:rsidR="00E3114E" w:rsidRPr="00E3114E">
        <w:rPr>
          <w:rFonts w:cstheme="minorHAnsi"/>
          <w:sz w:val="20"/>
          <w:szCs w:val="20"/>
          <w:u w:val="single"/>
        </w:rPr>
        <w:t>(41</w:t>
      </w:r>
      <w:r w:rsidR="00E3114E" w:rsidRPr="00E3114E">
        <w:rPr>
          <w:rFonts w:cstheme="minorHAnsi"/>
          <w:sz w:val="20"/>
          <w:szCs w:val="20"/>
        </w:rPr>
        <w:t xml:space="preserve">) </w:t>
      </w:r>
      <w:r w:rsidR="006B01BD" w:rsidRPr="006B01BD">
        <w:rPr>
          <w:rFonts w:cstheme="minorHAnsi"/>
          <w:sz w:val="20"/>
          <w:szCs w:val="20"/>
        </w:rPr>
        <w:t xml:space="preserve">je </w:t>
      </w:r>
      <w:proofErr w:type="spellStart"/>
      <w:r w:rsidR="006B01BD" w:rsidRPr="006B01BD">
        <w:rPr>
          <w:rFonts w:cstheme="minorHAnsi"/>
          <w:sz w:val="20"/>
          <w:szCs w:val="20"/>
        </w:rPr>
        <w:t>indukovatelný</w:t>
      </w:r>
      <w:proofErr w:type="spellEnd"/>
      <w:r w:rsidR="006B01BD" w:rsidRPr="006B01BD">
        <w:rPr>
          <w:rFonts w:cstheme="minorHAnsi"/>
          <w:sz w:val="20"/>
          <w:szCs w:val="20"/>
        </w:rPr>
        <w:t xml:space="preserve"> gen rezistence na </w:t>
      </w:r>
      <w:proofErr w:type="spellStart"/>
      <w:r w:rsidR="006B01BD" w:rsidRPr="006B01BD">
        <w:rPr>
          <w:rFonts w:cstheme="minorHAnsi"/>
          <w:sz w:val="20"/>
          <w:szCs w:val="20"/>
        </w:rPr>
        <w:t>makrolidy</w:t>
      </w:r>
      <w:proofErr w:type="spellEnd"/>
      <w:r w:rsidR="006B01BD" w:rsidRPr="006B01BD">
        <w:rPr>
          <w:rFonts w:cstheme="minorHAnsi"/>
          <w:sz w:val="20"/>
          <w:szCs w:val="20"/>
        </w:rPr>
        <w:t xml:space="preserve">. Izoláty, které obsahují aktivní gen </w:t>
      </w:r>
      <w:proofErr w:type="spellStart"/>
      <w:r w:rsidR="006B01BD" w:rsidRPr="006B01BD">
        <w:rPr>
          <w:rFonts w:cstheme="minorHAnsi"/>
          <w:i/>
          <w:sz w:val="20"/>
          <w:szCs w:val="20"/>
        </w:rPr>
        <w:t>erm</w:t>
      </w:r>
      <w:proofErr w:type="spellEnd"/>
      <w:r w:rsidR="006B01BD" w:rsidRPr="006B01BD">
        <w:rPr>
          <w:rFonts w:cstheme="minorHAnsi"/>
          <w:sz w:val="20"/>
          <w:szCs w:val="20"/>
        </w:rPr>
        <w:t xml:space="preserve">, se stanou odolnými během expozice </w:t>
      </w:r>
      <w:proofErr w:type="spellStart"/>
      <w:r w:rsidR="006B01BD" w:rsidRPr="006B01BD">
        <w:rPr>
          <w:rFonts w:cstheme="minorHAnsi"/>
          <w:sz w:val="20"/>
          <w:szCs w:val="20"/>
        </w:rPr>
        <w:t>makrolidu</w:t>
      </w:r>
      <w:proofErr w:type="spellEnd"/>
      <w:r w:rsidR="006B01BD" w:rsidRPr="006B01BD">
        <w:rPr>
          <w:rFonts w:cstheme="minorHAnsi"/>
          <w:sz w:val="20"/>
          <w:szCs w:val="20"/>
        </w:rPr>
        <w:t xml:space="preserve"> (protože to indukuje expresi genu </w:t>
      </w:r>
      <w:proofErr w:type="spellStart"/>
      <w:r w:rsidR="006B01BD" w:rsidRPr="006B01BD">
        <w:rPr>
          <w:rFonts w:cstheme="minorHAnsi"/>
          <w:i/>
          <w:sz w:val="20"/>
          <w:szCs w:val="20"/>
        </w:rPr>
        <w:t>erm</w:t>
      </w:r>
      <w:proofErr w:type="spellEnd"/>
      <w:r w:rsidR="006B01BD" w:rsidRPr="006B01BD">
        <w:rPr>
          <w:rFonts w:cstheme="minorHAnsi"/>
          <w:sz w:val="20"/>
          <w:szCs w:val="20"/>
        </w:rPr>
        <w:t xml:space="preserve">), ale mohou mít MIC v rozmezí citlivosti při testování pomocí testů citlivosti </w:t>
      </w:r>
      <w:r w:rsidR="006B01BD">
        <w:rPr>
          <w:rFonts w:cstheme="minorHAnsi"/>
          <w:sz w:val="20"/>
          <w:szCs w:val="20"/>
        </w:rPr>
        <w:t>založených na</w:t>
      </w:r>
      <w:r w:rsidR="006B01BD" w:rsidRPr="006B01BD">
        <w:rPr>
          <w:rFonts w:cstheme="minorHAnsi"/>
          <w:sz w:val="20"/>
          <w:szCs w:val="20"/>
        </w:rPr>
        <w:t xml:space="preserve"> standardní inkubační dob</w:t>
      </w:r>
      <w:r w:rsidR="006B01BD">
        <w:rPr>
          <w:rFonts w:cstheme="minorHAnsi"/>
          <w:sz w:val="20"/>
          <w:szCs w:val="20"/>
        </w:rPr>
        <w:t>ě (</w:t>
      </w:r>
      <w:proofErr w:type="spellStart"/>
      <w:r w:rsidR="006B01BD">
        <w:rPr>
          <w:rFonts w:cstheme="minorHAnsi"/>
          <w:sz w:val="20"/>
          <w:szCs w:val="20"/>
        </w:rPr>
        <w:t>i</w:t>
      </w:r>
      <w:r w:rsidR="006B01BD" w:rsidRPr="006B01BD">
        <w:rPr>
          <w:rFonts w:cstheme="minorHAnsi"/>
          <w:sz w:val="20"/>
          <w:szCs w:val="20"/>
        </w:rPr>
        <w:t>ndukovatelná</w:t>
      </w:r>
      <w:proofErr w:type="spellEnd"/>
      <w:r w:rsidR="006B01BD" w:rsidRPr="006B01BD">
        <w:rPr>
          <w:rFonts w:cstheme="minorHAnsi"/>
          <w:sz w:val="20"/>
          <w:szCs w:val="20"/>
        </w:rPr>
        <w:t xml:space="preserve"> </w:t>
      </w:r>
      <w:proofErr w:type="spellStart"/>
      <w:r w:rsidR="006B01BD" w:rsidRPr="006B01BD">
        <w:rPr>
          <w:rFonts w:cstheme="minorHAnsi"/>
          <w:sz w:val="20"/>
          <w:szCs w:val="20"/>
        </w:rPr>
        <w:t>makrolidová</w:t>
      </w:r>
      <w:proofErr w:type="spellEnd"/>
      <w:r w:rsidR="006B01BD" w:rsidRPr="006B01BD">
        <w:rPr>
          <w:rFonts w:cstheme="minorHAnsi"/>
          <w:sz w:val="20"/>
          <w:szCs w:val="20"/>
        </w:rPr>
        <w:t xml:space="preserve"> rezistence prostřednictvím aktivního genu </w:t>
      </w:r>
      <w:proofErr w:type="spellStart"/>
      <w:r w:rsidR="006B01BD" w:rsidRPr="006B01BD">
        <w:rPr>
          <w:rFonts w:cstheme="minorHAnsi"/>
          <w:i/>
          <w:sz w:val="20"/>
          <w:szCs w:val="20"/>
        </w:rPr>
        <w:t>erm</w:t>
      </w:r>
      <w:proofErr w:type="spellEnd"/>
      <w:r w:rsidR="006B01BD" w:rsidRPr="006B01BD">
        <w:rPr>
          <w:rFonts w:cstheme="minorHAnsi"/>
          <w:sz w:val="20"/>
          <w:szCs w:val="20"/>
        </w:rPr>
        <w:t xml:space="preserve"> může být identifikována pomocí testů citlivosti s použitím prodloužené (např. </w:t>
      </w:r>
      <w:proofErr w:type="gramStart"/>
      <w:r w:rsidR="006B01BD" w:rsidRPr="006B01BD">
        <w:rPr>
          <w:rFonts w:cstheme="minorHAnsi"/>
          <w:sz w:val="20"/>
          <w:szCs w:val="20"/>
        </w:rPr>
        <w:t>14</w:t>
      </w:r>
      <w:r w:rsidR="006B01BD">
        <w:rPr>
          <w:rFonts w:cstheme="minorHAnsi"/>
          <w:sz w:val="20"/>
          <w:szCs w:val="20"/>
        </w:rPr>
        <w:t>-</w:t>
      </w:r>
      <w:r w:rsidR="006B01BD" w:rsidRPr="006B01BD">
        <w:rPr>
          <w:rFonts w:cstheme="minorHAnsi"/>
          <w:sz w:val="20"/>
          <w:szCs w:val="20"/>
        </w:rPr>
        <w:t>denní</w:t>
      </w:r>
      <w:proofErr w:type="gramEnd"/>
      <w:r w:rsidR="006B01BD" w:rsidRPr="006B01BD">
        <w:rPr>
          <w:rFonts w:cstheme="minorHAnsi"/>
          <w:sz w:val="20"/>
          <w:szCs w:val="20"/>
        </w:rPr>
        <w:t>) inkubační doby</w:t>
      </w:r>
      <w:r w:rsidR="006B01BD">
        <w:rPr>
          <w:rFonts w:cstheme="minorHAnsi"/>
          <w:sz w:val="20"/>
          <w:szCs w:val="20"/>
        </w:rPr>
        <w:t>).</w:t>
      </w:r>
      <w:r w:rsidRPr="0095349D">
        <w:rPr>
          <w:rFonts w:cstheme="minorHAnsi"/>
          <w:sz w:val="20"/>
          <w:szCs w:val="20"/>
          <w:vertAlign w:val="superscript"/>
        </w:rPr>
        <w:t>7</w:t>
      </w:r>
    </w:p>
    <w:p w:rsidR="00605FEE" w:rsidRDefault="00F239F2" w:rsidP="00F239F2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Johnson TM, et al. </w:t>
      </w:r>
      <w:proofErr w:type="spellStart"/>
      <w:r w:rsidRPr="00F239F2">
        <w:rPr>
          <w:rFonts w:cstheme="minorHAnsi"/>
          <w:sz w:val="20"/>
          <w:szCs w:val="20"/>
        </w:rPr>
        <w:t>Contemporary</w:t>
      </w:r>
      <w:proofErr w:type="spellEnd"/>
      <w:r w:rsidRPr="00F239F2">
        <w:rPr>
          <w:rFonts w:cstheme="minorHAnsi"/>
          <w:sz w:val="20"/>
          <w:szCs w:val="20"/>
        </w:rPr>
        <w:t xml:space="preserve"> </w:t>
      </w:r>
      <w:proofErr w:type="spellStart"/>
      <w:r w:rsidRPr="00F239F2">
        <w:rPr>
          <w:rFonts w:cstheme="minorHAnsi"/>
          <w:sz w:val="20"/>
          <w:szCs w:val="20"/>
        </w:rPr>
        <w:t>Pharmacotherapies</w:t>
      </w:r>
      <w:proofErr w:type="spellEnd"/>
      <w:r w:rsidRPr="00F239F2">
        <w:rPr>
          <w:rFonts w:cstheme="minorHAnsi"/>
          <w:sz w:val="20"/>
          <w:szCs w:val="20"/>
        </w:rPr>
        <w:t xml:space="preserve"> </w:t>
      </w:r>
      <w:proofErr w:type="spellStart"/>
      <w:r w:rsidRPr="00F239F2">
        <w:rPr>
          <w:rFonts w:cstheme="minorHAnsi"/>
          <w:sz w:val="20"/>
          <w:szCs w:val="20"/>
        </w:rPr>
        <w:t>for</w:t>
      </w:r>
      <w:proofErr w:type="spellEnd"/>
      <w:r w:rsidRPr="00F239F2">
        <w:rPr>
          <w:rFonts w:cstheme="minorHAnsi"/>
          <w:sz w:val="20"/>
          <w:szCs w:val="20"/>
        </w:rPr>
        <w:t xml:space="preserve"> </w:t>
      </w:r>
      <w:proofErr w:type="spellStart"/>
      <w:r w:rsidRPr="00F239F2">
        <w:rPr>
          <w:rFonts w:cstheme="minorHAnsi"/>
          <w:sz w:val="20"/>
          <w:szCs w:val="20"/>
        </w:rPr>
        <w:t>Nontuberculosis</w:t>
      </w:r>
      <w:proofErr w:type="spellEnd"/>
      <w:r w:rsidRPr="00F239F2">
        <w:rPr>
          <w:rFonts w:cstheme="minorHAnsi"/>
          <w:sz w:val="20"/>
          <w:szCs w:val="20"/>
        </w:rPr>
        <w:t xml:space="preserve"> </w:t>
      </w:r>
      <w:proofErr w:type="spellStart"/>
      <w:r w:rsidRPr="00F239F2">
        <w:rPr>
          <w:rFonts w:cstheme="minorHAnsi"/>
          <w:sz w:val="20"/>
          <w:szCs w:val="20"/>
        </w:rPr>
        <w:t>Mycobacterial</w:t>
      </w:r>
      <w:proofErr w:type="spellEnd"/>
      <w:r w:rsidRPr="00F239F2">
        <w:rPr>
          <w:rFonts w:cstheme="minorHAnsi"/>
          <w:sz w:val="20"/>
          <w:szCs w:val="20"/>
        </w:rPr>
        <w:t xml:space="preserve"> </w:t>
      </w:r>
      <w:proofErr w:type="spellStart"/>
      <w:r w:rsidRPr="00F239F2">
        <w:rPr>
          <w:rFonts w:cstheme="minorHAnsi"/>
          <w:sz w:val="20"/>
          <w:szCs w:val="20"/>
        </w:rPr>
        <w:t>Infections</w:t>
      </w:r>
      <w:proofErr w:type="spellEnd"/>
      <w:r w:rsidRPr="00F239F2">
        <w:rPr>
          <w:rFonts w:cstheme="minorHAnsi"/>
          <w:sz w:val="20"/>
          <w:szCs w:val="20"/>
        </w:rPr>
        <w:t xml:space="preserve">: A </w:t>
      </w:r>
      <w:proofErr w:type="spellStart"/>
      <w:r w:rsidRPr="00F239F2">
        <w:rPr>
          <w:rFonts w:cstheme="minorHAnsi"/>
          <w:sz w:val="20"/>
          <w:szCs w:val="20"/>
        </w:rPr>
        <w:t>Narrative</w:t>
      </w:r>
      <w:proofErr w:type="spellEnd"/>
      <w:r w:rsidRPr="00F239F2">
        <w:rPr>
          <w:rFonts w:cstheme="minorHAnsi"/>
          <w:sz w:val="20"/>
          <w:szCs w:val="20"/>
        </w:rPr>
        <w:t xml:space="preserve"> </w:t>
      </w:r>
      <w:proofErr w:type="spellStart"/>
      <w:r w:rsidRPr="00F239F2">
        <w:rPr>
          <w:rFonts w:cstheme="minorHAnsi"/>
          <w:sz w:val="20"/>
          <w:szCs w:val="20"/>
        </w:rPr>
        <w:t>Review</w:t>
      </w:r>
      <w:proofErr w:type="spellEnd"/>
      <w:r>
        <w:rPr>
          <w:rFonts w:cstheme="minorHAnsi"/>
          <w:sz w:val="20"/>
          <w:szCs w:val="20"/>
        </w:rPr>
        <w:t xml:space="preserve">. </w:t>
      </w:r>
      <w:proofErr w:type="spellStart"/>
      <w:r w:rsidRPr="00F239F2">
        <w:rPr>
          <w:rFonts w:cstheme="minorHAnsi"/>
          <w:i/>
          <w:sz w:val="20"/>
          <w:szCs w:val="20"/>
        </w:rPr>
        <w:t>Infect</w:t>
      </w:r>
      <w:proofErr w:type="spellEnd"/>
      <w:r w:rsidRPr="00F239F2">
        <w:rPr>
          <w:rFonts w:cstheme="minorHAnsi"/>
          <w:i/>
          <w:sz w:val="20"/>
          <w:szCs w:val="20"/>
        </w:rPr>
        <w:t xml:space="preserve"> Dis </w:t>
      </w:r>
      <w:proofErr w:type="spellStart"/>
      <w:r w:rsidRPr="00F239F2">
        <w:rPr>
          <w:rFonts w:cstheme="minorHAnsi"/>
          <w:i/>
          <w:sz w:val="20"/>
          <w:szCs w:val="20"/>
        </w:rPr>
        <w:t>Ther</w:t>
      </w:r>
      <w:proofErr w:type="spellEnd"/>
      <w:r w:rsidRPr="00F239F2">
        <w:rPr>
          <w:rFonts w:cstheme="minorHAnsi"/>
          <w:sz w:val="20"/>
          <w:szCs w:val="20"/>
        </w:rPr>
        <w:t xml:space="preserve"> (2023) 12:343–365</w:t>
      </w:r>
    </w:p>
    <w:p w:rsidR="00F239F2" w:rsidRDefault="000D0106" w:rsidP="000D0106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Dle: </w:t>
      </w:r>
      <w:r w:rsidRPr="000D0106">
        <w:rPr>
          <w:rFonts w:cstheme="minorHAnsi"/>
          <w:sz w:val="20"/>
          <w:szCs w:val="20"/>
        </w:rPr>
        <w:t>https://en.wikipedia.org/wiki/Mycobacterium</w:t>
      </w:r>
      <w:r>
        <w:rPr>
          <w:rFonts w:cstheme="minorHAnsi"/>
          <w:sz w:val="20"/>
          <w:szCs w:val="20"/>
        </w:rPr>
        <w:t xml:space="preserve"> z 29.11.2023</w:t>
      </w:r>
    </w:p>
    <w:p w:rsidR="00975579" w:rsidRDefault="00975579" w:rsidP="00975579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Abdelaal</w:t>
      </w:r>
      <w:proofErr w:type="spellEnd"/>
      <w:r>
        <w:rPr>
          <w:rFonts w:cstheme="minorHAnsi"/>
          <w:sz w:val="20"/>
          <w:szCs w:val="20"/>
        </w:rPr>
        <w:t xml:space="preserve"> HFM, et al. </w:t>
      </w:r>
      <w:proofErr w:type="spellStart"/>
      <w:r w:rsidRPr="00B4641D">
        <w:rPr>
          <w:rFonts w:cstheme="minorHAnsi"/>
          <w:i/>
          <w:sz w:val="20"/>
          <w:szCs w:val="20"/>
        </w:rPr>
        <w:t>Mycobacterium</w:t>
      </w:r>
      <w:proofErr w:type="spellEnd"/>
      <w:r w:rsidRPr="00B4641D">
        <w:rPr>
          <w:rFonts w:cstheme="minorHAnsi"/>
          <w:i/>
          <w:sz w:val="20"/>
          <w:szCs w:val="20"/>
        </w:rPr>
        <w:t xml:space="preserve"> </w:t>
      </w:r>
      <w:proofErr w:type="spellStart"/>
      <w:r w:rsidRPr="00B4641D">
        <w:rPr>
          <w:rFonts w:cstheme="minorHAnsi"/>
          <w:i/>
          <w:sz w:val="20"/>
          <w:szCs w:val="20"/>
        </w:rPr>
        <w:t>abscessus</w:t>
      </w:r>
      <w:proofErr w:type="spellEnd"/>
      <w:r w:rsidRPr="00975579">
        <w:rPr>
          <w:rFonts w:cstheme="minorHAnsi"/>
          <w:sz w:val="20"/>
          <w:szCs w:val="20"/>
        </w:rPr>
        <w:t xml:space="preserve">: </w:t>
      </w:r>
      <w:proofErr w:type="spellStart"/>
      <w:r w:rsidRPr="00975579">
        <w:rPr>
          <w:rFonts w:cstheme="minorHAnsi"/>
          <w:sz w:val="20"/>
          <w:szCs w:val="20"/>
        </w:rPr>
        <w:t>It’s</w:t>
      </w:r>
      <w:proofErr w:type="spellEnd"/>
      <w:r w:rsidRPr="00975579">
        <w:rPr>
          <w:rFonts w:cstheme="minorHAnsi"/>
          <w:sz w:val="20"/>
          <w:szCs w:val="20"/>
        </w:rPr>
        <w:t xml:space="preserve"> </w:t>
      </w:r>
      <w:proofErr w:type="spellStart"/>
      <w:r w:rsidRPr="00975579">
        <w:rPr>
          <w:rFonts w:cstheme="minorHAnsi"/>
          <w:sz w:val="20"/>
          <w:szCs w:val="20"/>
        </w:rPr>
        <w:t>Complex</w:t>
      </w:r>
      <w:proofErr w:type="spellEnd"/>
      <w:r>
        <w:rPr>
          <w:rFonts w:cstheme="minorHAnsi"/>
          <w:sz w:val="20"/>
          <w:szCs w:val="20"/>
        </w:rPr>
        <w:t xml:space="preserve">. </w:t>
      </w:r>
      <w:proofErr w:type="spellStart"/>
      <w:r w:rsidRPr="00B4641D">
        <w:rPr>
          <w:rFonts w:cstheme="minorHAnsi"/>
          <w:i/>
          <w:sz w:val="20"/>
          <w:szCs w:val="20"/>
        </w:rPr>
        <w:t>Microorganisms</w:t>
      </w:r>
      <w:proofErr w:type="spellEnd"/>
      <w:r w:rsidRPr="00975579">
        <w:rPr>
          <w:rFonts w:cstheme="minorHAnsi"/>
          <w:sz w:val="20"/>
          <w:szCs w:val="20"/>
        </w:rPr>
        <w:t xml:space="preserve"> 2022, 10, 1454. https://doi.org/10.3390/microorganisms10071454</w:t>
      </w:r>
    </w:p>
    <w:p w:rsidR="000B0885" w:rsidRDefault="00B4641D" w:rsidP="000B0885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 w:rsidRPr="00B4641D">
        <w:rPr>
          <w:rFonts w:cstheme="minorHAnsi"/>
          <w:b/>
          <w:sz w:val="20"/>
          <w:szCs w:val="20"/>
        </w:rPr>
        <w:t xml:space="preserve">Klasifikace </w:t>
      </w:r>
      <w:r w:rsidRPr="00B4641D">
        <w:rPr>
          <w:rFonts w:cstheme="minorHAnsi"/>
          <w:b/>
          <w:i/>
          <w:sz w:val="20"/>
          <w:szCs w:val="20"/>
        </w:rPr>
        <w:t xml:space="preserve">M. </w:t>
      </w:r>
      <w:proofErr w:type="spellStart"/>
      <w:r w:rsidRPr="00B4641D">
        <w:rPr>
          <w:rFonts w:cstheme="minorHAnsi"/>
          <w:b/>
          <w:i/>
          <w:sz w:val="20"/>
          <w:szCs w:val="20"/>
        </w:rPr>
        <w:t>abscessus</w:t>
      </w:r>
      <w:proofErr w:type="spellEnd"/>
      <w:r w:rsidRPr="00B4641D">
        <w:rPr>
          <w:rFonts w:cstheme="minorHAnsi"/>
          <w:b/>
          <w:sz w:val="20"/>
          <w:szCs w:val="20"/>
        </w:rPr>
        <w:t xml:space="preserve"> jako oportunního patogenu vyskytujícího se jen u </w:t>
      </w:r>
      <w:proofErr w:type="spellStart"/>
      <w:r w:rsidRPr="00B4641D">
        <w:rPr>
          <w:rFonts w:cstheme="minorHAnsi"/>
          <w:b/>
          <w:sz w:val="20"/>
          <w:szCs w:val="20"/>
        </w:rPr>
        <w:t>imunokompromitovaných</w:t>
      </w:r>
      <w:proofErr w:type="spellEnd"/>
      <w:r w:rsidRPr="00B4641D">
        <w:rPr>
          <w:rFonts w:cstheme="minorHAnsi"/>
          <w:b/>
          <w:sz w:val="20"/>
          <w:szCs w:val="20"/>
        </w:rPr>
        <w:t xml:space="preserve"> jedinců byla nedávno zpochybněna na základě pozorování, že skupina </w:t>
      </w:r>
      <w:r w:rsidRPr="00B4641D">
        <w:rPr>
          <w:rFonts w:cstheme="minorHAnsi"/>
          <w:b/>
          <w:i/>
          <w:sz w:val="20"/>
          <w:szCs w:val="20"/>
        </w:rPr>
        <w:t xml:space="preserve">M. </w:t>
      </w:r>
      <w:proofErr w:type="spellStart"/>
      <w:r w:rsidRPr="00B4641D">
        <w:rPr>
          <w:rFonts w:cstheme="minorHAnsi"/>
          <w:b/>
          <w:i/>
          <w:sz w:val="20"/>
          <w:szCs w:val="20"/>
        </w:rPr>
        <w:t>abscessus</w:t>
      </w:r>
      <w:proofErr w:type="spellEnd"/>
      <w:r w:rsidRPr="00B4641D">
        <w:rPr>
          <w:rFonts w:cstheme="minorHAnsi"/>
          <w:b/>
          <w:i/>
          <w:sz w:val="20"/>
          <w:szCs w:val="20"/>
        </w:rPr>
        <w:t>,</w:t>
      </w:r>
      <w:r w:rsidRPr="00B4641D">
        <w:rPr>
          <w:rFonts w:cstheme="minorHAnsi"/>
          <w:b/>
          <w:sz w:val="20"/>
          <w:szCs w:val="20"/>
        </w:rPr>
        <w:t xml:space="preserve"> s řadou faktorů virulence, může ve skutečnosti odpovídat kritériím skutečného patogenu</w:t>
      </w:r>
      <w:r>
        <w:rPr>
          <w:rFonts w:cstheme="minorHAnsi"/>
          <w:sz w:val="20"/>
          <w:szCs w:val="20"/>
        </w:rPr>
        <w:t xml:space="preserve">. Schopnost M. </w:t>
      </w:r>
      <w:proofErr w:type="spellStart"/>
      <w:r>
        <w:rPr>
          <w:rFonts w:cstheme="minorHAnsi"/>
          <w:sz w:val="20"/>
          <w:szCs w:val="20"/>
        </w:rPr>
        <w:t>abscessus</w:t>
      </w:r>
      <w:proofErr w:type="spellEnd"/>
      <w:r>
        <w:rPr>
          <w:rFonts w:cstheme="minorHAnsi"/>
          <w:sz w:val="20"/>
          <w:szCs w:val="20"/>
        </w:rPr>
        <w:t xml:space="preserve"> přežívat</w:t>
      </w:r>
      <w:r w:rsidRPr="00B4641D">
        <w:rPr>
          <w:rFonts w:cstheme="minorHAnsi"/>
          <w:sz w:val="20"/>
          <w:szCs w:val="20"/>
        </w:rPr>
        <w:t xml:space="preserve"> v různých prostředích pomáhá vysvětlit jeho schopnost také kolonizovat </w:t>
      </w:r>
      <w:r>
        <w:rPr>
          <w:rFonts w:cstheme="minorHAnsi"/>
          <w:sz w:val="20"/>
          <w:szCs w:val="20"/>
        </w:rPr>
        <w:t>řadu předmětů</w:t>
      </w:r>
      <w:r w:rsidRPr="00B4641D">
        <w:rPr>
          <w:rFonts w:cstheme="minorHAnsi"/>
          <w:sz w:val="20"/>
          <w:szCs w:val="20"/>
        </w:rPr>
        <w:t xml:space="preserve"> a materiál</w:t>
      </w:r>
      <w:r>
        <w:rPr>
          <w:rFonts w:cstheme="minorHAnsi"/>
          <w:sz w:val="20"/>
          <w:szCs w:val="20"/>
        </w:rPr>
        <w:t>ů</w:t>
      </w:r>
      <w:r w:rsidRPr="00B4641D">
        <w:rPr>
          <w:rFonts w:cstheme="minorHAnsi"/>
          <w:sz w:val="20"/>
          <w:szCs w:val="20"/>
        </w:rPr>
        <w:t>, jako je pitná voda a vodovodní systémy, stejně jako lékařské a chirurgické nástroje</w:t>
      </w:r>
      <w:r>
        <w:rPr>
          <w:rFonts w:cstheme="minorHAnsi"/>
          <w:sz w:val="20"/>
          <w:szCs w:val="20"/>
        </w:rPr>
        <w:t>, a tím může způsobovat</w:t>
      </w:r>
      <w:r w:rsidRPr="00B4641D">
        <w:rPr>
          <w:rFonts w:cstheme="minorHAnsi"/>
          <w:sz w:val="20"/>
          <w:szCs w:val="20"/>
        </w:rPr>
        <w:t xml:space="preserve"> </w:t>
      </w:r>
      <w:proofErr w:type="spellStart"/>
      <w:r w:rsidRPr="00B4641D">
        <w:rPr>
          <w:rFonts w:cstheme="minorHAnsi"/>
          <w:sz w:val="20"/>
          <w:szCs w:val="20"/>
        </w:rPr>
        <w:t>nozokomiální</w:t>
      </w:r>
      <w:proofErr w:type="spellEnd"/>
      <w:r>
        <w:rPr>
          <w:rFonts w:cstheme="minorHAnsi"/>
          <w:sz w:val="20"/>
          <w:szCs w:val="20"/>
        </w:rPr>
        <w:t xml:space="preserve"> non-tuberkulózní </w:t>
      </w:r>
      <w:proofErr w:type="spellStart"/>
      <w:r>
        <w:rPr>
          <w:rFonts w:cstheme="minorHAnsi"/>
          <w:sz w:val="20"/>
          <w:szCs w:val="20"/>
        </w:rPr>
        <w:t>mykobakteriální</w:t>
      </w:r>
      <w:proofErr w:type="spellEnd"/>
      <w:r>
        <w:rPr>
          <w:rFonts w:cstheme="minorHAnsi"/>
          <w:sz w:val="20"/>
          <w:szCs w:val="20"/>
        </w:rPr>
        <w:t xml:space="preserve"> (dále jen „</w:t>
      </w:r>
      <w:r w:rsidRPr="00B4641D">
        <w:rPr>
          <w:rFonts w:cstheme="minorHAnsi"/>
          <w:sz w:val="20"/>
          <w:szCs w:val="20"/>
        </w:rPr>
        <w:t>NTM</w:t>
      </w:r>
      <w:r>
        <w:rPr>
          <w:rFonts w:cstheme="minorHAnsi"/>
          <w:sz w:val="20"/>
          <w:szCs w:val="20"/>
        </w:rPr>
        <w:t>“)</w:t>
      </w:r>
      <w:r w:rsidRPr="00B4641D">
        <w:rPr>
          <w:rFonts w:cstheme="minorHAnsi"/>
          <w:sz w:val="20"/>
          <w:szCs w:val="20"/>
        </w:rPr>
        <w:t xml:space="preserve"> infekc</w:t>
      </w:r>
      <w:r>
        <w:rPr>
          <w:rFonts w:cstheme="minorHAnsi"/>
          <w:sz w:val="20"/>
          <w:szCs w:val="20"/>
        </w:rPr>
        <w:t>e</w:t>
      </w:r>
      <w:r w:rsidRPr="00B4641D">
        <w:rPr>
          <w:rFonts w:cstheme="minorHAnsi"/>
          <w:sz w:val="20"/>
          <w:szCs w:val="20"/>
        </w:rPr>
        <w:t xml:space="preserve">. Celosvětově uváděný rostoucí výskyt infekcí </w:t>
      </w:r>
      <w:r w:rsidRPr="00B4641D">
        <w:rPr>
          <w:rFonts w:cstheme="minorHAnsi"/>
          <w:i/>
          <w:sz w:val="20"/>
          <w:szCs w:val="20"/>
        </w:rPr>
        <w:t xml:space="preserve">M. </w:t>
      </w:r>
      <w:proofErr w:type="spellStart"/>
      <w:r w:rsidRPr="00B4641D">
        <w:rPr>
          <w:rFonts w:cstheme="minorHAnsi"/>
          <w:i/>
          <w:sz w:val="20"/>
          <w:szCs w:val="20"/>
        </w:rPr>
        <w:t>abscessus</w:t>
      </w:r>
      <w:proofErr w:type="spellEnd"/>
      <w:r w:rsidRPr="00B4641D">
        <w:rPr>
          <w:rFonts w:cstheme="minorHAnsi"/>
          <w:sz w:val="20"/>
          <w:szCs w:val="20"/>
        </w:rPr>
        <w:t xml:space="preserve"> u cystické fibrózy (CF) a non-CF populací poskytuje další důkaz, že </w:t>
      </w:r>
      <w:r w:rsidRPr="00B4641D">
        <w:rPr>
          <w:rFonts w:cstheme="minorHAnsi"/>
          <w:i/>
          <w:sz w:val="20"/>
          <w:szCs w:val="20"/>
        </w:rPr>
        <w:t xml:space="preserve">M. </w:t>
      </w:r>
      <w:proofErr w:type="spellStart"/>
      <w:r w:rsidRPr="00B4641D">
        <w:rPr>
          <w:rFonts w:cstheme="minorHAnsi"/>
          <w:i/>
          <w:sz w:val="20"/>
          <w:szCs w:val="20"/>
        </w:rPr>
        <w:t>abscessus</w:t>
      </w:r>
      <w:proofErr w:type="spellEnd"/>
      <w:r w:rsidRPr="00B4641D">
        <w:rPr>
          <w:rFonts w:cstheme="minorHAnsi"/>
          <w:sz w:val="20"/>
          <w:szCs w:val="20"/>
        </w:rPr>
        <w:t xml:space="preserve"> má rozmanitý repertoár faktorů virulence, které jsou </w:t>
      </w:r>
      <w:r>
        <w:rPr>
          <w:rFonts w:cstheme="minorHAnsi"/>
          <w:sz w:val="20"/>
          <w:szCs w:val="20"/>
        </w:rPr>
        <w:t>charakteristické</w:t>
      </w:r>
      <w:r w:rsidRPr="00B4641D">
        <w:rPr>
          <w:rFonts w:cstheme="minorHAnsi"/>
          <w:sz w:val="20"/>
          <w:szCs w:val="20"/>
        </w:rPr>
        <w:t xml:space="preserve"> pro úspěšný lidský patogen.</w:t>
      </w:r>
      <w:r w:rsidRPr="000B0885">
        <w:rPr>
          <w:rFonts w:cstheme="minorHAnsi"/>
          <w:sz w:val="20"/>
          <w:szCs w:val="20"/>
          <w:vertAlign w:val="superscript"/>
        </w:rPr>
        <w:t>17</w:t>
      </w:r>
    </w:p>
    <w:p w:rsidR="000B0885" w:rsidRDefault="000B0885" w:rsidP="000B0885">
      <w:pPr>
        <w:pStyle w:val="Odstavecseseznamem"/>
        <w:spacing w:after="0"/>
        <w:jc w:val="both"/>
        <w:rPr>
          <w:rFonts w:cstheme="minorHAnsi"/>
          <w:sz w:val="20"/>
          <w:szCs w:val="20"/>
        </w:rPr>
      </w:pPr>
      <w:r w:rsidRPr="00234A33">
        <w:rPr>
          <w:rFonts w:cstheme="minorHAnsi"/>
          <w:i/>
          <w:sz w:val="20"/>
          <w:szCs w:val="20"/>
          <w:u w:val="single"/>
        </w:rPr>
        <w:t xml:space="preserve">M. </w:t>
      </w:r>
      <w:proofErr w:type="spellStart"/>
      <w:r w:rsidRPr="00234A33">
        <w:rPr>
          <w:rFonts w:cstheme="minorHAnsi"/>
          <w:i/>
          <w:sz w:val="20"/>
          <w:szCs w:val="20"/>
          <w:u w:val="single"/>
        </w:rPr>
        <w:t>abscessus</w:t>
      </w:r>
      <w:proofErr w:type="spellEnd"/>
      <w:r w:rsidRPr="00234A33">
        <w:rPr>
          <w:rFonts w:cstheme="minorHAnsi"/>
          <w:sz w:val="20"/>
          <w:szCs w:val="20"/>
          <w:u w:val="single"/>
        </w:rPr>
        <w:t xml:space="preserve"> je nejvíce patogenní ze skupiny rychle rostoucích NTM (viz výše pozn. 14) a z této skupiny </w:t>
      </w:r>
      <w:proofErr w:type="spellStart"/>
      <w:r w:rsidRPr="00234A33">
        <w:rPr>
          <w:rFonts w:cstheme="minorHAnsi"/>
          <w:sz w:val="20"/>
          <w:szCs w:val="20"/>
          <w:u w:val="single"/>
        </w:rPr>
        <w:t>mykobaktrerií</w:t>
      </w:r>
      <w:proofErr w:type="spellEnd"/>
      <w:r w:rsidRPr="00234A33">
        <w:rPr>
          <w:rFonts w:cstheme="minorHAnsi"/>
          <w:sz w:val="20"/>
          <w:szCs w:val="20"/>
          <w:u w:val="single"/>
        </w:rPr>
        <w:t xml:space="preserve"> s největší pravděpodobností způsobuje plicní infekci, zejména u pacientů se základním plicním onemocněním, jako je bronchiektázie související i nesouvisející s </w:t>
      </w:r>
      <w:proofErr w:type="spellStart"/>
      <w:r w:rsidRPr="00234A33">
        <w:rPr>
          <w:rFonts w:cstheme="minorHAnsi"/>
          <w:sz w:val="20"/>
          <w:szCs w:val="20"/>
          <w:u w:val="single"/>
        </w:rPr>
        <w:t>scystickou</w:t>
      </w:r>
      <w:proofErr w:type="spellEnd"/>
      <w:r w:rsidRPr="00234A33">
        <w:rPr>
          <w:rFonts w:cstheme="minorHAnsi"/>
          <w:sz w:val="20"/>
          <w:szCs w:val="20"/>
          <w:u w:val="single"/>
        </w:rPr>
        <w:t xml:space="preserve"> fibrózou</w:t>
      </w:r>
      <w:r w:rsidRPr="00234A33">
        <w:rPr>
          <w:rFonts w:cstheme="minorHAnsi"/>
          <w:sz w:val="20"/>
          <w:szCs w:val="20"/>
          <w:u w:val="single"/>
          <w:vertAlign w:val="superscript"/>
        </w:rPr>
        <w:t>7</w:t>
      </w:r>
      <w:r w:rsidRPr="00234A33">
        <w:rPr>
          <w:rFonts w:cstheme="minorHAnsi"/>
          <w:sz w:val="20"/>
          <w:szCs w:val="20"/>
          <w:u w:val="single"/>
        </w:rPr>
        <w:t xml:space="preserve"> – viz Přílohu č. 5</w:t>
      </w:r>
      <w:r>
        <w:rPr>
          <w:rFonts w:cstheme="minorHAnsi"/>
          <w:sz w:val="20"/>
          <w:szCs w:val="20"/>
        </w:rPr>
        <w:t xml:space="preserve">. </w:t>
      </w:r>
      <w:r w:rsidRPr="000B0885">
        <w:rPr>
          <w:rFonts w:cstheme="minorHAnsi"/>
          <w:sz w:val="20"/>
          <w:szCs w:val="20"/>
        </w:rPr>
        <w:t xml:space="preserve">M. </w:t>
      </w:r>
      <w:proofErr w:type="spellStart"/>
      <w:r w:rsidRPr="000B0885">
        <w:rPr>
          <w:rFonts w:cstheme="minorHAnsi"/>
          <w:sz w:val="20"/>
          <w:szCs w:val="20"/>
        </w:rPr>
        <w:t>abscessus</w:t>
      </w:r>
      <w:proofErr w:type="spellEnd"/>
      <w:r w:rsidRPr="000B0885">
        <w:rPr>
          <w:rFonts w:cstheme="minorHAnsi"/>
          <w:sz w:val="20"/>
          <w:szCs w:val="20"/>
        </w:rPr>
        <w:t xml:space="preserve"> může také způsobit mimoplicní infekce v kůži, měkkých tkáních, kostech, kloubech, lymfatických uzlinách a vnitřních orgánech</w:t>
      </w:r>
      <w:r>
        <w:rPr>
          <w:rFonts w:cstheme="minorHAnsi"/>
          <w:sz w:val="20"/>
          <w:szCs w:val="20"/>
        </w:rPr>
        <w:t>, s</w:t>
      </w:r>
      <w:r w:rsidRPr="000B0885">
        <w:rPr>
          <w:rFonts w:cstheme="minorHAnsi"/>
          <w:sz w:val="20"/>
          <w:szCs w:val="20"/>
        </w:rPr>
        <w:t xml:space="preserve">tejně jako ostatní patogenní </w:t>
      </w:r>
      <w:proofErr w:type="spellStart"/>
      <w:r w:rsidRPr="000B0885">
        <w:rPr>
          <w:rFonts w:cstheme="minorHAnsi"/>
          <w:sz w:val="20"/>
          <w:szCs w:val="20"/>
        </w:rPr>
        <w:t>mykobakteria</w:t>
      </w:r>
      <w:proofErr w:type="spellEnd"/>
      <w:r w:rsidRPr="000B0885">
        <w:rPr>
          <w:rFonts w:cstheme="minorHAnsi"/>
          <w:sz w:val="20"/>
          <w:szCs w:val="20"/>
        </w:rPr>
        <w:t xml:space="preserve"> může M. </w:t>
      </w:r>
      <w:proofErr w:type="spellStart"/>
      <w:r w:rsidRPr="000B0885">
        <w:rPr>
          <w:rFonts w:cstheme="minorHAnsi"/>
          <w:sz w:val="20"/>
          <w:szCs w:val="20"/>
        </w:rPr>
        <w:t>abscessus</w:t>
      </w:r>
      <w:proofErr w:type="spellEnd"/>
      <w:r w:rsidRPr="000B0885">
        <w:rPr>
          <w:rFonts w:cstheme="minorHAnsi"/>
          <w:sz w:val="20"/>
          <w:szCs w:val="20"/>
        </w:rPr>
        <w:t xml:space="preserve"> tvořit </w:t>
      </w:r>
      <w:r>
        <w:rPr>
          <w:rFonts w:cstheme="minorHAnsi"/>
          <w:sz w:val="20"/>
          <w:szCs w:val="20"/>
        </w:rPr>
        <w:t xml:space="preserve">také </w:t>
      </w:r>
      <w:r w:rsidRPr="000B0885">
        <w:rPr>
          <w:rFonts w:cstheme="minorHAnsi"/>
          <w:sz w:val="20"/>
          <w:szCs w:val="20"/>
        </w:rPr>
        <w:t xml:space="preserve">výrazné granulomy tím, že se vyhýbá </w:t>
      </w:r>
      <w:proofErr w:type="spellStart"/>
      <w:r w:rsidRPr="000B0885">
        <w:rPr>
          <w:rFonts w:cstheme="minorHAnsi"/>
          <w:sz w:val="20"/>
          <w:szCs w:val="20"/>
        </w:rPr>
        <w:t>fagozomálním</w:t>
      </w:r>
      <w:proofErr w:type="spellEnd"/>
      <w:r w:rsidRPr="000B0885">
        <w:rPr>
          <w:rFonts w:cstheme="minorHAnsi"/>
          <w:sz w:val="20"/>
          <w:szCs w:val="20"/>
        </w:rPr>
        <w:t xml:space="preserve"> obranným mechanismům (makrofágy a </w:t>
      </w:r>
      <w:proofErr w:type="spellStart"/>
      <w:r w:rsidRPr="000B0885">
        <w:rPr>
          <w:rFonts w:cstheme="minorHAnsi"/>
          <w:sz w:val="20"/>
          <w:szCs w:val="20"/>
        </w:rPr>
        <w:t>neutrofily</w:t>
      </w:r>
      <w:proofErr w:type="spellEnd"/>
      <w:r w:rsidRPr="000B0885">
        <w:rPr>
          <w:rFonts w:cstheme="minorHAnsi"/>
          <w:sz w:val="20"/>
          <w:szCs w:val="20"/>
        </w:rPr>
        <w:t xml:space="preserve">), indukuje produkci zánětlivých </w:t>
      </w:r>
      <w:proofErr w:type="spellStart"/>
      <w:r w:rsidRPr="000B0885">
        <w:rPr>
          <w:rFonts w:cstheme="minorHAnsi"/>
          <w:sz w:val="20"/>
          <w:szCs w:val="20"/>
        </w:rPr>
        <w:t>cytokinů</w:t>
      </w:r>
      <w:proofErr w:type="spellEnd"/>
      <w:r w:rsidRPr="000B0885">
        <w:rPr>
          <w:rFonts w:cstheme="minorHAnsi"/>
          <w:sz w:val="20"/>
          <w:szCs w:val="20"/>
        </w:rPr>
        <w:t>, jako je tumor nekrotizující faktor (TNF), a</w:t>
      </w:r>
      <w:r w:rsidR="00194D35">
        <w:rPr>
          <w:rFonts w:cstheme="minorHAnsi"/>
          <w:sz w:val="20"/>
          <w:szCs w:val="20"/>
        </w:rPr>
        <w:t xml:space="preserve"> „</w:t>
      </w:r>
      <w:r>
        <w:rPr>
          <w:rFonts w:cstheme="minorHAnsi"/>
          <w:sz w:val="20"/>
          <w:szCs w:val="20"/>
        </w:rPr>
        <w:t>přitahuje“</w:t>
      </w:r>
      <w:r w:rsidRPr="000B0885">
        <w:rPr>
          <w:rFonts w:cstheme="minorHAnsi"/>
          <w:sz w:val="20"/>
          <w:szCs w:val="20"/>
        </w:rPr>
        <w:t xml:space="preserve"> B a T lymfocyty do místa infekce</w:t>
      </w:r>
      <w:r w:rsidRPr="000B0885">
        <w:rPr>
          <w:rFonts w:cstheme="minorHAnsi"/>
          <w:sz w:val="20"/>
          <w:szCs w:val="20"/>
          <w:vertAlign w:val="superscript"/>
        </w:rPr>
        <w:t>17</w:t>
      </w:r>
      <w:r w:rsidRPr="000B0885">
        <w:rPr>
          <w:rFonts w:cstheme="minorHAnsi"/>
          <w:sz w:val="20"/>
          <w:szCs w:val="20"/>
        </w:rPr>
        <w:t>.</w:t>
      </w:r>
    </w:p>
    <w:p w:rsidR="00A87959" w:rsidRPr="0040648F" w:rsidRDefault="00A87959" w:rsidP="000B0885">
      <w:pPr>
        <w:pStyle w:val="Odstavecseseznamem"/>
        <w:spacing w:after="0"/>
        <w:jc w:val="both"/>
        <w:rPr>
          <w:rFonts w:cstheme="minorHAnsi"/>
          <w:sz w:val="20"/>
          <w:szCs w:val="20"/>
          <w:vertAlign w:val="superscript"/>
        </w:rPr>
      </w:pPr>
      <w:r w:rsidRPr="00A87959">
        <w:rPr>
          <w:rFonts w:cstheme="minorHAnsi"/>
          <w:sz w:val="20"/>
          <w:szCs w:val="20"/>
        </w:rPr>
        <w:t>Dle</w:t>
      </w:r>
      <w:r>
        <w:rPr>
          <w:rFonts w:cstheme="minorHAnsi"/>
          <w:sz w:val="20"/>
          <w:szCs w:val="20"/>
        </w:rPr>
        <w:t xml:space="preserve"> epidemiologické studie z USA uvedené v UpToDate</w:t>
      </w:r>
      <w:r w:rsidRPr="00A87959">
        <w:rPr>
          <w:rFonts w:cstheme="minorHAnsi"/>
          <w:sz w:val="20"/>
          <w:szCs w:val="20"/>
          <w:vertAlign w:val="superscript"/>
        </w:rPr>
        <w:t>7</w:t>
      </w:r>
      <w:r>
        <w:rPr>
          <w:rFonts w:cstheme="minorHAnsi"/>
          <w:sz w:val="20"/>
          <w:szCs w:val="20"/>
        </w:rPr>
        <w:t xml:space="preserve"> </w:t>
      </w:r>
      <w:r w:rsidRPr="0040648F">
        <w:rPr>
          <w:rFonts w:cstheme="minorHAnsi"/>
          <w:sz w:val="20"/>
          <w:szCs w:val="20"/>
          <w:u w:val="single"/>
        </w:rPr>
        <w:t xml:space="preserve">byl kašel nejčastějším příznakem plicní infekce při diagnóze (u 71 %); horečka, úbytek hmotnosti, hemoptýza a dušnost byly také časté. Více než polovina měla postižení tří nebo více laloků na rentgenovém snímku hrudníku. Smíšený intersticiální/alveolární infiltrační obraz a </w:t>
      </w:r>
      <w:proofErr w:type="spellStart"/>
      <w:r w:rsidRPr="0040648F">
        <w:rPr>
          <w:rFonts w:cstheme="minorHAnsi"/>
          <w:sz w:val="20"/>
          <w:szCs w:val="20"/>
          <w:u w:val="single"/>
        </w:rPr>
        <w:t>retikulonodulární</w:t>
      </w:r>
      <w:proofErr w:type="spellEnd"/>
      <w:r w:rsidRPr="0040648F">
        <w:rPr>
          <w:rFonts w:cstheme="minorHAnsi"/>
          <w:sz w:val="20"/>
          <w:szCs w:val="20"/>
          <w:u w:val="single"/>
        </w:rPr>
        <w:t xml:space="preserve"> obraz byly pozorovány s podobnou frekvencí (36 až 40 %). Kavitace byla méně častá (16 %) - nálezy jsou podobné těm, které byly pozorovány u </w:t>
      </w:r>
      <w:proofErr w:type="spellStart"/>
      <w:r w:rsidRPr="0040648F">
        <w:rPr>
          <w:rFonts w:cstheme="minorHAnsi"/>
          <w:sz w:val="20"/>
          <w:szCs w:val="20"/>
          <w:u w:val="single"/>
        </w:rPr>
        <w:t>nodulární</w:t>
      </w:r>
      <w:proofErr w:type="spellEnd"/>
      <w:r w:rsidRPr="0040648F">
        <w:rPr>
          <w:rFonts w:cstheme="minorHAnsi"/>
          <w:sz w:val="20"/>
          <w:szCs w:val="20"/>
          <w:u w:val="single"/>
        </w:rPr>
        <w:t>/bronchiektatické (</w:t>
      </w:r>
      <w:proofErr w:type="spellStart"/>
      <w:r w:rsidRPr="0040648F">
        <w:rPr>
          <w:rFonts w:cstheme="minorHAnsi"/>
          <w:sz w:val="20"/>
          <w:szCs w:val="20"/>
          <w:u w:val="single"/>
        </w:rPr>
        <w:t>nekavitární</w:t>
      </w:r>
      <w:proofErr w:type="spellEnd"/>
      <w:r w:rsidRPr="0040648F">
        <w:rPr>
          <w:rFonts w:cstheme="minorHAnsi"/>
          <w:sz w:val="20"/>
          <w:szCs w:val="20"/>
          <w:u w:val="single"/>
        </w:rPr>
        <w:t xml:space="preserve">) plicní choroby způsobené </w:t>
      </w:r>
      <w:proofErr w:type="spellStart"/>
      <w:r w:rsidRPr="0040648F">
        <w:rPr>
          <w:rFonts w:cstheme="minorHAnsi"/>
          <w:i/>
          <w:sz w:val="20"/>
          <w:szCs w:val="20"/>
          <w:u w:val="single"/>
        </w:rPr>
        <w:t>Mycobacterium</w:t>
      </w:r>
      <w:proofErr w:type="spellEnd"/>
      <w:r w:rsidRPr="0040648F">
        <w:rPr>
          <w:rFonts w:cstheme="minorHAnsi"/>
          <w:i/>
          <w:sz w:val="20"/>
          <w:szCs w:val="20"/>
          <w:u w:val="single"/>
        </w:rPr>
        <w:t xml:space="preserve"> </w:t>
      </w:r>
      <w:proofErr w:type="spellStart"/>
      <w:r w:rsidRPr="0040648F">
        <w:rPr>
          <w:rFonts w:cstheme="minorHAnsi"/>
          <w:i/>
          <w:sz w:val="20"/>
          <w:szCs w:val="20"/>
          <w:u w:val="single"/>
        </w:rPr>
        <w:t>avium</w:t>
      </w:r>
      <w:proofErr w:type="spellEnd"/>
      <w:r w:rsidRPr="0040648F">
        <w:rPr>
          <w:rFonts w:cstheme="minorHAnsi"/>
          <w:sz w:val="20"/>
          <w:szCs w:val="20"/>
          <w:u w:val="single"/>
        </w:rPr>
        <w:t xml:space="preserve"> </w:t>
      </w:r>
      <w:proofErr w:type="spellStart"/>
      <w:r w:rsidRPr="0040648F">
        <w:rPr>
          <w:rFonts w:cstheme="minorHAnsi"/>
          <w:sz w:val="20"/>
          <w:szCs w:val="20"/>
          <w:u w:val="single"/>
        </w:rPr>
        <w:t>complex</w:t>
      </w:r>
      <w:proofErr w:type="spellEnd"/>
      <w:r w:rsidRPr="0040648F">
        <w:rPr>
          <w:rFonts w:cstheme="minorHAnsi"/>
          <w:sz w:val="20"/>
          <w:szCs w:val="20"/>
          <w:u w:val="single"/>
        </w:rPr>
        <w:t>.</w:t>
      </w:r>
      <w:r w:rsidR="0040648F" w:rsidRPr="0040648F">
        <w:rPr>
          <w:rFonts w:cstheme="minorHAnsi"/>
          <w:sz w:val="20"/>
          <w:szCs w:val="20"/>
          <w:u w:val="single"/>
        </w:rPr>
        <w:t xml:space="preserve"> Úmrtí přičítaná progresivnímu onemocnění plic s respiračním selháním byly u 14 % pacientů, průměrná doba od diagnózy do úmrtí byla kratší u pacientů se závažným základním plicním onemocněním (1 rok oproti 7,8 roku);</w:t>
      </w:r>
      <w:r w:rsidR="0040648F" w:rsidRPr="0040648F">
        <w:rPr>
          <w:rFonts w:cstheme="minorHAnsi"/>
          <w:sz w:val="20"/>
          <w:szCs w:val="20"/>
        </w:rPr>
        <w:t xml:space="preserve"> o průběhu onemocnění před smrtí však bylo</w:t>
      </w:r>
      <w:r w:rsidR="0040648F">
        <w:rPr>
          <w:rFonts w:cstheme="minorHAnsi"/>
          <w:sz w:val="20"/>
          <w:szCs w:val="20"/>
        </w:rPr>
        <w:t>, dle autorů studie,</w:t>
      </w:r>
      <w:r w:rsidR="0040648F" w:rsidRPr="0040648F">
        <w:rPr>
          <w:rFonts w:cstheme="minorHAnsi"/>
          <w:sz w:val="20"/>
          <w:szCs w:val="20"/>
        </w:rPr>
        <w:t xml:space="preserve"> minimum údajů</w:t>
      </w:r>
      <w:r w:rsidR="0040648F">
        <w:rPr>
          <w:rFonts w:cstheme="minorHAnsi"/>
          <w:sz w:val="20"/>
          <w:szCs w:val="20"/>
        </w:rPr>
        <w:t>.</w:t>
      </w:r>
      <w:r w:rsidR="0040648F" w:rsidRPr="0040648F">
        <w:rPr>
          <w:rFonts w:cstheme="minorHAnsi"/>
          <w:sz w:val="20"/>
          <w:szCs w:val="20"/>
          <w:vertAlign w:val="superscript"/>
        </w:rPr>
        <w:t>7</w:t>
      </w:r>
    </w:p>
    <w:p w:rsidR="000B0885" w:rsidRDefault="008E3066" w:rsidP="008E3066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 w:rsidRPr="008E3066">
        <w:rPr>
          <w:rFonts w:cstheme="minorHAnsi"/>
          <w:sz w:val="20"/>
          <w:szCs w:val="20"/>
        </w:rPr>
        <w:t>Vesenbeckh</w:t>
      </w:r>
      <w:proofErr w:type="spellEnd"/>
      <w:r w:rsidRPr="008E3066">
        <w:rPr>
          <w:rFonts w:cstheme="minorHAnsi"/>
          <w:sz w:val="20"/>
          <w:szCs w:val="20"/>
        </w:rPr>
        <w:t xml:space="preserve"> S, et al. </w:t>
      </w:r>
      <w:proofErr w:type="spellStart"/>
      <w:r w:rsidRPr="008E3066">
        <w:rPr>
          <w:rFonts w:cstheme="minorHAnsi"/>
          <w:sz w:val="20"/>
          <w:szCs w:val="20"/>
        </w:rPr>
        <w:t>Bedaquiline</w:t>
      </w:r>
      <w:proofErr w:type="spellEnd"/>
      <w:r w:rsidRPr="008E3066">
        <w:rPr>
          <w:rFonts w:cstheme="minorHAnsi"/>
          <w:sz w:val="20"/>
          <w:szCs w:val="20"/>
        </w:rPr>
        <w:t xml:space="preserve"> as a </w:t>
      </w:r>
      <w:proofErr w:type="spellStart"/>
      <w:r w:rsidRPr="008E3066">
        <w:rPr>
          <w:rFonts w:cstheme="minorHAnsi"/>
          <w:sz w:val="20"/>
          <w:szCs w:val="20"/>
        </w:rPr>
        <w:t>potential</w:t>
      </w:r>
      <w:proofErr w:type="spellEnd"/>
      <w:r w:rsidRPr="008E3066">
        <w:rPr>
          <w:rFonts w:cstheme="minorHAnsi"/>
          <w:sz w:val="20"/>
          <w:szCs w:val="20"/>
        </w:rPr>
        <w:t xml:space="preserve"> agent in </w:t>
      </w:r>
      <w:proofErr w:type="spellStart"/>
      <w:r w:rsidRPr="008E3066">
        <w:rPr>
          <w:rFonts w:cstheme="minorHAnsi"/>
          <w:sz w:val="20"/>
          <w:szCs w:val="20"/>
        </w:rPr>
        <w:t>the</w:t>
      </w:r>
      <w:proofErr w:type="spellEnd"/>
      <w:r w:rsidRPr="008E3066">
        <w:rPr>
          <w:rFonts w:cstheme="minorHAnsi"/>
          <w:sz w:val="20"/>
          <w:szCs w:val="20"/>
        </w:rPr>
        <w:t xml:space="preserve"> </w:t>
      </w:r>
      <w:proofErr w:type="spellStart"/>
      <w:r w:rsidRPr="008E3066">
        <w:rPr>
          <w:rFonts w:cstheme="minorHAnsi"/>
          <w:sz w:val="20"/>
          <w:szCs w:val="20"/>
        </w:rPr>
        <w:t>treatment</w:t>
      </w:r>
      <w:proofErr w:type="spellEnd"/>
      <w:r w:rsidRPr="008E3066">
        <w:rPr>
          <w:rFonts w:cstheme="minorHAnsi"/>
          <w:sz w:val="20"/>
          <w:szCs w:val="20"/>
        </w:rPr>
        <w:t xml:space="preserve"> </w:t>
      </w:r>
      <w:proofErr w:type="spellStart"/>
      <w:r w:rsidRPr="008E3066">
        <w:rPr>
          <w:rFonts w:cstheme="minorHAnsi"/>
          <w:sz w:val="20"/>
          <w:szCs w:val="20"/>
        </w:rPr>
        <w:t>of</w:t>
      </w:r>
      <w:proofErr w:type="spellEnd"/>
      <w:r w:rsidRPr="008E3066">
        <w:rPr>
          <w:rFonts w:cstheme="minorHAnsi"/>
          <w:sz w:val="20"/>
          <w:szCs w:val="20"/>
        </w:rPr>
        <w:t xml:space="preserve"> </w:t>
      </w:r>
      <w:proofErr w:type="spellStart"/>
      <w:r w:rsidRPr="008E3066">
        <w:rPr>
          <w:rFonts w:cstheme="minorHAnsi"/>
          <w:sz w:val="20"/>
          <w:szCs w:val="20"/>
        </w:rPr>
        <w:t>Mycobacterium</w:t>
      </w:r>
      <w:proofErr w:type="spellEnd"/>
      <w:r w:rsidRPr="008E3066">
        <w:rPr>
          <w:rFonts w:cstheme="minorHAnsi"/>
          <w:sz w:val="20"/>
          <w:szCs w:val="20"/>
        </w:rPr>
        <w:t xml:space="preserve"> </w:t>
      </w:r>
      <w:proofErr w:type="spellStart"/>
      <w:r w:rsidRPr="008E3066">
        <w:rPr>
          <w:rFonts w:cstheme="minorHAnsi"/>
          <w:sz w:val="20"/>
          <w:szCs w:val="20"/>
        </w:rPr>
        <w:t>abscessus</w:t>
      </w:r>
      <w:proofErr w:type="spellEnd"/>
      <w:r w:rsidRPr="008E3066">
        <w:rPr>
          <w:rFonts w:cstheme="minorHAnsi"/>
          <w:sz w:val="20"/>
          <w:szCs w:val="20"/>
        </w:rPr>
        <w:t xml:space="preserve"> </w:t>
      </w:r>
      <w:proofErr w:type="spellStart"/>
      <w:r w:rsidRPr="008E3066">
        <w:rPr>
          <w:rFonts w:cstheme="minorHAnsi"/>
          <w:sz w:val="20"/>
          <w:szCs w:val="20"/>
        </w:rPr>
        <w:t>infections</w:t>
      </w:r>
      <w:proofErr w:type="spellEnd"/>
      <w:r w:rsidRPr="008E3066">
        <w:rPr>
          <w:rFonts w:cstheme="minorHAnsi"/>
          <w:sz w:val="20"/>
          <w:szCs w:val="20"/>
        </w:rPr>
        <w:t xml:space="preserve">. </w:t>
      </w:r>
      <w:r w:rsidRPr="008E3066">
        <w:rPr>
          <w:rFonts w:cstheme="minorHAnsi"/>
          <w:i/>
          <w:sz w:val="20"/>
          <w:szCs w:val="20"/>
        </w:rPr>
        <w:t>Eur Respir J</w:t>
      </w:r>
      <w:r w:rsidRPr="008E3066">
        <w:rPr>
          <w:rFonts w:cstheme="minorHAnsi"/>
          <w:sz w:val="20"/>
          <w:szCs w:val="20"/>
        </w:rPr>
        <w:t xml:space="preserve"> 2017; 49: 1700083 [https://doi.org/10.1183/13993003.00083-2017].</w:t>
      </w:r>
    </w:p>
    <w:p w:rsidR="00366AAF" w:rsidRDefault="00366AAF" w:rsidP="00366AAF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Bedaquiline</w:t>
      </w:r>
      <w:proofErr w:type="spellEnd"/>
      <w:r>
        <w:rPr>
          <w:rFonts w:cstheme="minorHAnsi"/>
          <w:sz w:val="20"/>
          <w:szCs w:val="20"/>
        </w:rPr>
        <w:t xml:space="preserve">. </w:t>
      </w:r>
      <w:proofErr w:type="spellStart"/>
      <w:r w:rsidRPr="00366AAF">
        <w:rPr>
          <w:rFonts w:cstheme="minorHAnsi"/>
          <w:sz w:val="20"/>
          <w:szCs w:val="20"/>
        </w:rPr>
        <w:t>Rationale</w:t>
      </w:r>
      <w:proofErr w:type="spellEnd"/>
      <w:r w:rsidRPr="00366AAF">
        <w:rPr>
          <w:rFonts w:cstheme="minorHAnsi"/>
          <w:sz w:val="20"/>
          <w:szCs w:val="20"/>
        </w:rPr>
        <w:t xml:space="preserve"> </w:t>
      </w:r>
      <w:proofErr w:type="spellStart"/>
      <w:r w:rsidRPr="00366AAF">
        <w:rPr>
          <w:rFonts w:cstheme="minorHAnsi"/>
          <w:sz w:val="20"/>
          <w:szCs w:val="20"/>
        </w:rPr>
        <w:t>for</w:t>
      </w:r>
      <w:proofErr w:type="spellEnd"/>
      <w:r w:rsidRPr="00366AAF">
        <w:rPr>
          <w:rFonts w:cstheme="minorHAnsi"/>
          <w:sz w:val="20"/>
          <w:szCs w:val="20"/>
        </w:rPr>
        <w:t xml:space="preserve"> EUCAST </w:t>
      </w:r>
      <w:proofErr w:type="spellStart"/>
      <w:r w:rsidRPr="00366AAF">
        <w:rPr>
          <w:rFonts w:cstheme="minorHAnsi"/>
          <w:sz w:val="20"/>
          <w:szCs w:val="20"/>
        </w:rPr>
        <w:t>clinical</w:t>
      </w:r>
      <w:proofErr w:type="spellEnd"/>
      <w:r w:rsidRPr="00366AAF">
        <w:rPr>
          <w:rFonts w:cstheme="minorHAnsi"/>
          <w:sz w:val="20"/>
          <w:szCs w:val="20"/>
        </w:rPr>
        <w:t xml:space="preserve"> </w:t>
      </w:r>
      <w:proofErr w:type="spellStart"/>
      <w:r w:rsidRPr="00366AAF">
        <w:rPr>
          <w:rFonts w:cstheme="minorHAnsi"/>
          <w:sz w:val="20"/>
          <w:szCs w:val="20"/>
        </w:rPr>
        <w:t>breakpoints</w:t>
      </w:r>
      <w:proofErr w:type="spellEnd"/>
      <w:r>
        <w:rPr>
          <w:rFonts w:cstheme="minorHAnsi"/>
          <w:sz w:val="20"/>
          <w:szCs w:val="20"/>
        </w:rPr>
        <w:t xml:space="preserve">. </w:t>
      </w:r>
      <w:proofErr w:type="spellStart"/>
      <w:r>
        <w:rPr>
          <w:rFonts w:cstheme="minorHAnsi"/>
          <w:sz w:val="20"/>
          <w:szCs w:val="20"/>
        </w:rPr>
        <w:t>Version</w:t>
      </w:r>
      <w:proofErr w:type="spellEnd"/>
      <w:r>
        <w:rPr>
          <w:rFonts w:cstheme="minorHAnsi"/>
          <w:sz w:val="20"/>
          <w:szCs w:val="20"/>
        </w:rPr>
        <w:t xml:space="preserve"> 1.3 z 4.7.2019</w:t>
      </w:r>
    </w:p>
    <w:p w:rsidR="00701797" w:rsidRDefault="00701797" w:rsidP="00701797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Rozhodnutí </w:t>
      </w:r>
      <w:proofErr w:type="spellStart"/>
      <w:r>
        <w:rPr>
          <w:rFonts w:cstheme="minorHAnsi"/>
          <w:sz w:val="20"/>
          <w:szCs w:val="20"/>
        </w:rPr>
        <w:t>SUKLu</w:t>
      </w:r>
      <w:proofErr w:type="spellEnd"/>
      <w:r>
        <w:rPr>
          <w:rFonts w:cstheme="minorHAnsi"/>
          <w:sz w:val="20"/>
          <w:szCs w:val="20"/>
        </w:rPr>
        <w:t xml:space="preserve"> o stanovení maximální ceny LP SIRTURO z  3. 11. 2023. Staženo ze zdroje uvedeného výše pod pozn. 5 pod </w:t>
      </w:r>
      <w:proofErr w:type="spellStart"/>
      <w:r>
        <w:rPr>
          <w:rFonts w:cstheme="minorHAnsi"/>
          <w:sz w:val="20"/>
          <w:szCs w:val="20"/>
        </w:rPr>
        <w:t>sp.zn</w:t>
      </w:r>
      <w:proofErr w:type="spellEnd"/>
      <w:r>
        <w:rPr>
          <w:rFonts w:cstheme="minorHAnsi"/>
          <w:sz w:val="20"/>
          <w:szCs w:val="20"/>
        </w:rPr>
        <w:t>. S</w:t>
      </w:r>
      <w:r w:rsidRPr="00701797">
        <w:rPr>
          <w:rFonts w:cstheme="minorHAnsi"/>
          <w:sz w:val="20"/>
          <w:szCs w:val="20"/>
        </w:rPr>
        <w:t>UKLS203664/2023</w:t>
      </w:r>
    </w:p>
    <w:p w:rsidR="008C13F2" w:rsidRPr="00B4641D" w:rsidRDefault="008C13F2" w:rsidP="008C13F2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Farahani</w:t>
      </w:r>
      <w:proofErr w:type="spellEnd"/>
      <w:r>
        <w:rPr>
          <w:rFonts w:cstheme="minorHAnsi"/>
          <w:sz w:val="20"/>
          <w:szCs w:val="20"/>
        </w:rPr>
        <w:t xml:space="preserve"> L, et al. </w:t>
      </w:r>
      <w:proofErr w:type="spellStart"/>
      <w:r w:rsidRPr="008C13F2">
        <w:rPr>
          <w:rFonts w:cstheme="minorHAnsi"/>
          <w:sz w:val="20"/>
          <w:szCs w:val="20"/>
        </w:rPr>
        <w:t>Bedaquiline</w:t>
      </w:r>
      <w:proofErr w:type="spellEnd"/>
      <w:r w:rsidRPr="008C13F2">
        <w:rPr>
          <w:rFonts w:cstheme="minorHAnsi"/>
          <w:sz w:val="20"/>
          <w:szCs w:val="20"/>
        </w:rPr>
        <w:t xml:space="preserve"> </w:t>
      </w:r>
      <w:proofErr w:type="spellStart"/>
      <w:r w:rsidRPr="008C13F2">
        <w:rPr>
          <w:rFonts w:cstheme="minorHAnsi"/>
          <w:sz w:val="20"/>
          <w:szCs w:val="20"/>
        </w:rPr>
        <w:t>Treatment</w:t>
      </w:r>
      <w:proofErr w:type="spellEnd"/>
      <w:r w:rsidRPr="008C13F2">
        <w:rPr>
          <w:rFonts w:cstheme="minorHAnsi"/>
          <w:sz w:val="20"/>
          <w:szCs w:val="20"/>
        </w:rPr>
        <w:t xml:space="preserve"> as </w:t>
      </w:r>
      <w:proofErr w:type="spellStart"/>
      <w:r w:rsidRPr="008C13F2">
        <w:rPr>
          <w:rFonts w:cstheme="minorHAnsi"/>
          <w:sz w:val="20"/>
          <w:szCs w:val="20"/>
        </w:rPr>
        <w:t>Salvage</w:t>
      </w:r>
      <w:proofErr w:type="spellEnd"/>
      <w:r w:rsidRPr="008C13F2">
        <w:rPr>
          <w:rFonts w:cstheme="minorHAnsi"/>
          <w:sz w:val="20"/>
          <w:szCs w:val="20"/>
        </w:rPr>
        <w:t xml:space="preserve"> </w:t>
      </w:r>
      <w:proofErr w:type="spellStart"/>
      <w:r w:rsidRPr="008C13F2">
        <w:rPr>
          <w:rFonts w:cstheme="minorHAnsi"/>
          <w:sz w:val="20"/>
          <w:szCs w:val="20"/>
        </w:rPr>
        <w:t>Therapy</w:t>
      </w:r>
      <w:proofErr w:type="spellEnd"/>
      <w:r w:rsidRPr="008C13F2">
        <w:rPr>
          <w:rFonts w:cstheme="minorHAnsi"/>
          <w:sz w:val="20"/>
          <w:szCs w:val="20"/>
        </w:rPr>
        <w:t xml:space="preserve"> </w:t>
      </w:r>
      <w:proofErr w:type="spellStart"/>
      <w:r w:rsidRPr="008C13F2">
        <w:rPr>
          <w:rFonts w:cstheme="minorHAnsi"/>
          <w:sz w:val="20"/>
          <w:szCs w:val="20"/>
        </w:rPr>
        <w:t>for</w:t>
      </w:r>
      <w:proofErr w:type="spellEnd"/>
      <w:r w:rsidRPr="008C13F2">
        <w:rPr>
          <w:rFonts w:cstheme="minorHAnsi"/>
          <w:sz w:val="20"/>
          <w:szCs w:val="20"/>
        </w:rPr>
        <w:t xml:space="preserve"> </w:t>
      </w:r>
      <w:proofErr w:type="spellStart"/>
      <w:r w:rsidRPr="008C13F2">
        <w:rPr>
          <w:rFonts w:cstheme="minorHAnsi"/>
          <w:sz w:val="20"/>
          <w:szCs w:val="20"/>
        </w:rPr>
        <w:t>Nontuberculous</w:t>
      </w:r>
      <w:proofErr w:type="spellEnd"/>
      <w:r w:rsidRPr="008C13F2">
        <w:rPr>
          <w:rFonts w:cstheme="minorHAnsi"/>
          <w:sz w:val="20"/>
          <w:szCs w:val="20"/>
        </w:rPr>
        <w:t xml:space="preserve"> </w:t>
      </w:r>
      <w:proofErr w:type="spellStart"/>
      <w:r w:rsidRPr="008C13F2">
        <w:rPr>
          <w:rFonts w:cstheme="minorHAnsi"/>
          <w:sz w:val="20"/>
          <w:szCs w:val="20"/>
        </w:rPr>
        <w:t>Mycobacterial</w:t>
      </w:r>
      <w:proofErr w:type="spellEnd"/>
      <w:r w:rsidRPr="008C13F2">
        <w:rPr>
          <w:rFonts w:cstheme="minorHAnsi"/>
          <w:sz w:val="20"/>
          <w:szCs w:val="20"/>
        </w:rPr>
        <w:t xml:space="preserve"> </w:t>
      </w:r>
      <w:proofErr w:type="spellStart"/>
      <w:r w:rsidRPr="008C13F2">
        <w:rPr>
          <w:rFonts w:cstheme="minorHAnsi"/>
          <w:sz w:val="20"/>
          <w:szCs w:val="20"/>
        </w:rPr>
        <w:t>Pulmonary</w:t>
      </w:r>
      <w:proofErr w:type="spellEnd"/>
      <w:r w:rsidRPr="008C13F2">
        <w:rPr>
          <w:rFonts w:cstheme="minorHAnsi"/>
          <w:sz w:val="20"/>
          <w:szCs w:val="20"/>
        </w:rPr>
        <w:t xml:space="preserve"> </w:t>
      </w:r>
      <w:proofErr w:type="spellStart"/>
      <w:r w:rsidRPr="008C13F2">
        <w:rPr>
          <w:rFonts w:cstheme="minorHAnsi"/>
          <w:sz w:val="20"/>
          <w:szCs w:val="20"/>
        </w:rPr>
        <w:t>Disease</w:t>
      </w:r>
      <w:proofErr w:type="spellEnd"/>
      <w:r>
        <w:rPr>
          <w:rFonts w:cstheme="minorHAnsi"/>
          <w:sz w:val="20"/>
          <w:szCs w:val="20"/>
        </w:rPr>
        <w:t xml:space="preserve">. </w:t>
      </w:r>
      <w:proofErr w:type="spellStart"/>
      <w:r w:rsidRPr="008C13F2">
        <w:rPr>
          <w:rFonts w:cstheme="minorHAnsi"/>
          <w:sz w:val="20"/>
          <w:szCs w:val="20"/>
        </w:rPr>
        <w:t>Am</w:t>
      </w:r>
      <w:proofErr w:type="spellEnd"/>
      <w:r w:rsidRPr="008C13F2">
        <w:rPr>
          <w:rFonts w:cstheme="minorHAnsi"/>
          <w:sz w:val="20"/>
          <w:szCs w:val="20"/>
        </w:rPr>
        <w:t xml:space="preserve"> J Respir </w:t>
      </w:r>
      <w:proofErr w:type="spellStart"/>
      <w:r w:rsidRPr="008C13F2">
        <w:rPr>
          <w:rFonts w:cstheme="minorHAnsi"/>
          <w:sz w:val="20"/>
          <w:szCs w:val="20"/>
        </w:rPr>
        <w:t>Crit</w:t>
      </w:r>
      <w:proofErr w:type="spellEnd"/>
      <w:r w:rsidRPr="008C13F2">
        <w:rPr>
          <w:rFonts w:cstheme="minorHAnsi"/>
          <w:sz w:val="20"/>
          <w:szCs w:val="20"/>
        </w:rPr>
        <w:t xml:space="preserve"> Care Med 2023;207:A4248</w:t>
      </w:r>
    </w:p>
    <w:p w:rsidR="00FE6E5D" w:rsidRDefault="00FE6E5D" w:rsidP="00841065">
      <w:pPr>
        <w:spacing w:after="0"/>
        <w:jc w:val="both"/>
        <w:rPr>
          <w:rFonts w:cstheme="minorHAnsi"/>
          <w:sz w:val="12"/>
          <w:szCs w:val="12"/>
        </w:rPr>
      </w:pPr>
    </w:p>
    <w:p w:rsidR="00EE4980" w:rsidRDefault="00EE4980" w:rsidP="00841065">
      <w:pPr>
        <w:spacing w:after="0"/>
        <w:jc w:val="both"/>
        <w:rPr>
          <w:rFonts w:cstheme="minorHAnsi"/>
          <w:sz w:val="12"/>
          <w:szCs w:val="12"/>
        </w:rPr>
      </w:pPr>
    </w:p>
    <w:p w:rsidR="00EE4980" w:rsidRDefault="00EE4980" w:rsidP="00841065">
      <w:pPr>
        <w:spacing w:after="0"/>
        <w:jc w:val="both"/>
        <w:rPr>
          <w:rFonts w:cstheme="minorHAnsi"/>
          <w:sz w:val="12"/>
          <w:szCs w:val="12"/>
        </w:rPr>
      </w:pPr>
    </w:p>
    <w:p w:rsidR="000B0885" w:rsidRDefault="000B0885" w:rsidP="00841065">
      <w:pPr>
        <w:spacing w:after="0"/>
        <w:jc w:val="both"/>
        <w:rPr>
          <w:rFonts w:cstheme="minorHAnsi"/>
          <w:sz w:val="12"/>
          <w:szCs w:val="12"/>
        </w:rPr>
      </w:pPr>
    </w:p>
    <w:p w:rsidR="000B0885" w:rsidRDefault="000B0885" w:rsidP="00841065">
      <w:pPr>
        <w:spacing w:after="0"/>
        <w:jc w:val="both"/>
        <w:rPr>
          <w:rFonts w:cstheme="minorHAnsi"/>
          <w:sz w:val="12"/>
          <w:szCs w:val="12"/>
        </w:rPr>
      </w:pPr>
    </w:p>
    <w:p w:rsidR="003C2A4B" w:rsidRDefault="003C2A4B" w:rsidP="003C2A4B">
      <w:pPr>
        <w:spacing w:after="0"/>
        <w:jc w:val="both"/>
        <w:rPr>
          <w:rFonts w:cstheme="minorHAnsi"/>
          <w:b/>
          <w:sz w:val="24"/>
          <w:szCs w:val="24"/>
          <w:u w:val="single"/>
        </w:rPr>
      </w:pPr>
      <w:r w:rsidRPr="003C2A4B">
        <w:rPr>
          <w:rFonts w:cstheme="minorHAnsi"/>
          <w:b/>
          <w:sz w:val="24"/>
          <w:szCs w:val="24"/>
          <w:u w:val="single"/>
        </w:rPr>
        <w:t>Přílohy:</w:t>
      </w:r>
    </w:p>
    <w:p w:rsidR="003C2A4B" w:rsidRPr="001D3465" w:rsidRDefault="003C2A4B" w:rsidP="003C2A4B">
      <w:pPr>
        <w:spacing w:after="0"/>
        <w:jc w:val="both"/>
        <w:rPr>
          <w:rFonts w:cstheme="minorHAnsi"/>
          <w:b/>
          <w:sz w:val="16"/>
          <w:szCs w:val="16"/>
          <w:u w:val="single"/>
        </w:rPr>
      </w:pPr>
    </w:p>
    <w:p w:rsidR="003C2A4B" w:rsidRDefault="003C2A4B" w:rsidP="003C2A4B">
      <w:pPr>
        <w:spacing w:after="0"/>
        <w:jc w:val="both"/>
        <w:rPr>
          <w:rFonts w:cstheme="minorHAnsi"/>
        </w:rPr>
      </w:pPr>
      <w:r w:rsidRPr="003C2A4B">
        <w:rPr>
          <w:rFonts w:cstheme="minorHAnsi"/>
          <w:b/>
        </w:rPr>
        <w:t>Příloha č. 1</w:t>
      </w:r>
      <w:r>
        <w:rPr>
          <w:rFonts w:cstheme="minorHAnsi"/>
          <w:b/>
        </w:rPr>
        <w:t xml:space="preserve">: </w:t>
      </w:r>
      <w:r w:rsidR="00CD5168" w:rsidRPr="00CD5168">
        <w:rPr>
          <w:rFonts w:cstheme="minorHAnsi"/>
        </w:rPr>
        <w:t xml:space="preserve">struktura </w:t>
      </w:r>
      <w:proofErr w:type="spellStart"/>
      <w:r w:rsidR="00CD5168" w:rsidRPr="00CD5168">
        <w:rPr>
          <w:rFonts w:cstheme="minorHAnsi"/>
        </w:rPr>
        <w:t>bedachilinu</w:t>
      </w:r>
      <w:proofErr w:type="spellEnd"/>
      <w:r w:rsidR="00CD5168" w:rsidRPr="00CD5168">
        <w:rPr>
          <w:rFonts w:cstheme="minorHAnsi"/>
        </w:rPr>
        <w:t xml:space="preserve"> jako volné báze</w:t>
      </w:r>
      <w:r w:rsidR="00CA17D6">
        <w:rPr>
          <w:rFonts w:cstheme="minorHAnsi"/>
        </w:rPr>
        <w:t xml:space="preserve"> – dle zdroje uvedeného výše pod pozn. 1</w:t>
      </w:r>
      <w:r w:rsidR="00CD5168">
        <w:rPr>
          <w:rFonts w:cstheme="minorHAnsi"/>
        </w:rPr>
        <w:t>1</w:t>
      </w:r>
    </w:p>
    <w:p w:rsidR="00CA17D6" w:rsidRPr="00CA17D6" w:rsidRDefault="00CA17D6" w:rsidP="003C2A4B">
      <w:pPr>
        <w:spacing w:after="0"/>
        <w:jc w:val="both"/>
        <w:rPr>
          <w:rFonts w:cstheme="minorHAnsi"/>
          <w:sz w:val="18"/>
          <w:szCs w:val="18"/>
        </w:rPr>
      </w:pPr>
      <w:r w:rsidRPr="00CA17D6">
        <w:rPr>
          <w:rFonts w:cstheme="minorHAnsi"/>
          <w:sz w:val="18"/>
          <w:szCs w:val="18"/>
        </w:rPr>
        <w:t>(</w:t>
      </w:r>
      <w:r w:rsidR="00C53330" w:rsidRPr="00C53330">
        <w:rPr>
          <w:rFonts w:cstheme="minorHAnsi"/>
          <w:sz w:val="18"/>
          <w:szCs w:val="18"/>
          <w:u w:val="single"/>
        </w:rPr>
        <w:t>Popis</w:t>
      </w:r>
      <w:r w:rsidR="00C53330">
        <w:rPr>
          <w:rFonts w:cstheme="minorHAnsi"/>
          <w:sz w:val="18"/>
          <w:szCs w:val="18"/>
        </w:rPr>
        <w:t xml:space="preserve">: </w:t>
      </w:r>
      <w:proofErr w:type="spellStart"/>
      <w:r w:rsidR="00C53330">
        <w:rPr>
          <w:rFonts w:cstheme="minorHAnsi"/>
          <w:sz w:val="18"/>
          <w:szCs w:val="18"/>
        </w:rPr>
        <w:t>Bedachilin</w:t>
      </w:r>
      <w:proofErr w:type="spellEnd"/>
      <w:r w:rsidR="00C53330">
        <w:rPr>
          <w:rFonts w:cstheme="minorHAnsi"/>
          <w:sz w:val="18"/>
          <w:szCs w:val="18"/>
        </w:rPr>
        <w:t xml:space="preserve"> (dále jen „BDQ“)</w:t>
      </w:r>
      <w:r w:rsidR="00C53330" w:rsidRPr="00C53330">
        <w:rPr>
          <w:rFonts w:cstheme="minorHAnsi"/>
          <w:sz w:val="18"/>
          <w:szCs w:val="18"/>
        </w:rPr>
        <w:t xml:space="preserve"> spadá do třídy sloučenin známých jako </w:t>
      </w:r>
      <w:proofErr w:type="spellStart"/>
      <w:r w:rsidR="00C53330" w:rsidRPr="00C53330">
        <w:rPr>
          <w:rFonts w:cstheme="minorHAnsi"/>
          <w:sz w:val="18"/>
          <w:szCs w:val="18"/>
        </w:rPr>
        <w:t>diarylchinoliny</w:t>
      </w:r>
      <w:proofErr w:type="spellEnd"/>
      <w:r w:rsidR="00C53330" w:rsidRPr="00C53330">
        <w:rPr>
          <w:rFonts w:cstheme="minorHAnsi"/>
          <w:sz w:val="18"/>
          <w:szCs w:val="18"/>
        </w:rPr>
        <w:t xml:space="preserve">, které patří do nové kategorie léků proti </w:t>
      </w:r>
      <w:r w:rsidR="00C53330">
        <w:rPr>
          <w:rFonts w:cstheme="minorHAnsi"/>
          <w:sz w:val="18"/>
          <w:szCs w:val="18"/>
        </w:rPr>
        <w:t>tuberkulóze</w:t>
      </w:r>
      <w:r w:rsidR="00C53330" w:rsidRPr="00C53330">
        <w:rPr>
          <w:rFonts w:cstheme="minorHAnsi"/>
          <w:sz w:val="18"/>
          <w:szCs w:val="18"/>
        </w:rPr>
        <w:t>. BDQ obsahuje chinolinové centrální heterocyklické jádro s alkoholovými a aminovými postranními řetězci, kte</w:t>
      </w:r>
      <w:r w:rsidR="00C53330">
        <w:rPr>
          <w:rFonts w:cstheme="minorHAnsi"/>
          <w:sz w:val="18"/>
          <w:szCs w:val="18"/>
        </w:rPr>
        <w:t>ré jsou zodpovědné za jeho anti-</w:t>
      </w:r>
      <w:proofErr w:type="spellStart"/>
      <w:r w:rsidR="00C53330">
        <w:rPr>
          <w:rFonts w:cstheme="minorHAnsi"/>
          <w:sz w:val="18"/>
          <w:szCs w:val="18"/>
        </w:rPr>
        <w:t>mykobakterílní</w:t>
      </w:r>
      <w:proofErr w:type="spellEnd"/>
      <w:r w:rsidR="00C53330">
        <w:rPr>
          <w:rFonts w:cstheme="minorHAnsi"/>
          <w:sz w:val="18"/>
          <w:szCs w:val="18"/>
        </w:rPr>
        <w:t xml:space="preserve"> </w:t>
      </w:r>
      <w:r w:rsidR="00C53330" w:rsidRPr="00C53330">
        <w:rPr>
          <w:rFonts w:cstheme="minorHAnsi"/>
          <w:sz w:val="18"/>
          <w:szCs w:val="18"/>
        </w:rPr>
        <w:t>aktivitu. Strukturní vzorec BDQ vykazuje dvě hlavní složky: (</w:t>
      </w:r>
      <w:r w:rsidR="00C53330">
        <w:rPr>
          <w:rFonts w:cstheme="minorHAnsi"/>
          <w:sz w:val="18"/>
          <w:szCs w:val="18"/>
        </w:rPr>
        <w:t>1</w:t>
      </w:r>
      <w:r w:rsidR="00C53330" w:rsidRPr="00C53330">
        <w:rPr>
          <w:rFonts w:cstheme="minorHAnsi"/>
          <w:sz w:val="18"/>
          <w:szCs w:val="18"/>
        </w:rPr>
        <w:t xml:space="preserve">) hydrofobní část obsahující </w:t>
      </w:r>
      <w:r w:rsidR="00C53330">
        <w:rPr>
          <w:rFonts w:cstheme="minorHAnsi"/>
          <w:sz w:val="18"/>
          <w:szCs w:val="18"/>
        </w:rPr>
        <w:t>-</w:t>
      </w:r>
      <w:r w:rsidR="00C53330" w:rsidRPr="00C53330">
        <w:rPr>
          <w:rFonts w:cstheme="minorHAnsi"/>
          <w:sz w:val="18"/>
          <w:szCs w:val="18"/>
        </w:rPr>
        <w:t>N(CH</w:t>
      </w:r>
      <w:r w:rsidR="00C53330" w:rsidRPr="00C53330">
        <w:rPr>
          <w:rFonts w:cstheme="minorHAnsi"/>
          <w:sz w:val="18"/>
          <w:szCs w:val="18"/>
          <w:vertAlign w:val="subscript"/>
        </w:rPr>
        <w:t>3</w:t>
      </w:r>
      <w:r w:rsidR="00C53330" w:rsidRPr="00C53330">
        <w:rPr>
          <w:rFonts w:cstheme="minorHAnsi"/>
          <w:sz w:val="18"/>
          <w:szCs w:val="18"/>
        </w:rPr>
        <w:t>)</w:t>
      </w:r>
      <w:r w:rsidR="00C53330" w:rsidRPr="00C53330">
        <w:rPr>
          <w:rFonts w:cstheme="minorHAnsi"/>
          <w:sz w:val="18"/>
          <w:szCs w:val="18"/>
          <w:vertAlign w:val="subscript"/>
        </w:rPr>
        <w:t>2</w:t>
      </w:r>
      <w:r w:rsidR="00C53330" w:rsidRPr="00C53330">
        <w:rPr>
          <w:rFonts w:cstheme="minorHAnsi"/>
          <w:sz w:val="18"/>
          <w:szCs w:val="18"/>
        </w:rPr>
        <w:t xml:space="preserve">, která má zásadní roli ve vazbě na ATP </w:t>
      </w:r>
      <w:proofErr w:type="spellStart"/>
      <w:r w:rsidR="00C53330" w:rsidRPr="00C53330">
        <w:rPr>
          <w:rFonts w:cstheme="minorHAnsi"/>
          <w:sz w:val="18"/>
          <w:szCs w:val="18"/>
        </w:rPr>
        <w:t>syntázu</w:t>
      </w:r>
      <w:proofErr w:type="spellEnd"/>
      <w:r w:rsidR="00C53330">
        <w:rPr>
          <w:rFonts w:cstheme="minorHAnsi"/>
          <w:sz w:val="18"/>
          <w:szCs w:val="18"/>
        </w:rPr>
        <w:t xml:space="preserve"> (viz výše pozn. 9)</w:t>
      </w:r>
      <w:r w:rsidR="00C53330" w:rsidRPr="00C53330">
        <w:rPr>
          <w:rFonts w:cstheme="minorHAnsi"/>
          <w:sz w:val="18"/>
          <w:szCs w:val="18"/>
        </w:rPr>
        <w:t xml:space="preserve"> a (</w:t>
      </w:r>
      <w:r w:rsidR="00C53330">
        <w:rPr>
          <w:rFonts w:cstheme="minorHAnsi"/>
          <w:sz w:val="18"/>
          <w:szCs w:val="18"/>
        </w:rPr>
        <w:t>2</w:t>
      </w:r>
      <w:r w:rsidR="00C53330" w:rsidRPr="00C53330">
        <w:rPr>
          <w:rFonts w:cstheme="minorHAnsi"/>
          <w:sz w:val="18"/>
          <w:szCs w:val="18"/>
        </w:rPr>
        <w:t>) H</w:t>
      </w:r>
      <w:r w:rsidR="00C53330" w:rsidRPr="00C53330">
        <w:rPr>
          <w:rFonts w:cstheme="minorHAnsi"/>
          <w:sz w:val="18"/>
          <w:szCs w:val="18"/>
          <w:vertAlign w:val="subscript"/>
        </w:rPr>
        <w:t>2</w:t>
      </w:r>
      <w:r w:rsidR="00C53330" w:rsidRPr="00C53330">
        <w:rPr>
          <w:rFonts w:cstheme="minorHAnsi"/>
          <w:sz w:val="18"/>
          <w:szCs w:val="18"/>
        </w:rPr>
        <w:t>-vazebný akceptor/donor, k</w:t>
      </w:r>
      <w:r w:rsidR="00C53330">
        <w:rPr>
          <w:rFonts w:cstheme="minorHAnsi"/>
          <w:sz w:val="18"/>
          <w:szCs w:val="18"/>
        </w:rPr>
        <w:t>terý poskytuje stabilitu. Anti-</w:t>
      </w:r>
      <w:proofErr w:type="spellStart"/>
      <w:r w:rsidR="00C53330">
        <w:rPr>
          <w:rFonts w:cstheme="minorHAnsi"/>
          <w:sz w:val="18"/>
          <w:szCs w:val="18"/>
        </w:rPr>
        <w:t>mykobakteriální</w:t>
      </w:r>
      <w:proofErr w:type="spellEnd"/>
      <w:r w:rsidR="00C53330" w:rsidRPr="00C53330">
        <w:rPr>
          <w:rFonts w:cstheme="minorHAnsi"/>
          <w:sz w:val="18"/>
          <w:szCs w:val="18"/>
        </w:rPr>
        <w:t xml:space="preserve"> aktivita BDQ je však připisována </w:t>
      </w:r>
      <w:proofErr w:type="spellStart"/>
      <w:r w:rsidR="00C53330" w:rsidRPr="00C53330">
        <w:rPr>
          <w:rFonts w:cstheme="minorHAnsi"/>
          <w:sz w:val="18"/>
          <w:szCs w:val="18"/>
        </w:rPr>
        <w:t>diarylchinolinovému</w:t>
      </w:r>
      <w:proofErr w:type="spellEnd"/>
      <w:r w:rsidR="00C53330" w:rsidRPr="00C53330">
        <w:rPr>
          <w:rFonts w:cstheme="minorHAnsi"/>
          <w:sz w:val="18"/>
          <w:szCs w:val="18"/>
        </w:rPr>
        <w:t xml:space="preserve"> kruhu, postrannímu řetězci s N,N-</w:t>
      </w:r>
      <w:proofErr w:type="spellStart"/>
      <w:r w:rsidR="00C53330" w:rsidRPr="00C53330">
        <w:rPr>
          <w:rFonts w:cstheme="minorHAnsi"/>
          <w:sz w:val="18"/>
          <w:szCs w:val="18"/>
        </w:rPr>
        <w:t>dimethyl</w:t>
      </w:r>
      <w:proofErr w:type="spellEnd"/>
      <w:r w:rsidR="00C53330" w:rsidRPr="00C53330">
        <w:rPr>
          <w:rFonts w:cstheme="minorHAnsi"/>
          <w:sz w:val="18"/>
          <w:szCs w:val="18"/>
        </w:rPr>
        <w:t xml:space="preserve"> </w:t>
      </w:r>
      <w:proofErr w:type="spellStart"/>
      <w:r w:rsidR="00C53330" w:rsidRPr="00C53330">
        <w:rPr>
          <w:rFonts w:cstheme="minorHAnsi"/>
          <w:sz w:val="18"/>
          <w:szCs w:val="18"/>
        </w:rPr>
        <w:t>amino</w:t>
      </w:r>
      <w:proofErr w:type="spellEnd"/>
      <w:r w:rsidR="00C53330" w:rsidRPr="00C53330">
        <w:rPr>
          <w:rFonts w:cstheme="minorHAnsi"/>
          <w:sz w:val="18"/>
          <w:szCs w:val="18"/>
        </w:rPr>
        <w:t xml:space="preserve"> koncem, hydroxylové skupině a naftalenové části</w:t>
      </w:r>
      <w:r w:rsidR="00C53330">
        <w:rPr>
          <w:rFonts w:cstheme="minorHAnsi"/>
          <w:sz w:val="18"/>
          <w:szCs w:val="18"/>
        </w:rPr>
        <w:t xml:space="preserve"> struktury.</w:t>
      </w:r>
      <w:r w:rsidRPr="00CA17D6">
        <w:rPr>
          <w:rFonts w:cstheme="minorHAnsi"/>
          <w:sz w:val="18"/>
          <w:szCs w:val="18"/>
        </w:rPr>
        <w:t>)</w:t>
      </w:r>
    </w:p>
    <w:p w:rsidR="00CA17D6" w:rsidRDefault="00584008" w:rsidP="001E104F">
      <w:pPr>
        <w:spacing w:after="0"/>
        <w:ind w:left="1247"/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drawing>
          <wp:inline distT="0" distB="0" distL="0" distR="0">
            <wp:extent cx="4438650" cy="2999705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99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330" w:rsidRDefault="00C53330" w:rsidP="003C2A4B">
      <w:pPr>
        <w:spacing w:after="0"/>
        <w:jc w:val="both"/>
        <w:rPr>
          <w:rFonts w:cstheme="minorHAnsi"/>
          <w:b/>
        </w:rPr>
      </w:pPr>
    </w:p>
    <w:p w:rsidR="00C53330" w:rsidRDefault="00C53330" w:rsidP="003C2A4B">
      <w:pPr>
        <w:spacing w:after="0"/>
        <w:jc w:val="both"/>
        <w:rPr>
          <w:rFonts w:cstheme="minorHAnsi"/>
          <w:b/>
        </w:rPr>
      </w:pPr>
    </w:p>
    <w:p w:rsidR="00021D69" w:rsidRDefault="00021D69" w:rsidP="003C2A4B">
      <w:pPr>
        <w:spacing w:after="0"/>
        <w:jc w:val="both"/>
        <w:rPr>
          <w:rFonts w:cstheme="minorHAnsi"/>
          <w:b/>
        </w:rPr>
      </w:pPr>
    </w:p>
    <w:p w:rsidR="00C53330" w:rsidRDefault="00C53330" w:rsidP="003C2A4B">
      <w:pPr>
        <w:spacing w:after="0"/>
        <w:jc w:val="both"/>
        <w:rPr>
          <w:rFonts w:cstheme="minorHAnsi"/>
          <w:b/>
        </w:rPr>
      </w:pPr>
    </w:p>
    <w:p w:rsidR="004A4FA6" w:rsidRPr="004A4FA6" w:rsidRDefault="001E104F" w:rsidP="001E104F">
      <w:pPr>
        <w:spacing w:after="0"/>
        <w:jc w:val="both"/>
        <w:rPr>
          <w:rFonts w:cstheme="minorHAnsi"/>
          <w:sz w:val="18"/>
          <w:szCs w:val="18"/>
        </w:rPr>
      </w:pPr>
      <w:r w:rsidRPr="003C2A4B">
        <w:rPr>
          <w:rFonts w:cstheme="minorHAnsi"/>
          <w:b/>
        </w:rPr>
        <w:t xml:space="preserve">Příloha č. </w:t>
      </w:r>
      <w:r>
        <w:rPr>
          <w:rFonts w:cstheme="minorHAnsi"/>
          <w:b/>
        </w:rPr>
        <w:t xml:space="preserve">2: </w:t>
      </w:r>
      <w:r w:rsidR="004A4FA6" w:rsidRPr="004A4FA6">
        <w:rPr>
          <w:rFonts w:cstheme="minorHAnsi"/>
        </w:rPr>
        <w:t xml:space="preserve">zobrazení míst působení jednotlivých léčiv používaných u </w:t>
      </w:r>
      <w:proofErr w:type="spellStart"/>
      <w:r w:rsidR="004A4FA6" w:rsidRPr="004A4FA6">
        <w:rPr>
          <w:rFonts w:cstheme="minorHAnsi"/>
        </w:rPr>
        <w:t>mykobakteriálních</w:t>
      </w:r>
      <w:proofErr w:type="spellEnd"/>
      <w:r w:rsidR="004A4FA6" w:rsidRPr="004A4FA6">
        <w:rPr>
          <w:rFonts w:cstheme="minorHAnsi"/>
        </w:rPr>
        <w:t xml:space="preserve"> infekcí</w:t>
      </w:r>
      <w:r>
        <w:rPr>
          <w:rFonts w:cstheme="minorHAnsi"/>
        </w:rPr>
        <w:t xml:space="preserve"> – </w:t>
      </w:r>
      <w:r w:rsidR="005B3B07">
        <w:rPr>
          <w:rFonts w:cstheme="minorHAnsi"/>
        </w:rPr>
        <w:t xml:space="preserve">upraveno </w:t>
      </w:r>
      <w:r w:rsidRPr="005B3B07">
        <w:rPr>
          <w:rFonts w:cstheme="minorHAnsi"/>
        </w:rPr>
        <w:t xml:space="preserve">dle zdroje </w:t>
      </w:r>
      <w:r w:rsidR="005B3B07">
        <w:rPr>
          <w:rFonts w:cstheme="minorHAnsi"/>
        </w:rPr>
        <w:t xml:space="preserve">uvedeného </w:t>
      </w:r>
      <w:r w:rsidRPr="005B3B07">
        <w:rPr>
          <w:rFonts w:cstheme="minorHAnsi"/>
        </w:rPr>
        <w:t xml:space="preserve">pod pozn. </w:t>
      </w:r>
      <w:proofErr w:type="gramStart"/>
      <w:r w:rsidRPr="005B3B07">
        <w:rPr>
          <w:rFonts w:cstheme="minorHAnsi"/>
        </w:rPr>
        <w:t>12</w:t>
      </w:r>
      <w:r w:rsidR="005B3B07">
        <w:rPr>
          <w:rFonts w:cstheme="minorHAnsi"/>
        </w:rPr>
        <w:t xml:space="preserve">  </w:t>
      </w:r>
      <w:r w:rsidR="004A4FA6" w:rsidRPr="004A4FA6">
        <w:rPr>
          <w:rFonts w:cstheme="minorHAnsi"/>
          <w:sz w:val="18"/>
          <w:szCs w:val="18"/>
        </w:rPr>
        <w:t>(</w:t>
      </w:r>
      <w:proofErr w:type="gramEnd"/>
      <w:r w:rsidR="004A4FA6" w:rsidRPr="004A4FA6">
        <w:rPr>
          <w:rFonts w:cstheme="minorHAnsi"/>
          <w:sz w:val="18"/>
          <w:szCs w:val="18"/>
          <w:u w:val="single"/>
        </w:rPr>
        <w:t>autorem této BIA analýzy byl zvýrazněn hodnocený LP SIRTURO</w:t>
      </w:r>
      <w:r w:rsidR="004A4FA6">
        <w:rPr>
          <w:rFonts w:cstheme="minorHAnsi"/>
          <w:sz w:val="18"/>
          <w:szCs w:val="18"/>
          <w:u w:val="single"/>
        </w:rPr>
        <w:t xml:space="preserve"> – viz výše Přílohu č. 1 a  poznámku 9</w:t>
      </w:r>
      <w:r w:rsidR="004A4FA6" w:rsidRPr="004A4FA6">
        <w:rPr>
          <w:rFonts w:cstheme="minorHAnsi"/>
          <w:sz w:val="18"/>
          <w:szCs w:val="18"/>
        </w:rPr>
        <w:t>)</w:t>
      </w:r>
    </w:p>
    <w:p w:rsidR="00017A1E" w:rsidRDefault="00493931" w:rsidP="003C2A4B">
      <w:pPr>
        <w:spacing w:after="0"/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drawing>
          <wp:inline distT="0" distB="0" distL="0" distR="0">
            <wp:extent cx="6838950" cy="3952875"/>
            <wp:effectExtent l="0" t="0" r="0" b="952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A1E" w:rsidRDefault="00017A1E" w:rsidP="003C2A4B">
      <w:pPr>
        <w:spacing w:after="0"/>
        <w:jc w:val="both"/>
        <w:rPr>
          <w:rFonts w:cstheme="minorHAnsi"/>
          <w:b/>
        </w:rPr>
      </w:pPr>
    </w:p>
    <w:p w:rsidR="00F239F2" w:rsidRDefault="00F239F2" w:rsidP="00F239F2">
      <w:pPr>
        <w:spacing w:after="0"/>
        <w:jc w:val="both"/>
        <w:rPr>
          <w:rFonts w:cstheme="minorHAnsi"/>
          <w:sz w:val="20"/>
          <w:szCs w:val="20"/>
        </w:rPr>
      </w:pPr>
      <w:r w:rsidRPr="003C2A4B">
        <w:rPr>
          <w:rFonts w:cstheme="minorHAnsi"/>
          <w:b/>
        </w:rPr>
        <w:t xml:space="preserve">Příloha č. </w:t>
      </w:r>
      <w:r w:rsidR="005B3B07">
        <w:rPr>
          <w:rFonts w:cstheme="minorHAnsi"/>
          <w:b/>
        </w:rPr>
        <w:t>3</w:t>
      </w:r>
      <w:r>
        <w:rPr>
          <w:rFonts w:cstheme="minorHAnsi"/>
          <w:b/>
        </w:rPr>
        <w:t xml:space="preserve">: </w:t>
      </w:r>
      <w:r w:rsidR="005B3B07">
        <w:rPr>
          <w:rFonts w:cstheme="minorHAnsi"/>
        </w:rPr>
        <w:t>klasifikace mykobakterií způsobujících onemocnění u lidí</w:t>
      </w:r>
      <w:r>
        <w:rPr>
          <w:rFonts w:cstheme="minorHAnsi"/>
        </w:rPr>
        <w:t xml:space="preserve"> </w:t>
      </w:r>
      <w:r w:rsidR="005B3B07">
        <w:rPr>
          <w:rFonts w:cstheme="minorHAnsi"/>
        </w:rPr>
        <w:t xml:space="preserve">(viz pozn. 14) </w:t>
      </w:r>
      <w:r>
        <w:rPr>
          <w:rFonts w:cstheme="minorHAnsi"/>
        </w:rPr>
        <w:t xml:space="preserve">– </w:t>
      </w:r>
      <w:r w:rsidR="005B3B07">
        <w:rPr>
          <w:rFonts w:cstheme="minorHAnsi"/>
        </w:rPr>
        <w:t xml:space="preserve">upraveno </w:t>
      </w:r>
      <w:r w:rsidRPr="005B3B07">
        <w:rPr>
          <w:rFonts w:cstheme="minorHAnsi"/>
        </w:rPr>
        <w:t>dle zdroje pod pozn. 7</w:t>
      </w:r>
    </w:p>
    <w:p w:rsidR="00F239F2" w:rsidRPr="004A4FA6" w:rsidRDefault="00F239F2" w:rsidP="00F239F2">
      <w:pPr>
        <w:spacing w:after="0"/>
        <w:jc w:val="both"/>
        <w:rPr>
          <w:rFonts w:cstheme="minorHAnsi"/>
          <w:sz w:val="18"/>
          <w:szCs w:val="18"/>
        </w:rPr>
      </w:pPr>
      <w:r w:rsidRPr="004A4FA6">
        <w:rPr>
          <w:rFonts w:cstheme="minorHAnsi"/>
          <w:sz w:val="18"/>
          <w:szCs w:val="18"/>
        </w:rPr>
        <w:t>(</w:t>
      </w:r>
      <w:r w:rsidRPr="004A4FA6">
        <w:rPr>
          <w:rFonts w:cstheme="minorHAnsi"/>
          <w:sz w:val="18"/>
          <w:szCs w:val="18"/>
          <w:u w:val="single"/>
        </w:rPr>
        <w:t>autorem této BIA analýzy byl zvýrazněn</w:t>
      </w:r>
      <w:r w:rsidR="005B3B07">
        <w:rPr>
          <w:rFonts w:cstheme="minorHAnsi"/>
          <w:sz w:val="18"/>
          <w:szCs w:val="18"/>
          <w:u w:val="single"/>
        </w:rPr>
        <w:t xml:space="preserve"> kmen netuberkulózní</w:t>
      </w:r>
      <w:r w:rsidR="00B10A66">
        <w:rPr>
          <w:rFonts w:cstheme="minorHAnsi"/>
          <w:sz w:val="18"/>
          <w:szCs w:val="18"/>
          <w:u w:val="single"/>
        </w:rPr>
        <w:t xml:space="preserve"> </w:t>
      </w:r>
      <w:r w:rsidR="005B3B07">
        <w:rPr>
          <w:rFonts w:cstheme="minorHAnsi"/>
          <w:sz w:val="18"/>
          <w:szCs w:val="18"/>
          <w:u w:val="single"/>
        </w:rPr>
        <w:t>mykobakteri</w:t>
      </w:r>
      <w:r w:rsidR="00B10A66">
        <w:rPr>
          <w:rFonts w:cstheme="minorHAnsi"/>
          <w:sz w:val="18"/>
          <w:szCs w:val="18"/>
          <w:u w:val="single"/>
        </w:rPr>
        <w:t>e,</w:t>
      </w:r>
      <w:r w:rsidR="005B3B07">
        <w:rPr>
          <w:rFonts w:cstheme="minorHAnsi"/>
          <w:sz w:val="18"/>
          <w:szCs w:val="18"/>
          <w:u w:val="single"/>
        </w:rPr>
        <w:t xml:space="preserve"> pro který je určen</w:t>
      </w:r>
      <w:r w:rsidRPr="004A4FA6">
        <w:rPr>
          <w:rFonts w:cstheme="minorHAnsi"/>
          <w:sz w:val="18"/>
          <w:szCs w:val="18"/>
          <w:u w:val="single"/>
        </w:rPr>
        <w:t xml:space="preserve"> hodnocený LP SIRTURO</w:t>
      </w:r>
      <w:r>
        <w:rPr>
          <w:rFonts w:cstheme="minorHAnsi"/>
          <w:sz w:val="18"/>
          <w:szCs w:val="18"/>
          <w:u w:val="single"/>
        </w:rPr>
        <w:t xml:space="preserve"> – viz výše poznámku 9</w:t>
      </w:r>
      <w:r w:rsidRPr="004A4FA6">
        <w:rPr>
          <w:rFonts w:cstheme="minorHAnsi"/>
          <w:sz w:val="18"/>
          <w:szCs w:val="18"/>
        </w:rPr>
        <w:t>)</w:t>
      </w:r>
    </w:p>
    <w:p w:rsidR="00021D69" w:rsidRPr="00F239F2" w:rsidRDefault="00021D69" w:rsidP="003C2A4B">
      <w:pPr>
        <w:spacing w:after="0"/>
        <w:jc w:val="both"/>
        <w:rPr>
          <w:rFonts w:cstheme="minorHAnsi"/>
          <w:b/>
          <w:sz w:val="4"/>
          <w:szCs w:val="4"/>
        </w:rPr>
      </w:pPr>
    </w:p>
    <w:p w:rsidR="00F239F2" w:rsidRDefault="00F239F2" w:rsidP="00A66C72">
      <w:pPr>
        <w:spacing w:after="0"/>
        <w:ind w:left="1134"/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drawing>
          <wp:inline distT="0" distB="0" distL="0" distR="0">
            <wp:extent cx="5053416" cy="4124325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416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9F2" w:rsidRDefault="00F239F2" w:rsidP="003C2A4B">
      <w:pPr>
        <w:spacing w:after="0"/>
        <w:jc w:val="both"/>
        <w:rPr>
          <w:rFonts w:cstheme="minorHAnsi"/>
          <w:b/>
        </w:rPr>
      </w:pPr>
    </w:p>
    <w:p w:rsidR="001A342B" w:rsidRDefault="001A342B" w:rsidP="003C2A4B">
      <w:pPr>
        <w:spacing w:after="0"/>
        <w:jc w:val="both"/>
        <w:rPr>
          <w:rFonts w:cstheme="minorHAnsi"/>
          <w:b/>
        </w:rPr>
      </w:pPr>
    </w:p>
    <w:p w:rsidR="00C1676B" w:rsidRDefault="00C1676B" w:rsidP="00C1676B">
      <w:pPr>
        <w:spacing w:after="0"/>
        <w:jc w:val="both"/>
        <w:rPr>
          <w:rFonts w:cstheme="minorHAnsi"/>
          <w:sz w:val="20"/>
          <w:szCs w:val="20"/>
        </w:rPr>
      </w:pPr>
      <w:r w:rsidRPr="003C2A4B">
        <w:rPr>
          <w:rFonts w:cstheme="minorHAnsi"/>
          <w:b/>
        </w:rPr>
        <w:t xml:space="preserve">Příloha č. </w:t>
      </w:r>
      <w:r>
        <w:rPr>
          <w:rFonts w:cstheme="minorHAnsi"/>
          <w:b/>
        </w:rPr>
        <w:t xml:space="preserve">4: </w:t>
      </w:r>
      <w:r w:rsidRPr="00C1676B">
        <w:rPr>
          <w:rFonts w:cstheme="minorHAnsi"/>
        </w:rPr>
        <w:t>model buněčné stěny mykobakterií</w:t>
      </w:r>
      <w:r>
        <w:rPr>
          <w:rFonts w:cstheme="minorHAnsi"/>
        </w:rPr>
        <w:t xml:space="preserve"> (viz pozn. 14) – </w:t>
      </w:r>
      <w:r w:rsidRPr="005B3B07">
        <w:rPr>
          <w:rFonts w:cstheme="minorHAnsi"/>
        </w:rPr>
        <w:t xml:space="preserve">dle zdroje </w:t>
      </w:r>
      <w:r>
        <w:rPr>
          <w:rFonts w:cstheme="minorHAnsi"/>
        </w:rPr>
        <w:t xml:space="preserve">uvedeného </w:t>
      </w:r>
      <w:r w:rsidRPr="005B3B07">
        <w:rPr>
          <w:rFonts w:cstheme="minorHAnsi"/>
        </w:rPr>
        <w:t xml:space="preserve">pod pozn. </w:t>
      </w:r>
      <w:r>
        <w:rPr>
          <w:rFonts w:cstheme="minorHAnsi"/>
        </w:rPr>
        <w:t>16</w:t>
      </w:r>
    </w:p>
    <w:p w:rsidR="00C1676B" w:rsidRPr="004A4FA6" w:rsidRDefault="00C1676B" w:rsidP="00C1676B">
      <w:pPr>
        <w:spacing w:after="0"/>
        <w:jc w:val="both"/>
        <w:rPr>
          <w:rFonts w:cstheme="minorHAnsi"/>
          <w:sz w:val="18"/>
          <w:szCs w:val="18"/>
        </w:rPr>
      </w:pPr>
      <w:r w:rsidRPr="004A4FA6">
        <w:rPr>
          <w:rFonts w:cstheme="minorHAnsi"/>
          <w:sz w:val="18"/>
          <w:szCs w:val="18"/>
        </w:rPr>
        <w:t>(</w:t>
      </w:r>
      <w:r>
        <w:rPr>
          <w:rFonts w:cstheme="minorHAnsi"/>
          <w:sz w:val="18"/>
          <w:szCs w:val="18"/>
        </w:rPr>
        <w:t xml:space="preserve">pro přehled </w:t>
      </w:r>
      <w:proofErr w:type="spellStart"/>
      <w:r>
        <w:rPr>
          <w:rFonts w:cstheme="minorHAnsi"/>
          <w:sz w:val="18"/>
          <w:szCs w:val="18"/>
        </w:rPr>
        <w:t>antimykobakteriálních</w:t>
      </w:r>
      <w:proofErr w:type="spellEnd"/>
      <w:r>
        <w:rPr>
          <w:rFonts w:cstheme="minorHAnsi"/>
          <w:sz w:val="18"/>
          <w:szCs w:val="18"/>
        </w:rPr>
        <w:t xml:space="preserve"> </w:t>
      </w:r>
      <w:proofErr w:type="spellStart"/>
      <w:r>
        <w:rPr>
          <w:rFonts w:cstheme="minorHAnsi"/>
          <w:sz w:val="18"/>
          <w:szCs w:val="18"/>
        </w:rPr>
        <w:t>antiinfektiv</w:t>
      </w:r>
      <w:proofErr w:type="spellEnd"/>
      <w:r>
        <w:rPr>
          <w:rFonts w:cstheme="minorHAnsi"/>
          <w:sz w:val="18"/>
          <w:szCs w:val="18"/>
        </w:rPr>
        <w:t xml:space="preserve"> působících na buněčnou stěnu </w:t>
      </w:r>
      <w:r w:rsidRPr="00C1676B">
        <w:rPr>
          <w:rFonts w:cstheme="minorHAnsi"/>
          <w:sz w:val="18"/>
          <w:szCs w:val="18"/>
        </w:rPr>
        <w:t>viz výše Přílohu č. 2)</w:t>
      </w:r>
    </w:p>
    <w:p w:rsidR="00C1676B" w:rsidRPr="00F239F2" w:rsidRDefault="00C1676B" w:rsidP="00C1676B">
      <w:pPr>
        <w:spacing w:after="0"/>
        <w:jc w:val="both"/>
        <w:rPr>
          <w:rFonts w:cstheme="minorHAnsi"/>
          <w:b/>
          <w:sz w:val="4"/>
          <w:szCs w:val="4"/>
        </w:rPr>
      </w:pPr>
    </w:p>
    <w:p w:rsidR="00F239F2" w:rsidRPr="00C1676B" w:rsidRDefault="00F239F2" w:rsidP="003C2A4B">
      <w:pPr>
        <w:spacing w:after="0"/>
        <w:jc w:val="both"/>
        <w:rPr>
          <w:rFonts w:cstheme="minorHAnsi"/>
          <w:b/>
          <w:sz w:val="6"/>
          <w:szCs w:val="6"/>
        </w:rPr>
      </w:pPr>
    </w:p>
    <w:p w:rsidR="00F239F2" w:rsidRDefault="006F6A8A" w:rsidP="00C1676B">
      <w:pPr>
        <w:spacing w:after="0"/>
        <w:ind w:left="567"/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drawing>
          <wp:inline distT="0" distB="0" distL="0" distR="0">
            <wp:extent cx="5772118" cy="4286250"/>
            <wp:effectExtent l="0" t="0" r="635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28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A3" w:rsidRDefault="00BA52A3" w:rsidP="000B0885">
      <w:pPr>
        <w:spacing w:after="0"/>
        <w:jc w:val="both"/>
        <w:rPr>
          <w:rFonts w:cstheme="minorHAnsi"/>
          <w:b/>
        </w:rPr>
      </w:pPr>
    </w:p>
    <w:p w:rsidR="000B0885" w:rsidRDefault="000B0885" w:rsidP="000B0885">
      <w:pPr>
        <w:spacing w:after="0"/>
        <w:jc w:val="both"/>
        <w:rPr>
          <w:rFonts w:cstheme="minorHAnsi"/>
          <w:sz w:val="20"/>
          <w:szCs w:val="20"/>
        </w:rPr>
      </w:pPr>
      <w:r w:rsidRPr="003C2A4B">
        <w:rPr>
          <w:rFonts w:cstheme="minorHAnsi"/>
          <w:b/>
        </w:rPr>
        <w:t xml:space="preserve">Příloha č. </w:t>
      </w:r>
      <w:r w:rsidR="00234A33">
        <w:rPr>
          <w:rFonts w:cstheme="minorHAnsi"/>
          <w:b/>
        </w:rPr>
        <w:t>5</w:t>
      </w:r>
      <w:r>
        <w:rPr>
          <w:rFonts w:cstheme="minorHAnsi"/>
          <w:b/>
        </w:rPr>
        <w:t xml:space="preserve">: </w:t>
      </w:r>
      <w:r w:rsidR="00F9324B" w:rsidRPr="00234A33">
        <w:rPr>
          <w:rFonts w:cstheme="minorHAnsi"/>
        </w:rPr>
        <w:t xml:space="preserve">přehled rizikových faktorů </w:t>
      </w:r>
      <w:r w:rsidR="00234A33">
        <w:rPr>
          <w:rFonts w:cstheme="minorHAnsi"/>
        </w:rPr>
        <w:t xml:space="preserve">(získaných i dědičných) </w:t>
      </w:r>
      <w:r w:rsidR="00F9324B" w:rsidRPr="00234A33">
        <w:rPr>
          <w:rFonts w:cstheme="minorHAnsi"/>
        </w:rPr>
        <w:t>plicních onemocnění způsobených non-</w:t>
      </w:r>
      <w:proofErr w:type="spellStart"/>
      <w:r w:rsidR="00F9324B" w:rsidRPr="00234A33">
        <w:rPr>
          <w:rFonts w:cstheme="minorHAnsi"/>
        </w:rPr>
        <w:t>tuberkulozními</w:t>
      </w:r>
      <w:proofErr w:type="spellEnd"/>
      <w:r w:rsidR="00F9324B" w:rsidRPr="00234A33">
        <w:rPr>
          <w:rFonts w:cstheme="minorHAnsi"/>
        </w:rPr>
        <w:t xml:space="preserve"> mykobakteriemi</w:t>
      </w:r>
      <w:r>
        <w:rPr>
          <w:rFonts w:cstheme="minorHAnsi"/>
        </w:rPr>
        <w:t xml:space="preserve"> </w:t>
      </w:r>
      <w:r w:rsidR="00234A33">
        <w:rPr>
          <w:rFonts w:cstheme="minorHAnsi"/>
        </w:rPr>
        <w:t xml:space="preserve">(tzv. „NTM“ - viz výše pozn. 14 a 18) </w:t>
      </w:r>
      <w:r>
        <w:rPr>
          <w:rFonts w:cstheme="minorHAnsi"/>
        </w:rPr>
        <w:t xml:space="preserve">– </w:t>
      </w:r>
      <w:r w:rsidRPr="005B3B07">
        <w:rPr>
          <w:rFonts w:cstheme="minorHAnsi"/>
        </w:rPr>
        <w:t xml:space="preserve">dle zdroje </w:t>
      </w:r>
      <w:r>
        <w:rPr>
          <w:rFonts w:cstheme="minorHAnsi"/>
        </w:rPr>
        <w:t xml:space="preserve">uvedeného </w:t>
      </w:r>
      <w:r w:rsidR="00234A33">
        <w:rPr>
          <w:rFonts w:cstheme="minorHAnsi"/>
        </w:rPr>
        <w:t xml:space="preserve">výše </w:t>
      </w:r>
      <w:r w:rsidRPr="005B3B07">
        <w:rPr>
          <w:rFonts w:cstheme="minorHAnsi"/>
        </w:rPr>
        <w:t xml:space="preserve">pod pozn. </w:t>
      </w:r>
      <w:r>
        <w:rPr>
          <w:rFonts w:cstheme="minorHAnsi"/>
        </w:rPr>
        <w:t>1</w:t>
      </w:r>
      <w:r w:rsidR="00F9324B">
        <w:rPr>
          <w:rFonts w:cstheme="minorHAnsi"/>
        </w:rPr>
        <w:t>7</w:t>
      </w:r>
    </w:p>
    <w:p w:rsidR="000B0885" w:rsidRPr="00C1676B" w:rsidRDefault="000B0885" w:rsidP="000B0885">
      <w:pPr>
        <w:spacing w:after="0"/>
        <w:jc w:val="both"/>
        <w:rPr>
          <w:rFonts w:cstheme="minorHAnsi"/>
          <w:b/>
          <w:sz w:val="6"/>
          <w:szCs w:val="6"/>
        </w:rPr>
      </w:pPr>
    </w:p>
    <w:p w:rsidR="001A342B" w:rsidRDefault="000B0885" w:rsidP="003C2A4B">
      <w:pPr>
        <w:spacing w:after="0"/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drawing>
          <wp:inline distT="0" distB="0" distL="0" distR="0">
            <wp:extent cx="6838950" cy="4448175"/>
            <wp:effectExtent l="0" t="0" r="0" b="952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885" w:rsidRDefault="000B0885" w:rsidP="003C2A4B">
      <w:pPr>
        <w:spacing w:after="0"/>
        <w:jc w:val="both"/>
        <w:rPr>
          <w:rFonts w:cstheme="minorHAnsi"/>
          <w:b/>
        </w:rPr>
      </w:pPr>
    </w:p>
    <w:p w:rsidR="000B0885" w:rsidRDefault="000B0885" w:rsidP="003C2A4B">
      <w:pPr>
        <w:spacing w:after="0"/>
        <w:jc w:val="both"/>
        <w:rPr>
          <w:rFonts w:cstheme="minorHAnsi"/>
          <w:b/>
        </w:rPr>
      </w:pPr>
    </w:p>
    <w:p w:rsidR="00BA52A3" w:rsidRDefault="00BA52A3" w:rsidP="003C2A4B">
      <w:pPr>
        <w:spacing w:after="0"/>
        <w:jc w:val="both"/>
        <w:rPr>
          <w:rFonts w:cstheme="minorHAnsi"/>
          <w:b/>
        </w:rPr>
      </w:pPr>
    </w:p>
    <w:p w:rsidR="00B464C0" w:rsidRDefault="00B464C0" w:rsidP="003C2A4B">
      <w:pPr>
        <w:spacing w:after="0"/>
        <w:jc w:val="both"/>
        <w:rPr>
          <w:rFonts w:cstheme="minorHAnsi"/>
          <w:b/>
        </w:rPr>
      </w:pPr>
    </w:p>
    <w:p w:rsidR="00607176" w:rsidRDefault="00607176" w:rsidP="003C2A4B">
      <w:pPr>
        <w:spacing w:after="0"/>
        <w:jc w:val="both"/>
        <w:rPr>
          <w:rFonts w:cstheme="minorHAnsi"/>
        </w:rPr>
      </w:pPr>
      <w:r w:rsidRPr="003C2A4B">
        <w:rPr>
          <w:rFonts w:cstheme="minorHAnsi"/>
          <w:b/>
        </w:rPr>
        <w:t xml:space="preserve">Příloha č. </w:t>
      </w:r>
      <w:r>
        <w:rPr>
          <w:rFonts w:cstheme="minorHAnsi"/>
          <w:b/>
        </w:rPr>
        <w:t xml:space="preserve">6: </w:t>
      </w:r>
      <w:r w:rsidRPr="00234A33">
        <w:rPr>
          <w:rFonts w:cstheme="minorHAnsi"/>
        </w:rPr>
        <w:t>přehled</w:t>
      </w:r>
      <w:r w:rsidR="00BB3944">
        <w:rPr>
          <w:rFonts w:cstheme="minorHAnsi"/>
        </w:rPr>
        <w:t xml:space="preserve"> jednotkových cen a dávkování pro jednotlivá léčiva v  léčebných režimech s LP SIRTURO</w:t>
      </w:r>
    </w:p>
    <w:p w:rsidR="00BA52A3" w:rsidRPr="00BA52A3" w:rsidRDefault="00BA52A3" w:rsidP="003C2A4B">
      <w:pPr>
        <w:spacing w:after="0"/>
        <w:jc w:val="both"/>
        <w:rPr>
          <w:rFonts w:cstheme="minorHAnsi"/>
          <w:sz w:val="4"/>
          <w:szCs w:val="4"/>
        </w:rPr>
      </w:pPr>
    </w:p>
    <w:p w:rsidR="00BA52A3" w:rsidRDefault="00BA52A3" w:rsidP="003C2A4B">
      <w:pPr>
        <w:spacing w:after="0"/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drawing>
          <wp:inline distT="0" distB="0" distL="0" distR="0">
            <wp:extent cx="6838950" cy="3314700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52A3" w:rsidSect="00CB665F">
      <w:footerReference w:type="default" r:id="rId18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3620" w:rsidRDefault="00803620" w:rsidP="001312F1">
      <w:pPr>
        <w:spacing w:after="0" w:line="240" w:lineRule="auto"/>
      </w:pPr>
      <w:r>
        <w:separator/>
      </w:r>
    </w:p>
  </w:endnote>
  <w:endnote w:type="continuationSeparator" w:id="0">
    <w:p w:rsidR="00803620" w:rsidRDefault="00803620" w:rsidP="00131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dvTir_symb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77174363"/>
      <w:docPartObj>
        <w:docPartGallery w:val="Page Numbers (Bottom of Page)"/>
        <w:docPartUnique/>
      </w:docPartObj>
    </w:sdtPr>
    <w:sdtEndPr/>
    <w:sdtContent>
      <w:p w:rsidR="00914E9B" w:rsidRDefault="00914E9B">
        <w:pPr>
          <w:pStyle w:val="Zpat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cs-CZ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1D3EB86" wp14:editId="49FF66C5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21" name="Vývojový diagram: alternativní postup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4E9B" w:rsidRDefault="00914E9B">
                              <w:pPr>
                                <w:pStyle w:val="Zpat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8B3716" w:rsidRPr="008B3716">
                                <w:rPr>
                                  <w:noProof/>
                                  <w:sz w:val="28"/>
                                  <w:szCs w:val="28"/>
                                </w:rPr>
                                <w:t>4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1D3EB86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Vývojový diagram: alternativní postup 21" o:spid="_x0000_s1032" type="#_x0000_t176" style="position:absolute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" filled="f" fillcolor="#5c83b4" stroked="f" strokecolor="#737373">
                  <v:textbox>
                    <w:txbxContent>
                      <w:p w:rsidR="00914E9B" w:rsidRDefault="00914E9B">
                        <w:pPr>
                          <w:pStyle w:val="Zpat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8B3716" w:rsidRPr="008B3716">
                          <w:rPr>
                            <w:noProof/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3620" w:rsidRDefault="00803620" w:rsidP="001312F1">
      <w:pPr>
        <w:spacing w:after="0" w:line="240" w:lineRule="auto"/>
      </w:pPr>
      <w:r>
        <w:separator/>
      </w:r>
    </w:p>
  </w:footnote>
  <w:footnote w:type="continuationSeparator" w:id="0">
    <w:p w:rsidR="00803620" w:rsidRDefault="00803620" w:rsidP="001312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A213E"/>
    <w:multiLevelType w:val="hybridMultilevel"/>
    <w:tmpl w:val="8C0292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02CF7"/>
    <w:multiLevelType w:val="hybridMultilevel"/>
    <w:tmpl w:val="1C8A23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A7DBA"/>
    <w:multiLevelType w:val="hybridMultilevel"/>
    <w:tmpl w:val="149C2A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D4F6C"/>
    <w:multiLevelType w:val="hybridMultilevel"/>
    <w:tmpl w:val="FF982B60"/>
    <w:lvl w:ilvl="0" w:tplc="9040495E">
      <w:numFmt w:val="bullet"/>
      <w:lvlText w:val="-"/>
      <w:lvlJc w:val="left"/>
      <w:pPr>
        <w:ind w:left="720" w:hanging="360"/>
      </w:pPr>
      <w:rPr>
        <w:rFonts w:ascii="TimesNewRoman" w:eastAsia="TimesNewRoman" w:hAnsiTheme="minorHAnsi" w:cs="TimesNewRoman" w:hint="eastAsia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86AE0"/>
    <w:multiLevelType w:val="hybridMultilevel"/>
    <w:tmpl w:val="C188FCB2"/>
    <w:lvl w:ilvl="0" w:tplc="8332BE9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8D5BEE"/>
    <w:multiLevelType w:val="hybridMultilevel"/>
    <w:tmpl w:val="0602F39C"/>
    <w:lvl w:ilvl="0" w:tplc="6C0C98F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2379A4"/>
    <w:multiLevelType w:val="hybridMultilevel"/>
    <w:tmpl w:val="149C2A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3C4610"/>
    <w:multiLevelType w:val="hybridMultilevel"/>
    <w:tmpl w:val="149C2A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D147B2"/>
    <w:multiLevelType w:val="hybridMultilevel"/>
    <w:tmpl w:val="149C2A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577889"/>
    <w:multiLevelType w:val="hybridMultilevel"/>
    <w:tmpl w:val="2ADC9C70"/>
    <w:lvl w:ilvl="0" w:tplc="351E1C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2D39E7"/>
    <w:multiLevelType w:val="hybridMultilevel"/>
    <w:tmpl w:val="A8E62BCC"/>
    <w:lvl w:ilvl="0" w:tplc="D3EC9AF8">
      <w:numFmt w:val="bullet"/>
      <w:lvlText w:val="-"/>
      <w:lvlJc w:val="left"/>
      <w:pPr>
        <w:ind w:left="720" w:hanging="360"/>
      </w:pPr>
      <w:rPr>
        <w:rFonts w:ascii="Calibri" w:eastAsia="TimesNewRomanPSMT" w:hAnsi="Calibri" w:cs="TimesNewRomanPSM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793E61"/>
    <w:multiLevelType w:val="hybridMultilevel"/>
    <w:tmpl w:val="56D6BC86"/>
    <w:lvl w:ilvl="0" w:tplc="45506B5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914085"/>
    <w:multiLevelType w:val="hybridMultilevel"/>
    <w:tmpl w:val="8FA895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CA088C"/>
    <w:multiLevelType w:val="hybridMultilevel"/>
    <w:tmpl w:val="149C2A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8B77E8"/>
    <w:multiLevelType w:val="hybridMultilevel"/>
    <w:tmpl w:val="E61096AC"/>
    <w:lvl w:ilvl="0" w:tplc="D15419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F01DE9"/>
    <w:multiLevelType w:val="hybridMultilevel"/>
    <w:tmpl w:val="149C2A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B4787E"/>
    <w:multiLevelType w:val="hybridMultilevel"/>
    <w:tmpl w:val="149C2A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2734FC"/>
    <w:multiLevelType w:val="hybridMultilevel"/>
    <w:tmpl w:val="149C2A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7274B4"/>
    <w:multiLevelType w:val="hybridMultilevel"/>
    <w:tmpl w:val="4C4A0AB4"/>
    <w:lvl w:ilvl="0" w:tplc="550E5A0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D553D9"/>
    <w:multiLevelType w:val="hybridMultilevel"/>
    <w:tmpl w:val="915E3F54"/>
    <w:lvl w:ilvl="0" w:tplc="630C55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7B2EBB"/>
    <w:multiLevelType w:val="hybridMultilevel"/>
    <w:tmpl w:val="F2BA5234"/>
    <w:lvl w:ilvl="0" w:tplc="32567D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B5245E"/>
    <w:multiLevelType w:val="hybridMultilevel"/>
    <w:tmpl w:val="149C2A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2"/>
  </w:num>
  <w:num w:numId="4">
    <w:abstractNumId w:val="15"/>
  </w:num>
  <w:num w:numId="5">
    <w:abstractNumId w:val="19"/>
  </w:num>
  <w:num w:numId="6">
    <w:abstractNumId w:val="20"/>
  </w:num>
  <w:num w:numId="7">
    <w:abstractNumId w:val="1"/>
  </w:num>
  <w:num w:numId="8">
    <w:abstractNumId w:val="9"/>
  </w:num>
  <w:num w:numId="9">
    <w:abstractNumId w:val="14"/>
  </w:num>
  <w:num w:numId="10">
    <w:abstractNumId w:val="3"/>
  </w:num>
  <w:num w:numId="11">
    <w:abstractNumId w:val="4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</w:num>
  <w:num w:numId="15">
    <w:abstractNumId w:val="21"/>
  </w:num>
  <w:num w:numId="16">
    <w:abstractNumId w:val="17"/>
  </w:num>
  <w:num w:numId="17">
    <w:abstractNumId w:val="2"/>
  </w:num>
  <w:num w:numId="18">
    <w:abstractNumId w:val="16"/>
  </w:num>
  <w:num w:numId="19">
    <w:abstractNumId w:val="7"/>
  </w:num>
  <w:num w:numId="20">
    <w:abstractNumId w:val="8"/>
  </w:num>
  <w:num w:numId="21">
    <w:abstractNumId w:val="13"/>
  </w:num>
  <w:num w:numId="22">
    <w:abstractNumId w:val="5"/>
  </w:num>
  <w:num w:numId="23">
    <w:abstractNumId w:val="10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76B1"/>
    <w:rsid w:val="00002CE3"/>
    <w:rsid w:val="000033B0"/>
    <w:rsid w:val="00004150"/>
    <w:rsid w:val="00005046"/>
    <w:rsid w:val="000057A0"/>
    <w:rsid w:val="000064C5"/>
    <w:rsid w:val="00006D6C"/>
    <w:rsid w:val="000075A7"/>
    <w:rsid w:val="000075EC"/>
    <w:rsid w:val="0001102C"/>
    <w:rsid w:val="00011131"/>
    <w:rsid w:val="00011482"/>
    <w:rsid w:val="00011937"/>
    <w:rsid w:val="00011B5F"/>
    <w:rsid w:val="00011CEC"/>
    <w:rsid w:val="000128BD"/>
    <w:rsid w:val="000128F5"/>
    <w:rsid w:val="00014842"/>
    <w:rsid w:val="00015003"/>
    <w:rsid w:val="000163C4"/>
    <w:rsid w:val="00017A1E"/>
    <w:rsid w:val="00020689"/>
    <w:rsid w:val="00021532"/>
    <w:rsid w:val="00021CA3"/>
    <w:rsid w:val="00021D69"/>
    <w:rsid w:val="000229D9"/>
    <w:rsid w:val="00022CBE"/>
    <w:rsid w:val="00024574"/>
    <w:rsid w:val="00024C21"/>
    <w:rsid w:val="00024F4F"/>
    <w:rsid w:val="0002621C"/>
    <w:rsid w:val="00027078"/>
    <w:rsid w:val="00031B16"/>
    <w:rsid w:val="00032017"/>
    <w:rsid w:val="00032102"/>
    <w:rsid w:val="00034420"/>
    <w:rsid w:val="00034546"/>
    <w:rsid w:val="00034794"/>
    <w:rsid w:val="000355D8"/>
    <w:rsid w:val="00036095"/>
    <w:rsid w:val="000375B5"/>
    <w:rsid w:val="00040559"/>
    <w:rsid w:val="00044DC2"/>
    <w:rsid w:val="00045C44"/>
    <w:rsid w:val="0004651B"/>
    <w:rsid w:val="000468F2"/>
    <w:rsid w:val="00046E64"/>
    <w:rsid w:val="000500C0"/>
    <w:rsid w:val="00050645"/>
    <w:rsid w:val="00050B4F"/>
    <w:rsid w:val="00051675"/>
    <w:rsid w:val="00053FC2"/>
    <w:rsid w:val="00054923"/>
    <w:rsid w:val="0005498C"/>
    <w:rsid w:val="00054CA9"/>
    <w:rsid w:val="00061346"/>
    <w:rsid w:val="0006545D"/>
    <w:rsid w:val="00065CBC"/>
    <w:rsid w:val="00065DB7"/>
    <w:rsid w:val="00066E22"/>
    <w:rsid w:val="0007215A"/>
    <w:rsid w:val="0007421A"/>
    <w:rsid w:val="00074E1D"/>
    <w:rsid w:val="000761B2"/>
    <w:rsid w:val="00077E59"/>
    <w:rsid w:val="00080860"/>
    <w:rsid w:val="00082844"/>
    <w:rsid w:val="000836B9"/>
    <w:rsid w:val="000838C2"/>
    <w:rsid w:val="00084961"/>
    <w:rsid w:val="000856A8"/>
    <w:rsid w:val="00086747"/>
    <w:rsid w:val="00086F5A"/>
    <w:rsid w:val="00090762"/>
    <w:rsid w:val="00090E52"/>
    <w:rsid w:val="00092985"/>
    <w:rsid w:val="00093EF5"/>
    <w:rsid w:val="000942B5"/>
    <w:rsid w:val="0009582E"/>
    <w:rsid w:val="000968BF"/>
    <w:rsid w:val="000A102A"/>
    <w:rsid w:val="000A1403"/>
    <w:rsid w:val="000A2C2F"/>
    <w:rsid w:val="000A2CF5"/>
    <w:rsid w:val="000A36F7"/>
    <w:rsid w:val="000A6F91"/>
    <w:rsid w:val="000A763E"/>
    <w:rsid w:val="000A7988"/>
    <w:rsid w:val="000A7EF0"/>
    <w:rsid w:val="000B0885"/>
    <w:rsid w:val="000C1860"/>
    <w:rsid w:val="000C250E"/>
    <w:rsid w:val="000D0106"/>
    <w:rsid w:val="000D114C"/>
    <w:rsid w:val="000D2A12"/>
    <w:rsid w:val="000D3313"/>
    <w:rsid w:val="000D37A1"/>
    <w:rsid w:val="000D5354"/>
    <w:rsid w:val="000D5F0B"/>
    <w:rsid w:val="000D6499"/>
    <w:rsid w:val="000E0B46"/>
    <w:rsid w:val="000E0BDE"/>
    <w:rsid w:val="000E1146"/>
    <w:rsid w:val="000E4C78"/>
    <w:rsid w:val="000E66A0"/>
    <w:rsid w:val="000E69E1"/>
    <w:rsid w:val="000E6FA8"/>
    <w:rsid w:val="000F0087"/>
    <w:rsid w:val="000F0CBB"/>
    <w:rsid w:val="000F0FD1"/>
    <w:rsid w:val="000F1E0D"/>
    <w:rsid w:val="000F3053"/>
    <w:rsid w:val="000F7DBD"/>
    <w:rsid w:val="0010021B"/>
    <w:rsid w:val="00105ED5"/>
    <w:rsid w:val="00106B9A"/>
    <w:rsid w:val="001070F2"/>
    <w:rsid w:val="00112756"/>
    <w:rsid w:val="0011287D"/>
    <w:rsid w:val="00113141"/>
    <w:rsid w:val="00116B5A"/>
    <w:rsid w:val="00116FDA"/>
    <w:rsid w:val="0011700D"/>
    <w:rsid w:val="001205AE"/>
    <w:rsid w:val="001214D8"/>
    <w:rsid w:val="001224CD"/>
    <w:rsid w:val="00122B94"/>
    <w:rsid w:val="001232DB"/>
    <w:rsid w:val="001233AF"/>
    <w:rsid w:val="001242C8"/>
    <w:rsid w:val="001245EE"/>
    <w:rsid w:val="001250AE"/>
    <w:rsid w:val="001279E5"/>
    <w:rsid w:val="001312F1"/>
    <w:rsid w:val="001316A4"/>
    <w:rsid w:val="00135489"/>
    <w:rsid w:val="0013698D"/>
    <w:rsid w:val="00136EAB"/>
    <w:rsid w:val="00137078"/>
    <w:rsid w:val="0013740D"/>
    <w:rsid w:val="00137B4A"/>
    <w:rsid w:val="00137D82"/>
    <w:rsid w:val="00141AEC"/>
    <w:rsid w:val="00141B15"/>
    <w:rsid w:val="00142C03"/>
    <w:rsid w:val="00143302"/>
    <w:rsid w:val="00143A50"/>
    <w:rsid w:val="00143DC5"/>
    <w:rsid w:val="00146076"/>
    <w:rsid w:val="00147973"/>
    <w:rsid w:val="00147CCB"/>
    <w:rsid w:val="00150AE1"/>
    <w:rsid w:val="0015146D"/>
    <w:rsid w:val="0015187F"/>
    <w:rsid w:val="00153A2A"/>
    <w:rsid w:val="0015427F"/>
    <w:rsid w:val="001542F7"/>
    <w:rsid w:val="001568A4"/>
    <w:rsid w:val="00160BD8"/>
    <w:rsid w:val="001622F6"/>
    <w:rsid w:val="00162932"/>
    <w:rsid w:val="00162EB6"/>
    <w:rsid w:val="00163CDC"/>
    <w:rsid w:val="001652D9"/>
    <w:rsid w:val="001653E8"/>
    <w:rsid w:val="00165D70"/>
    <w:rsid w:val="001679F4"/>
    <w:rsid w:val="00170032"/>
    <w:rsid w:val="0017179D"/>
    <w:rsid w:val="0017225C"/>
    <w:rsid w:val="0017345F"/>
    <w:rsid w:val="00174B31"/>
    <w:rsid w:val="00174D05"/>
    <w:rsid w:val="0017631E"/>
    <w:rsid w:val="00181019"/>
    <w:rsid w:val="00181B68"/>
    <w:rsid w:val="00183EB4"/>
    <w:rsid w:val="00184393"/>
    <w:rsid w:val="0018441D"/>
    <w:rsid w:val="00184BFA"/>
    <w:rsid w:val="0018556F"/>
    <w:rsid w:val="001859AC"/>
    <w:rsid w:val="00185E65"/>
    <w:rsid w:val="0018702F"/>
    <w:rsid w:val="00187E0B"/>
    <w:rsid w:val="001903EE"/>
    <w:rsid w:val="00190B90"/>
    <w:rsid w:val="0019270B"/>
    <w:rsid w:val="00193D07"/>
    <w:rsid w:val="00194D35"/>
    <w:rsid w:val="001956D0"/>
    <w:rsid w:val="00195D57"/>
    <w:rsid w:val="00196478"/>
    <w:rsid w:val="0019722B"/>
    <w:rsid w:val="001976FA"/>
    <w:rsid w:val="00197C50"/>
    <w:rsid w:val="001A2656"/>
    <w:rsid w:val="001A27EC"/>
    <w:rsid w:val="001A2CEC"/>
    <w:rsid w:val="001A2E10"/>
    <w:rsid w:val="001A342B"/>
    <w:rsid w:val="001A50C7"/>
    <w:rsid w:val="001A5E15"/>
    <w:rsid w:val="001B3184"/>
    <w:rsid w:val="001B35A2"/>
    <w:rsid w:val="001C0A2D"/>
    <w:rsid w:val="001C24C6"/>
    <w:rsid w:val="001C27D1"/>
    <w:rsid w:val="001C30AA"/>
    <w:rsid w:val="001C3B0B"/>
    <w:rsid w:val="001C5114"/>
    <w:rsid w:val="001C6373"/>
    <w:rsid w:val="001C7672"/>
    <w:rsid w:val="001C7C71"/>
    <w:rsid w:val="001D0332"/>
    <w:rsid w:val="001D1E3D"/>
    <w:rsid w:val="001D1F5D"/>
    <w:rsid w:val="001D2293"/>
    <w:rsid w:val="001D31CF"/>
    <w:rsid w:val="001D3465"/>
    <w:rsid w:val="001D34B1"/>
    <w:rsid w:val="001D4D9A"/>
    <w:rsid w:val="001D5DBF"/>
    <w:rsid w:val="001D741B"/>
    <w:rsid w:val="001E104F"/>
    <w:rsid w:val="001E1790"/>
    <w:rsid w:val="001E2329"/>
    <w:rsid w:val="001E3B7E"/>
    <w:rsid w:val="001E3F2E"/>
    <w:rsid w:val="001E4251"/>
    <w:rsid w:val="001E4A5A"/>
    <w:rsid w:val="001F09A6"/>
    <w:rsid w:val="001F103C"/>
    <w:rsid w:val="001F1823"/>
    <w:rsid w:val="001F1861"/>
    <w:rsid w:val="001F318B"/>
    <w:rsid w:val="001F3C34"/>
    <w:rsid w:val="001F419E"/>
    <w:rsid w:val="001F4EA3"/>
    <w:rsid w:val="001F5098"/>
    <w:rsid w:val="00202820"/>
    <w:rsid w:val="00202CAA"/>
    <w:rsid w:val="002043D1"/>
    <w:rsid w:val="00204643"/>
    <w:rsid w:val="00205789"/>
    <w:rsid w:val="00206093"/>
    <w:rsid w:val="00206371"/>
    <w:rsid w:val="00206574"/>
    <w:rsid w:val="00210643"/>
    <w:rsid w:val="00210FBC"/>
    <w:rsid w:val="0021129B"/>
    <w:rsid w:val="00214E2D"/>
    <w:rsid w:val="00217944"/>
    <w:rsid w:val="00221177"/>
    <w:rsid w:val="00222EEA"/>
    <w:rsid w:val="00223263"/>
    <w:rsid w:val="0022446E"/>
    <w:rsid w:val="00225B36"/>
    <w:rsid w:val="0023021C"/>
    <w:rsid w:val="00231377"/>
    <w:rsid w:val="00233241"/>
    <w:rsid w:val="00234A33"/>
    <w:rsid w:val="00234BA4"/>
    <w:rsid w:val="0023684C"/>
    <w:rsid w:val="00236B64"/>
    <w:rsid w:val="002374EE"/>
    <w:rsid w:val="00242EDC"/>
    <w:rsid w:val="00242F48"/>
    <w:rsid w:val="00244EFF"/>
    <w:rsid w:val="00246F94"/>
    <w:rsid w:val="00247742"/>
    <w:rsid w:val="00247906"/>
    <w:rsid w:val="002510A8"/>
    <w:rsid w:val="0025183E"/>
    <w:rsid w:val="002528F8"/>
    <w:rsid w:val="00253F04"/>
    <w:rsid w:val="002541F9"/>
    <w:rsid w:val="002548CA"/>
    <w:rsid w:val="00254A2E"/>
    <w:rsid w:val="00254E91"/>
    <w:rsid w:val="0025725E"/>
    <w:rsid w:val="00262ED9"/>
    <w:rsid w:val="00266F65"/>
    <w:rsid w:val="002707C9"/>
    <w:rsid w:val="002709FB"/>
    <w:rsid w:val="00272E4D"/>
    <w:rsid w:val="00273B1B"/>
    <w:rsid w:val="002749B6"/>
    <w:rsid w:val="0027515A"/>
    <w:rsid w:val="00275A25"/>
    <w:rsid w:val="00276189"/>
    <w:rsid w:val="00277198"/>
    <w:rsid w:val="002776B7"/>
    <w:rsid w:val="002778BF"/>
    <w:rsid w:val="00277965"/>
    <w:rsid w:val="0028056C"/>
    <w:rsid w:val="0028133D"/>
    <w:rsid w:val="0028355D"/>
    <w:rsid w:val="00283912"/>
    <w:rsid w:val="00283C7F"/>
    <w:rsid w:val="00284ADC"/>
    <w:rsid w:val="00284B84"/>
    <w:rsid w:val="002852C5"/>
    <w:rsid w:val="00286408"/>
    <w:rsid w:val="0028669D"/>
    <w:rsid w:val="0028761B"/>
    <w:rsid w:val="002900C4"/>
    <w:rsid w:val="0029077A"/>
    <w:rsid w:val="00291EAB"/>
    <w:rsid w:val="00292218"/>
    <w:rsid w:val="00293590"/>
    <w:rsid w:val="00294B7E"/>
    <w:rsid w:val="00295012"/>
    <w:rsid w:val="002950F6"/>
    <w:rsid w:val="002A0B49"/>
    <w:rsid w:val="002A18A8"/>
    <w:rsid w:val="002A1B7D"/>
    <w:rsid w:val="002A2337"/>
    <w:rsid w:val="002A23E9"/>
    <w:rsid w:val="002A3DB9"/>
    <w:rsid w:val="002A4723"/>
    <w:rsid w:val="002A528B"/>
    <w:rsid w:val="002A5700"/>
    <w:rsid w:val="002A7B5D"/>
    <w:rsid w:val="002A7CD2"/>
    <w:rsid w:val="002B091A"/>
    <w:rsid w:val="002B1816"/>
    <w:rsid w:val="002B2964"/>
    <w:rsid w:val="002B31E8"/>
    <w:rsid w:val="002B3A44"/>
    <w:rsid w:val="002B3CEA"/>
    <w:rsid w:val="002B5055"/>
    <w:rsid w:val="002B5329"/>
    <w:rsid w:val="002B5F01"/>
    <w:rsid w:val="002B6A67"/>
    <w:rsid w:val="002C4487"/>
    <w:rsid w:val="002C5BE7"/>
    <w:rsid w:val="002D1F31"/>
    <w:rsid w:val="002D2BC2"/>
    <w:rsid w:val="002D3145"/>
    <w:rsid w:val="002D3FBF"/>
    <w:rsid w:val="002D47A4"/>
    <w:rsid w:val="002D47A7"/>
    <w:rsid w:val="002D656F"/>
    <w:rsid w:val="002E0407"/>
    <w:rsid w:val="002E0441"/>
    <w:rsid w:val="002E14AE"/>
    <w:rsid w:val="002E18C6"/>
    <w:rsid w:val="002E1E69"/>
    <w:rsid w:val="002E27C3"/>
    <w:rsid w:val="002E31CD"/>
    <w:rsid w:val="002E320D"/>
    <w:rsid w:val="002E4C94"/>
    <w:rsid w:val="002E4D24"/>
    <w:rsid w:val="002E5136"/>
    <w:rsid w:val="002E5659"/>
    <w:rsid w:val="002E60A0"/>
    <w:rsid w:val="002F10BA"/>
    <w:rsid w:val="002F1613"/>
    <w:rsid w:val="002F2234"/>
    <w:rsid w:val="002F27C5"/>
    <w:rsid w:val="002F3342"/>
    <w:rsid w:val="002F47CE"/>
    <w:rsid w:val="002F5DAA"/>
    <w:rsid w:val="002F63F3"/>
    <w:rsid w:val="002F65DD"/>
    <w:rsid w:val="002F6E4E"/>
    <w:rsid w:val="003004E8"/>
    <w:rsid w:val="00300C6E"/>
    <w:rsid w:val="00302752"/>
    <w:rsid w:val="00302D82"/>
    <w:rsid w:val="00304FBF"/>
    <w:rsid w:val="00306F83"/>
    <w:rsid w:val="00307E95"/>
    <w:rsid w:val="00310A67"/>
    <w:rsid w:val="00311D27"/>
    <w:rsid w:val="00311E24"/>
    <w:rsid w:val="00312BF3"/>
    <w:rsid w:val="00315A05"/>
    <w:rsid w:val="0031693E"/>
    <w:rsid w:val="00316C18"/>
    <w:rsid w:val="00317567"/>
    <w:rsid w:val="0032020D"/>
    <w:rsid w:val="003207B0"/>
    <w:rsid w:val="00321079"/>
    <w:rsid w:val="00324D35"/>
    <w:rsid w:val="00326C45"/>
    <w:rsid w:val="0032772A"/>
    <w:rsid w:val="00332119"/>
    <w:rsid w:val="00333696"/>
    <w:rsid w:val="00334272"/>
    <w:rsid w:val="003344D0"/>
    <w:rsid w:val="00336914"/>
    <w:rsid w:val="003372B1"/>
    <w:rsid w:val="003379AD"/>
    <w:rsid w:val="00337B47"/>
    <w:rsid w:val="003415A5"/>
    <w:rsid w:val="0034183F"/>
    <w:rsid w:val="00342B1C"/>
    <w:rsid w:val="0034503F"/>
    <w:rsid w:val="00350CC9"/>
    <w:rsid w:val="00352A01"/>
    <w:rsid w:val="00352E5D"/>
    <w:rsid w:val="003538D3"/>
    <w:rsid w:val="00353E19"/>
    <w:rsid w:val="0035665C"/>
    <w:rsid w:val="0035676A"/>
    <w:rsid w:val="0035699F"/>
    <w:rsid w:val="00356BA2"/>
    <w:rsid w:val="00356C2A"/>
    <w:rsid w:val="00357087"/>
    <w:rsid w:val="00357970"/>
    <w:rsid w:val="00357EBF"/>
    <w:rsid w:val="00364500"/>
    <w:rsid w:val="00365488"/>
    <w:rsid w:val="00366332"/>
    <w:rsid w:val="00366AAF"/>
    <w:rsid w:val="00371935"/>
    <w:rsid w:val="00372969"/>
    <w:rsid w:val="003763F3"/>
    <w:rsid w:val="00383434"/>
    <w:rsid w:val="003858BC"/>
    <w:rsid w:val="0038630C"/>
    <w:rsid w:val="0038648C"/>
    <w:rsid w:val="00387266"/>
    <w:rsid w:val="00387347"/>
    <w:rsid w:val="00391F01"/>
    <w:rsid w:val="003945E4"/>
    <w:rsid w:val="00397E66"/>
    <w:rsid w:val="003A2242"/>
    <w:rsid w:val="003A370A"/>
    <w:rsid w:val="003A4990"/>
    <w:rsid w:val="003A4E65"/>
    <w:rsid w:val="003A5EC5"/>
    <w:rsid w:val="003A6968"/>
    <w:rsid w:val="003A6C31"/>
    <w:rsid w:val="003A7B5B"/>
    <w:rsid w:val="003B0C88"/>
    <w:rsid w:val="003B0D80"/>
    <w:rsid w:val="003B3828"/>
    <w:rsid w:val="003B4C53"/>
    <w:rsid w:val="003B71AA"/>
    <w:rsid w:val="003B7222"/>
    <w:rsid w:val="003C02B7"/>
    <w:rsid w:val="003C0993"/>
    <w:rsid w:val="003C116D"/>
    <w:rsid w:val="003C1188"/>
    <w:rsid w:val="003C1B9F"/>
    <w:rsid w:val="003C2293"/>
    <w:rsid w:val="003C2855"/>
    <w:rsid w:val="003C2A4B"/>
    <w:rsid w:val="003C3921"/>
    <w:rsid w:val="003C3EB0"/>
    <w:rsid w:val="003C536E"/>
    <w:rsid w:val="003C5401"/>
    <w:rsid w:val="003C657E"/>
    <w:rsid w:val="003C7BBD"/>
    <w:rsid w:val="003C7DE7"/>
    <w:rsid w:val="003D0301"/>
    <w:rsid w:val="003D040E"/>
    <w:rsid w:val="003D1885"/>
    <w:rsid w:val="003D47FA"/>
    <w:rsid w:val="003D4FCA"/>
    <w:rsid w:val="003D533B"/>
    <w:rsid w:val="003D59FD"/>
    <w:rsid w:val="003D6912"/>
    <w:rsid w:val="003E05C9"/>
    <w:rsid w:val="003E127A"/>
    <w:rsid w:val="003E153A"/>
    <w:rsid w:val="003E1DFE"/>
    <w:rsid w:val="003E2628"/>
    <w:rsid w:val="003E2966"/>
    <w:rsid w:val="003E2F38"/>
    <w:rsid w:val="003E371A"/>
    <w:rsid w:val="003E3F0A"/>
    <w:rsid w:val="003F0A1F"/>
    <w:rsid w:val="003F204B"/>
    <w:rsid w:val="003F27AE"/>
    <w:rsid w:val="003F3419"/>
    <w:rsid w:val="003F494E"/>
    <w:rsid w:val="003F5B59"/>
    <w:rsid w:val="003F5D19"/>
    <w:rsid w:val="003F6D7F"/>
    <w:rsid w:val="003F7A0D"/>
    <w:rsid w:val="00400572"/>
    <w:rsid w:val="00401982"/>
    <w:rsid w:val="0040214A"/>
    <w:rsid w:val="004022CC"/>
    <w:rsid w:val="00402505"/>
    <w:rsid w:val="00403521"/>
    <w:rsid w:val="00403E5A"/>
    <w:rsid w:val="00404245"/>
    <w:rsid w:val="004046B5"/>
    <w:rsid w:val="0040520B"/>
    <w:rsid w:val="0040525B"/>
    <w:rsid w:val="0040648F"/>
    <w:rsid w:val="004108E9"/>
    <w:rsid w:val="00411C59"/>
    <w:rsid w:val="004123B3"/>
    <w:rsid w:val="00412B40"/>
    <w:rsid w:val="00412FE0"/>
    <w:rsid w:val="0041686F"/>
    <w:rsid w:val="0041701F"/>
    <w:rsid w:val="00417118"/>
    <w:rsid w:val="0041716B"/>
    <w:rsid w:val="00420F39"/>
    <w:rsid w:val="00421600"/>
    <w:rsid w:val="00421667"/>
    <w:rsid w:val="00421ACC"/>
    <w:rsid w:val="00421FDC"/>
    <w:rsid w:val="00422213"/>
    <w:rsid w:val="004238AB"/>
    <w:rsid w:val="004272D5"/>
    <w:rsid w:val="0043067D"/>
    <w:rsid w:val="00430FC0"/>
    <w:rsid w:val="004319A4"/>
    <w:rsid w:val="00431C54"/>
    <w:rsid w:val="0043244D"/>
    <w:rsid w:val="00432DF3"/>
    <w:rsid w:val="00433914"/>
    <w:rsid w:val="00436CC5"/>
    <w:rsid w:val="00436FEC"/>
    <w:rsid w:val="0044103F"/>
    <w:rsid w:val="0044298E"/>
    <w:rsid w:val="00443771"/>
    <w:rsid w:val="00446DE4"/>
    <w:rsid w:val="004471B7"/>
    <w:rsid w:val="004471DB"/>
    <w:rsid w:val="004520EA"/>
    <w:rsid w:val="00453F3C"/>
    <w:rsid w:val="00454B4F"/>
    <w:rsid w:val="004557A9"/>
    <w:rsid w:val="00456225"/>
    <w:rsid w:val="00456802"/>
    <w:rsid w:val="004619A2"/>
    <w:rsid w:val="00461BCB"/>
    <w:rsid w:val="00462D12"/>
    <w:rsid w:val="00463805"/>
    <w:rsid w:val="00463EBC"/>
    <w:rsid w:val="004646FE"/>
    <w:rsid w:val="00465303"/>
    <w:rsid w:val="00465FFA"/>
    <w:rsid w:val="00466AB9"/>
    <w:rsid w:val="00467179"/>
    <w:rsid w:val="00467274"/>
    <w:rsid w:val="00470502"/>
    <w:rsid w:val="00470A61"/>
    <w:rsid w:val="00470FAC"/>
    <w:rsid w:val="00471412"/>
    <w:rsid w:val="00471996"/>
    <w:rsid w:val="00473C45"/>
    <w:rsid w:val="004810B5"/>
    <w:rsid w:val="004813A1"/>
    <w:rsid w:val="00481F97"/>
    <w:rsid w:val="00483432"/>
    <w:rsid w:val="00483906"/>
    <w:rsid w:val="004839B0"/>
    <w:rsid w:val="00483A46"/>
    <w:rsid w:val="0049193B"/>
    <w:rsid w:val="00491FFD"/>
    <w:rsid w:val="00492317"/>
    <w:rsid w:val="004936E5"/>
    <w:rsid w:val="00493931"/>
    <w:rsid w:val="00494D07"/>
    <w:rsid w:val="0049615E"/>
    <w:rsid w:val="00496A68"/>
    <w:rsid w:val="00497480"/>
    <w:rsid w:val="004A195A"/>
    <w:rsid w:val="004A22EC"/>
    <w:rsid w:val="004A437F"/>
    <w:rsid w:val="004A4F7B"/>
    <w:rsid w:val="004A4FA6"/>
    <w:rsid w:val="004A53D6"/>
    <w:rsid w:val="004A5CBC"/>
    <w:rsid w:val="004A5D76"/>
    <w:rsid w:val="004A6815"/>
    <w:rsid w:val="004A69F2"/>
    <w:rsid w:val="004A79C5"/>
    <w:rsid w:val="004B11E3"/>
    <w:rsid w:val="004B13DA"/>
    <w:rsid w:val="004B189A"/>
    <w:rsid w:val="004B1F10"/>
    <w:rsid w:val="004B2342"/>
    <w:rsid w:val="004B50D7"/>
    <w:rsid w:val="004B7F5D"/>
    <w:rsid w:val="004C010B"/>
    <w:rsid w:val="004C17B2"/>
    <w:rsid w:val="004C1B9E"/>
    <w:rsid w:val="004C297D"/>
    <w:rsid w:val="004C3404"/>
    <w:rsid w:val="004C4850"/>
    <w:rsid w:val="004C5D73"/>
    <w:rsid w:val="004C6D5F"/>
    <w:rsid w:val="004D0AAE"/>
    <w:rsid w:val="004D148E"/>
    <w:rsid w:val="004D1D2E"/>
    <w:rsid w:val="004D2579"/>
    <w:rsid w:val="004D4FCE"/>
    <w:rsid w:val="004D58F7"/>
    <w:rsid w:val="004D6C4B"/>
    <w:rsid w:val="004D758B"/>
    <w:rsid w:val="004D7B9A"/>
    <w:rsid w:val="004E1628"/>
    <w:rsid w:val="004E3CF6"/>
    <w:rsid w:val="004E4698"/>
    <w:rsid w:val="004E4CAC"/>
    <w:rsid w:val="004E4E1A"/>
    <w:rsid w:val="004E6B14"/>
    <w:rsid w:val="004E6BB9"/>
    <w:rsid w:val="004E741C"/>
    <w:rsid w:val="004E7601"/>
    <w:rsid w:val="004F0622"/>
    <w:rsid w:val="004F1233"/>
    <w:rsid w:val="004F2257"/>
    <w:rsid w:val="004F31F4"/>
    <w:rsid w:val="004F3618"/>
    <w:rsid w:val="004F3F5F"/>
    <w:rsid w:val="004F5FD6"/>
    <w:rsid w:val="004F7C49"/>
    <w:rsid w:val="00500627"/>
    <w:rsid w:val="00500800"/>
    <w:rsid w:val="00501D09"/>
    <w:rsid w:val="005043E2"/>
    <w:rsid w:val="00504531"/>
    <w:rsid w:val="00505B12"/>
    <w:rsid w:val="00505BF9"/>
    <w:rsid w:val="005067EB"/>
    <w:rsid w:val="00506EF0"/>
    <w:rsid w:val="00507FD9"/>
    <w:rsid w:val="005142BB"/>
    <w:rsid w:val="00514437"/>
    <w:rsid w:val="0051657F"/>
    <w:rsid w:val="00516F33"/>
    <w:rsid w:val="0051719D"/>
    <w:rsid w:val="00517375"/>
    <w:rsid w:val="005216C6"/>
    <w:rsid w:val="005217AB"/>
    <w:rsid w:val="005227D6"/>
    <w:rsid w:val="00524589"/>
    <w:rsid w:val="00526907"/>
    <w:rsid w:val="00526BED"/>
    <w:rsid w:val="00527216"/>
    <w:rsid w:val="00527235"/>
    <w:rsid w:val="00527A19"/>
    <w:rsid w:val="00531C36"/>
    <w:rsid w:val="0053505C"/>
    <w:rsid w:val="00537CC9"/>
    <w:rsid w:val="0054026E"/>
    <w:rsid w:val="00540404"/>
    <w:rsid w:val="005414EA"/>
    <w:rsid w:val="00542B50"/>
    <w:rsid w:val="005456DC"/>
    <w:rsid w:val="00546B6C"/>
    <w:rsid w:val="005513E4"/>
    <w:rsid w:val="005519DE"/>
    <w:rsid w:val="00551D92"/>
    <w:rsid w:val="00556AC9"/>
    <w:rsid w:val="00560697"/>
    <w:rsid w:val="0056152F"/>
    <w:rsid w:val="00563B71"/>
    <w:rsid w:val="0056478B"/>
    <w:rsid w:val="00566CCD"/>
    <w:rsid w:val="005703AA"/>
    <w:rsid w:val="00571E90"/>
    <w:rsid w:val="00572F19"/>
    <w:rsid w:val="005750E9"/>
    <w:rsid w:val="00576348"/>
    <w:rsid w:val="00576BBF"/>
    <w:rsid w:val="005776B1"/>
    <w:rsid w:val="005803E1"/>
    <w:rsid w:val="00580F33"/>
    <w:rsid w:val="00580FFF"/>
    <w:rsid w:val="00581789"/>
    <w:rsid w:val="00583E44"/>
    <w:rsid w:val="00584008"/>
    <w:rsid w:val="005845B8"/>
    <w:rsid w:val="00584B01"/>
    <w:rsid w:val="00590028"/>
    <w:rsid w:val="005903F6"/>
    <w:rsid w:val="00590A4E"/>
    <w:rsid w:val="0059272B"/>
    <w:rsid w:val="00592835"/>
    <w:rsid w:val="0059497E"/>
    <w:rsid w:val="005965EA"/>
    <w:rsid w:val="0059709F"/>
    <w:rsid w:val="0059747C"/>
    <w:rsid w:val="005A0D45"/>
    <w:rsid w:val="005A4BBB"/>
    <w:rsid w:val="005B0E93"/>
    <w:rsid w:val="005B232C"/>
    <w:rsid w:val="005B23CB"/>
    <w:rsid w:val="005B2DB9"/>
    <w:rsid w:val="005B2F5D"/>
    <w:rsid w:val="005B3A47"/>
    <w:rsid w:val="005B3B07"/>
    <w:rsid w:val="005B5472"/>
    <w:rsid w:val="005B5695"/>
    <w:rsid w:val="005B59E9"/>
    <w:rsid w:val="005B7BDB"/>
    <w:rsid w:val="005B7D7A"/>
    <w:rsid w:val="005B7E1C"/>
    <w:rsid w:val="005C013D"/>
    <w:rsid w:val="005C1757"/>
    <w:rsid w:val="005C2078"/>
    <w:rsid w:val="005C2B67"/>
    <w:rsid w:val="005C5AC0"/>
    <w:rsid w:val="005C5C01"/>
    <w:rsid w:val="005C6DCB"/>
    <w:rsid w:val="005C6F10"/>
    <w:rsid w:val="005D175A"/>
    <w:rsid w:val="005D196A"/>
    <w:rsid w:val="005D1EC7"/>
    <w:rsid w:val="005D276E"/>
    <w:rsid w:val="005D32C1"/>
    <w:rsid w:val="005D3366"/>
    <w:rsid w:val="005D389A"/>
    <w:rsid w:val="005D569A"/>
    <w:rsid w:val="005D6542"/>
    <w:rsid w:val="005E1455"/>
    <w:rsid w:val="005E349D"/>
    <w:rsid w:val="005E3B9C"/>
    <w:rsid w:val="005E4780"/>
    <w:rsid w:val="005E6003"/>
    <w:rsid w:val="005E60F7"/>
    <w:rsid w:val="005E635D"/>
    <w:rsid w:val="005E665A"/>
    <w:rsid w:val="005E6A97"/>
    <w:rsid w:val="005E7636"/>
    <w:rsid w:val="005F1B9D"/>
    <w:rsid w:val="005F6CB8"/>
    <w:rsid w:val="00600B86"/>
    <w:rsid w:val="00601C31"/>
    <w:rsid w:val="0060420F"/>
    <w:rsid w:val="0060450C"/>
    <w:rsid w:val="00605CEF"/>
    <w:rsid w:val="00605FEE"/>
    <w:rsid w:val="006062F8"/>
    <w:rsid w:val="0060661E"/>
    <w:rsid w:val="00607176"/>
    <w:rsid w:val="006076A7"/>
    <w:rsid w:val="0061159F"/>
    <w:rsid w:val="00612523"/>
    <w:rsid w:val="006204AD"/>
    <w:rsid w:val="00621BA5"/>
    <w:rsid w:val="006227D1"/>
    <w:rsid w:val="00624DC1"/>
    <w:rsid w:val="00626E83"/>
    <w:rsid w:val="00627A4B"/>
    <w:rsid w:val="0063135B"/>
    <w:rsid w:val="006322A5"/>
    <w:rsid w:val="00632521"/>
    <w:rsid w:val="00633EC5"/>
    <w:rsid w:val="00634F96"/>
    <w:rsid w:val="00635205"/>
    <w:rsid w:val="00635297"/>
    <w:rsid w:val="006371E4"/>
    <w:rsid w:val="00637EA1"/>
    <w:rsid w:val="00640086"/>
    <w:rsid w:val="006407F6"/>
    <w:rsid w:val="0064212C"/>
    <w:rsid w:val="0064261A"/>
    <w:rsid w:val="00643BF7"/>
    <w:rsid w:val="006465D0"/>
    <w:rsid w:val="0064685F"/>
    <w:rsid w:val="006505EC"/>
    <w:rsid w:val="0065160E"/>
    <w:rsid w:val="00653535"/>
    <w:rsid w:val="00654ED2"/>
    <w:rsid w:val="00662A9D"/>
    <w:rsid w:val="006632AA"/>
    <w:rsid w:val="00663DD2"/>
    <w:rsid w:val="0066575F"/>
    <w:rsid w:val="00665B59"/>
    <w:rsid w:val="00666105"/>
    <w:rsid w:val="00666127"/>
    <w:rsid w:val="00666258"/>
    <w:rsid w:val="00666EE0"/>
    <w:rsid w:val="00667E4B"/>
    <w:rsid w:val="00670C2E"/>
    <w:rsid w:val="00670F9F"/>
    <w:rsid w:val="00672551"/>
    <w:rsid w:val="00672EB7"/>
    <w:rsid w:val="00673614"/>
    <w:rsid w:val="00674109"/>
    <w:rsid w:val="006758E8"/>
    <w:rsid w:val="00675E90"/>
    <w:rsid w:val="00677D11"/>
    <w:rsid w:val="00680AFF"/>
    <w:rsid w:val="00680DE1"/>
    <w:rsid w:val="006810B7"/>
    <w:rsid w:val="00682671"/>
    <w:rsid w:val="00682680"/>
    <w:rsid w:val="00684A18"/>
    <w:rsid w:val="006869A6"/>
    <w:rsid w:val="00686C50"/>
    <w:rsid w:val="00687C37"/>
    <w:rsid w:val="0069064F"/>
    <w:rsid w:val="006906F9"/>
    <w:rsid w:val="00693674"/>
    <w:rsid w:val="0069372A"/>
    <w:rsid w:val="00693792"/>
    <w:rsid w:val="006942B3"/>
    <w:rsid w:val="00694CB8"/>
    <w:rsid w:val="0069551B"/>
    <w:rsid w:val="006A04A7"/>
    <w:rsid w:val="006A064B"/>
    <w:rsid w:val="006A095C"/>
    <w:rsid w:val="006A51FD"/>
    <w:rsid w:val="006A652F"/>
    <w:rsid w:val="006A6EB4"/>
    <w:rsid w:val="006A702B"/>
    <w:rsid w:val="006B01BD"/>
    <w:rsid w:val="006B0472"/>
    <w:rsid w:val="006B05BF"/>
    <w:rsid w:val="006B1775"/>
    <w:rsid w:val="006B194C"/>
    <w:rsid w:val="006B2DBA"/>
    <w:rsid w:val="006B3082"/>
    <w:rsid w:val="006B45AF"/>
    <w:rsid w:val="006B524B"/>
    <w:rsid w:val="006B6E0D"/>
    <w:rsid w:val="006C0C1C"/>
    <w:rsid w:val="006C112C"/>
    <w:rsid w:val="006C295C"/>
    <w:rsid w:val="006C4005"/>
    <w:rsid w:val="006C4812"/>
    <w:rsid w:val="006C576C"/>
    <w:rsid w:val="006C5DB4"/>
    <w:rsid w:val="006C6B59"/>
    <w:rsid w:val="006C6F01"/>
    <w:rsid w:val="006C7680"/>
    <w:rsid w:val="006C78DD"/>
    <w:rsid w:val="006D0FA8"/>
    <w:rsid w:val="006D162C"/>
    <w:rsid w:val="006D2644"/>
    <w:rsid w:val="006D3117"/>
    <w:rsid w:val="006D6A6F"/>
    <w:rsid w:val="006D72A2"/>
    <w:rsid w:val="006D759B"/>
    <w:rsid w:val="006E02E2"/>
    <w:rsid w:val="006E3792"/>
    <w:rsid w:val="006E44AA"/>
    <w:rsid w:val="006E56E2"/>
    <w:rsid w:val="006E5C62"/>
    <w:rsid w:val="006E6149"/>
    <w:rsid w:val="006E6657"/>
    <w:rsid w:val="006E7200"/>
    <w:rsid w:val="006F05BA"/>
    <w:rsid w:val="006F19F8"/>
    <w:rsid w:val="006F2ADA"/>
    <w:rsid w:val="006F3B77"/>
    <w:rsid w:val="006F3C95"/>
    <w:rsid w:val="006F55AE"/>
    <w:rsid w:val="006F634D"/>
    <w:rsid w:val="006F63B1"/>
    <w:rsid w:val="006F6872"/>
    <w:rsid w:val="006F6A8A"/>
    <w:rsid w:val="006F7C9B"/>
    <w:rsid w:val="006F7FAE"/>
    <w:rsid w:val="00700BE2"/>
    <w:rsid w:val="00700C9B"/>
    <w:rsid w:val="00701001"/>
    <w:rsid w:val="0070130A"/>
    <w:rsid w:val="00701797"/>
    <w:rsid w:val="00701A28"/>
    <w:rsid w:val="007024E4"/>
    <w:rsid w:val="00703B19"/>
    <w:rsid w:val="007057E8"/>
    <w:rsid w:val="00707B12"/>
    <w:rsid w:val="0071194E"/>
    <w:rsid w:val="00712219"/>
    <w:rsid w:val="007149A4"/>
    <w:rsid w:val="00714DC9"/>
    <w:rsid w:val="00715CF1"/>
    <w:rsid w:val="00715FE5"/>
    <w:rsid w:val="007168F1"/>
    <w:rsid w:val="0072455C"/>
    <w:rsid w:val="00730181"/>
    <w:rsid w:val="00730594"/>
    <w:rsid w:val="00730D24"/>
    <w:rsid w:val="0073142F"/>
    <w:rsid w:val="00731A86"/>
    <w:rsid w:val="00732799"/>
    <w:rsid w:val="00732928"/>
    <w:rsid w:val="00732ADB"/>
    <w:rsid w:val="00732C39"/>
    <w:rsid w:val="007338FB"/>
    <w:rsid w:val="00733EA6"/>
    <w:rsid w:val="00735E49"/>
    <w:rsid w:val="00736235"/>
    <w:rsid w:val="007368AF"/>
    <w:rsid w:val="00737E92"/>
    <w:rsid w:val="00737ECB"/>
    <w:rsid w:val="00740368"/>
    <w:rsid w:val="00740610"/>
    <w:rsid w:val="00740968"/>
    <w:rsid w:val="007415C1"/>
    <w:rsid w:val="00742046"/>
    <w:rsid w:val="00742293"/>
    <w:rsid w:val="00743512"/>
    <w:rsid w:val="007441CA"/>
    <w:rsid w:val="00744837"/>
    <w:rsid w:val="00745307"/>
    <w:rsid w:val="0074651A"/>
    <w:rsid w:val="007474FE"/>
    <w:rsid w:val="0075038B"/>
    <w:rsid w:val="0075103F"/>
    <w:rsid w:val="0075269D"/>
    <w:rsid w:val="00753C5A"/>
    <w:rsid w:val="00757A7F"/>
    <w:rsid w:val="00757EA2"/>
    <w:rsid w:val="00761308"/>
    <w:rsid w:val="00762992"/>
    <w:rsid w:val="00763B94"/>
    <w:rsid w:val="00764E30"/>
    <w:rsid w:val="007652AA"/>
    <w:rsid w:val="00765806"/>
    <w:rsid w:val="007659A3"/>
    <w:rsid w:val="007666E8"/>
    <w:rsid w:val="0076676E"/>
    <w:rsid w:val="00766E0B"/>
    <w:rsid w:val="00771240"/>
    <w:rsid w:val="0077133C"/>
    <w:rsid w:val="007718CF"/>
    <w:rsid w:val="00773A3A"/>
    <w:rsid w:val="00773D8B"/>
    <w:rsid w:val="0077475D"/>
    <w:rsid w:val="007754D8"/>
    <w:rsid w:val="0077595B"/>
    <w:rsid w:val="00780E7C"/>
    <w:rsid w:val="00781643"/>
    <w:rsid w:val="00781E7D"/>
    <w:rsid w:val="00781FC4"/>
    <w:rsid w:val="007827BC"/>
    <w:rsid w:val="00782AE8"/>
    <w:rsid w:val="007830F2"/>
    <w:rsid w:val="00783E03"/>
    <w:rsid w:val="0078695B"/>
    <w:rsid w:val="00786F82"/>
    <w:rsid w:val="0079120C"/>
    <w:rsid w:val="0079142B"/>
    <w:rsid w:val="0079522D"/>
    <w:rsid w:val="007957B0"/>
    <w:rsid w:val="007957B7"/>
    <w:rsid w:val="007959F2"/>
    <w:rsid w:val="007970CB"/>
    <w:rsid w:val="007A02CE"/>
    <w:rsid w:val="007A446F"/>
    <w:rsid w:val="007A467D"/>
    <w:rsid w:val="007A65FA"/>
    <w:rsid w:val="007B1410"/>
    <w:rsid w:val="007B1958"/>
    <w:rsid w:val="007B2798"/>
    <w:rsid w:val="007B3E7E"/>
    <w:rsid w:val="007B73F7"/>
    <w:rsid w:val="007B77CE"/>
    <w:rsid w:val="007B7CCE"/>
    <w:rsid w:val="007C40F9"/>
    <w:rsid w:val="007C585E"/>
    <w:rsid w:val="007C6148"/>
    <w:rsid w:val="007C6637"/>
    <w:rsid w:val="007C6ED9"/>
    <w:rsid w:val="007C79C2"/>
    <w:rsid w:val="007D1397"/>
    <w:rsid w:val="007D25C4"/>
    <w:rsid w:val="007D36C1"/>
    <w:rsid w:val="007D37A8"/>
    <w:rsid w:val="007D3F64"/>
    <w:rsid w:val="007D49BB"/>
    <w:rsid w:val="007D59A8"/>
    <w:rsid w:val="007D6095"/>
    <w:rsid w:val="007E0BE0"/>
    <w:rsid w:val="007E5E03"/>
    <w:rsid w:val="007E6D5D"/>
    <w:rsid w:val="007E7C21"/>
    <w:rsid w:val="007F086D"/>
    <w:rsid w:val="007F0C6D"/>
    <w:rsid w:val="007F3123"/>
    <w:rsid w:val="007F43F1"/>
    <w:rsid w:val="007F5F7A"/>
    <w:rsid w:val="007F6982"/>
    <w:rsid w:val="00802B2A"/>
    <w:rsid w:val="00803620"/>
    <w:rsid w:val="0080451D"/>
    <w:rsid w:val="008051C7"/>
    <w:rsid w:val="00806810"/>
    <w:rsid w:val="00807CB5"/>
    <w:rsid w:val="008101C8"/>
    <w:rsid w:val="00810F14"/>
    <w:rsid w:val="008116E8"/>
    <w:rsid w:val="0081208E"/>
    <w:rsid w:val="00812133"/>
    <w:rsid w:val="00812AB2"/>
    <w:rsid w:val="0081327F"/>
    <w:rsid w:val="008143FE"/>
    <w:rsid w:val="008154DA"/>
    <w:rsid w:val="00815826"/>
    <w:rsid w:val="00817A3E"/>
    <w:rsid w:val="008201F1"/>
    <w:rsid w:val="00820BB7"/>
    <w:rsid w:val="00820DB2"/>
    <w:rsid w:val="00821A8B"/>
    <w:rsid w:val="008228BA"/>
    <w:rsid w:val="0082503B"/>
    <w:rsid w:val="0082590B"/>
    <w:rsid w:val="00825A59"/>
    <w:rsid w:val="00830D49"/>
    <w:rsid w:val="00832129"/>
    <w:rsid w:val="00832981"/>
    <w:rsid w:val="0083311D"/>
    <w:rsid w:val="00833C0D"/>
    <w:rsid w:val="00835503"/>
    <w:rsid w:val="00835AA6"/>
    <w:rsid w:val="00835AEF"/>
    <w:rsid w:val="00835C8C"/>
    <w:rsid w:val="008372F9"/>
    <w:rsid w:val="00837BBE"/>
    <w:rsid w:val="00840F32"/>
    <w:rsid w:val="00841065"/>
    <w:rsid w:val="00844814"/>
    <w:rsid w:val="00846F06"/>
    <w:rsid w:val="008500E4"/>
    <w:rsid w:val="008504BF"/>
    <w:rsid w:val="00852392"/>
    <w:rsid w:val="00852708"/>
    <w:rsid w:val="0085358C"/>
    <w:rsid w:val="00854911"/>
    <w:rsid w:val="008553A8"/>
    <w:rsid w:val="00855407"/>
    <w:rsid w:val="00855BC9"/>
    <w:rsid w:val="00855D72"/>
    <w:rsid w:val="00855E90"/>
    <w:rsid w:val="00856AB4"/>
    <w:rsid w:val="008605AD"/>
    <w:rsid w:val="008613B4"/>
    <w:rsid w:val="00861772"/>
    <w:rsid w:val="00863E75"/>
    <w:rsid w:val="00863F92"/>
    <w:rsid w:val="0086733E"/>
    <w:rsid w:val="008673DB"/>
    <w:rsid w:val="00867518"/>
    <w:rsid w:val="00870C85"/>
    <w:rsid w:val="00870F1E"/>
    <w:rsid w:val="008712A7"/>
    <w:rsid w:val="00873F4D"/>
    <w:rsid w:val="008765AE"/>
    <w:rsid w:val="00876606"/>
    <w:rsid w:val="0087714D"/>
    <w:rsid w:val="008774BA"/>
    <w:rsid w:val="00877DED"/>
    <w:rsid w:val="0088030A"/>
    <w:rsid w:val="008813AA"/>
    <w:rsid w:val="00881F14"/>
    <w:rsid w:val="0088376F"/>
    <w:rsid w:val="008853A9"/>
    <w:rsid w:val="00886014"/>
    <w:rsid w:val="0088667C"/>
    <w:rsid w:val="008866BF"/>
    <w:rsid w:val="00886978"/>
    <w:rsid w:val="00886ACC"/>
    <w:rsid w:val="00887A78"/>
    <w:rsid w:val="00890A50"/>
    <w:rsid w:val="00890BC3"/>
    <w:rsid w:val="008923D2"/>
    <w:rsid w:val="008952F2"/>
    <w:rsid w:val="00896055"/>
    <w:rsid w:val="008A2014"/>
    <w:rsid w:val="008A3E12"/>
    <w:rsid w:val="008A4AD9"/>
    <w:rsid w:val="008A591B"/>
    <w:rsid w:val="008A670F"/>
    <w:rsid w:val="008A6C49"/>
    <w:rsid w:val="008A71B0"/>
    <w:rsid w:val="008B2357"/>
    <w:rsid w:val="008B24B3"/>
    <w:rsid w:val="008B3716"/>
    <w:rsid w:val="008B3BA0"/>
    <w:rsid w:val="008B4AC2"/>
    <w:rsid w:val="008B59D3"/>
    <w:rsid w:val="008B608E"/>
    <w:rsid w:val="008B669C"/>
    <w:rsid w:val="008B7243"/>
    <w:rsid w:val="008C094A"/>
    <w:rsid w:val="008C13F2"/>
    <w:rsid w:val="008C1C4D"/>
    <w:rsid w:val="008C2490"/>
    <w:rsid w:val="008C3BBB"/>
    <w:rsid w:val="008C7B3E"/>
    <w:rsid w:val="008C7CA6"/>
    <w:rsid w:val="008C7E35"/>
    <w:rsid w:val="008C7FE6"/>
    <w:rsid w:val="008D003F"/>
    <w:rsid w:val="008D1057"/>
    <w:rsid w:val="008D2996"/>
    <w:rsid w:val="008D29BF"/>
    <w:rsid w:val="008D2E48"/>
    <w:rsid w:val="008D39AE"/>
    <w:rsid w:val="008D4199"/>
    <w:rsid w:val="008D4AF7"/>
    <w:rsid w:val="008D60E9"/>
    <w:rsid w:val="008D7C48"/>
    <w:rsid w:val="008E033A"/>
    <w:rsid w:val="008E1A26"/>
    <w:rsid w:val="008E1C77"/>
    <w:rsid w:val="008E3066"/>
    <w:rsid w:val="008E3A26"/>
    <w:rsid w:val="008E5D75"/>
    <w:rsid w:val="008E61CE"/>
    <w:rsid w:val="008E7269"/>
    <w:rsid w:val="008E74F0"/>
    <w:rsid w:val="008E7A98"/>
    <w:rsid w:val="008F21AF"/>
    <w:rsid w:val="008F78CC"/>
    <w:rsid w:val="00902E62"/>
    <w:rsid w:val="00903177"/>
    <w:rsid w:val="00907FE2"/>
    <w:rsid w:val="009110A0"/>
    <w:rsid w:val="00913834"/>
    <w:rsid w:val="00914E9B"/>
    <w:rsid w:val="00920DC7"/>
    <w:rsid w:val="00922F66"/>
    <w:rsid w:val="009233DD"/>
    <w:rsid w:val="009236BD"/>
    <w:rsid w:val="00923FB4"/>
    <w:rsid w:val="00924C37"/>
    <w:rsid w:val="00924E2B"/>
    <w:rsid w:val="00926636"/>
    <w:rsid w:val="009275DF"/>
    <w:rsid w:val="00927F9F"/>
    <w:rsid w:val="009317A1"/>
    <w:rsid w:val="00931D78"/>
    <w:rsid w:val="009321EF"/>
    <w:rsid w:val="00932CC4"/>
    <w:rsid w:val="00933499"/>
    <w:rsid w:val="00935324"/>
    <w:rsid w:val="00935D8C"/>
    <w:rsid w:val="00936693"/>
    <w:rsid w:val="00940035"/>
    <w:rsid w:val="00942457"/>
    <w:rsid w:val="00942B20"/>
    <w:rsid w:val="00942B82"/>
    <w:rsid w:val="00944658"/>
    <w:rsid w:val="009458FE"/>
    <w:rsid w:val="0094735C"/>
    <w:rsid w:val="00950500"/>
    <w:rsid w:val="009525F0"/>
    <w:rsid w:val="0095349D"/>
    <w:rsid w:val="00953ADF"/>
    <w:rsid w:val="00955597"/>
    <w:rsid w:val="009556A7"/>
    <w:rsid w:val="00955D5B"/>
    <w:rsid w:val="009617D7"/>
    <w:rsid w:val="009626B3"/>
    <w:rsid w:val="00963078"/>
    <w:rsid w:val="00966F85"/>
    <w:rsid w:val="00970474"/>
    <w:rsid w:val="00971317"/>
    <w:rsid w:val="009730E1"/>
    <w:rsid w:val="00973B2F"/>
    <w:rsid w:val="00973C01"/>
    <w:rsid w:val="00973D9E"/>
    <w:rsid w:val="00974B6A"/>
    <w:rsid w:val="00975579"/>
    <w:rsid w:val="00976CAD"/>
    <w:rsid w:val="00977D7C"/>
    <w:rsid w:val="0098009C"/>
    <w:rsid w:val="0098009E"/>
    <w:rsid w:val="0098182A"/>
    <w:rsid w:val="00981D18"/>
    <w:rsid w:val="009821E9"/>
    <w:rsid w:val="00983948"/>
    <w:rsid w:val="009848A5"/>
    <w:rsid w:val="00984A69"/>
    <w:rsid w:val="00985954"/>
    <w:rsid w:val="0098743A"/>
    <w:rsid w:val="00987BE4"/>
    <w:rsid w:val="00987C8C"/>
    <w:rsid w:val="00990F1F"/>
    <w:rsid w:val="00991524"/>
    <w:rsid w:val="00992383"/>
    <w:rsid w:val="00995198"/>
    <w:rsid w:val="009952F5"/>
    <w:rsid w:val="00996B7B"/>
    <w:rsid w:val="009A0763"/>
    <w:rsid w:val="009A09A2"/>
    <w:rsid w:val="009A187F"/>
    <w:rsid w:val="009A1F9F"/>
    <w:rsid w:val="009A2A31"/>
    <w:rsid w:val="009A2A98"/>
    <w:rsid w:val="009A54D5"/>
    <w:rsid w:val="009A7B34"/>
    <w:rsid w:val="009B0B7C"/>
    <w:rsid w:val="009B17B8"/>
    <w:rsid w:val="009B57A4"/>
    <w:rsid w:val="009B5ADF"/>
    <w:rsid w:val="009B7791"/>
    <w:rsid w:val="009C02B4"/>
    <w:rsid w:val="009C1673"/>
    <w:rsid w:val="009C22CE"/>
    <w:rsid w:val="009C243C"/>
    <w:rsid w:val="009C3D77"/>
    <w:rsid w:val="009C4119"/>
    <w:rsid w:val="009C4CF0"/>
    <w:rsid w:val="009C6596"/>
    <w:rsid w:val="009C7172"/>
    <w:rsid w:val="009D036D"/>
    <w:rsid w:val="009D1192"/>
    <w:rsid w:val="009D1794"/>
    <w:rsid w:val="009D1B0A"/>
    <w:rsid w:val="009D1EAD"/>
    <w:rsid w:val="009D3016"/>
    <w:rsid w:val="009D39A6"/>
    <w:rsid w:val="009D56FD"/>
    <w:rsid w:val="009D5B24"/>
    <w:rsid w:val="009D6A77"/>
    <w:rsid w:val="009D6FD6"/>
    <w:rsid w:val="009D7229"/>
    <w:rsid w:val="009E0892"/>
    <w:rsid w:val="009E0BEB"/>
    <w:rsid w:val="009E385A"/>
    <w:rsid w:val="009E5039"/>
    <w:rsid w:val="009E670F"/>
    <w:rsid w:val="009E688B"/>
    <w:rsid w:val="009E6D88"/>
    <w:rsid w:val="009E7026"/>
    <w:rsid w:val="009E727D"/>
    <w:rsid w:val="009F020C"/>
    <w:rsid w:val="009F2299"/>
    <w:rsid w:val="009F3D54"/>
    <w:rsid w:val="009F55D6"/>
    <w:rsid w:val="009F74AA"/>
    <w:rsid w:val="009F79BA"/>
    <w:rsid w:val="009F7EE5"/>
    <w:rsid w:val="00A0074D"/>
    <w:rsid w:val="00A00AFD"/>
    <w:rsid w:val="00A0119B"/>
    <w:rsid w:val="00A0136E"/>
    <w:rsid w:val="00A025A5"/>
    <w:rsid w:val="00A025F1"/>
    <w:rsid w:val="00A03502"/>
    <w:rsid w:val="00A03A03"/>
    <w:rsid w:val="00A044A6"/>
    <w:rsid w:val="00A044B8"/>
    <w:rsid w:val="00A04F13"/>
    <w:rsid w:val="00A052D7"/>
    <w:rsid w:val="00A05E79"/>
    <w:rsid w:val="00A0644C"/>
    <w:rsid w:val="00A074A0"/>
    <w:rsid w:val="00A07AB7"/>
    <w:rsid w:val="00A11415"/>
    <w:rsid w:val="00A114EE"/>
    <w:rsid w:val="00A126E4"/>
    <w:rsid w:val="00A12D1A"/>
    <w:rsid w:val="00A14029"/>
    <w:rsid w:val="00A16287"/>
    <w:rsid w:val="00A21A24"/>
    <w:rsid w:val="00A22D61"/>
    <w:rsid w:val="00A22DA1"/>
    <w:rsid w:val="00A237D5"/>
    <w:rsid w:val="00A23CEB"/>
    <w:rsid w:val="00A24B45"/>
    <w:rsid w:val="00A24E5B"/>
    <w:rsid w:val="00A2657B"/>
    <w:rsid w:val="00A2725A"/>
    <w:rsid w:val="00A27CFE"/>
    <w:rsid w:val="00A30094"/>
    <w:rsid w:val="00A30D4E"/>
    <w:rsid w:val="00A31143"/>
    <w:rsid w:val="00A321E9"/>
    <w:rsid w:val="00A3281C"/>
    <w:rsid w:val="00A330B8"/>
    <w:rsid w:val="00A338A6"/>
    <w:rsid w:val="00A3436E"/>
    <w:rsid w:val="00A350CD"/>
    <w:rsid w:val="00A355A5"/>
    <w:rsid w:val="00A35D02"/>
    <w:rsid w:val="00A3648B"/>
    <w:rsid w:val="00A40236"/>
    <w:rsid w:val="00A41834"/>
    <w:rsid w:val="00A42151"/>
    <w:rsid w:val="00A426B5"/>
    <w:rsid w:val="00A428FD"/>
    <w:rsid w:val="00A42BE4"/>
    <w:rsid w:val="00A43575"/>
    <w:rsid w:val="00A44270"/>
    <w:rsid w:val="00A504F3"/>
    <w:rsid w:val="00A5237B"/>
    <w:rsid w:val="00A5394C"/>
    <w:rsid w:val="00A55087"/>
    <w:rsid w:val="00A55235"/>
    <w:rsid w:val="00A56D53"/>
    <w:rsid w:val="00A5736C"/>
    <w:rsid w:val="00A57B7C"/>
    <w:rsid w:val="00A6010D"/>
    <w:rsid w:val="00A6265E"/>
    <w:rsid w:val="00A63651"/>
    <w:rsid w:val="00A64D36"/>
    <w:rsid w:val="00A6556A"/>
    <w:rsid w:val="00A66C72"/>
    <w:rsid w:val="00A679C6"/>
    <w:rsid w:val="00A7147D"/>
    <w:rsid w:val="00A74458"/>
    <w:rsid w:val="00A74467"/>
    <w:rsid w:val="00A74A84"/>
    <w:rsid w:val="00A775D2"/>
    <w:rsid w:val="00A8014F"/>
    <w:rsid w:val="00A8017D"/>
    <w:rsid w:val="00A80247"/>
    <w:rsid w:val="00A83CF2"/>
    <w:rsid w:val="00A844F1"/>
    <w:rsid w:val="00A844F6"/>
    <w:rsid w:val="00A847DF"/>
    <w:rsid w:val="00A84C48"/>
    <w:rsid w:val="00A84EA0"/>
    <w:rsid w:val="00A86FCF"/>
    <w:rsid w:val="00A876BD"/>
    <w:rsid w:val="00A87959"/>
    <w:rsid w:val="00A90CAF"/>
    <w:rsid w:val="00A929F8"/>
    <w:rsid w:val="00A93AA9"/>
    <w:rsid w:val="00A93CB9"/>
    <w:rsid w:val="00A96076"/>
    <w:rsid w:val="00A9671C"/>
    <w:rsid w:val="00A97AB4"/>
    <w:rsid w:val="00AA0F3D"/>
    <w:rsid w:val="00AA150B"/>
    <w:rsid w:val="00AA217C"/>
    <w:rsid w:val="00AA494F"/>
    <w:rsid w:val="00AA5094"/>
    <w:rsid w:val="00AA774B"/>
    <w:rsid w:val="00AB025F"/>
    <w:rsid w:val="00AB0F24"/>
    <w:rsid w:val="00AB1AC5"/>
    <w:rsid w:val="00AB2218"/>
    <w:rsid w:val="00AB2688"/>
    <w:rsid w:val="00AB2901"/>
    <w:rsid w:val="00AB4BCD"/>
    <w:rsid w:val="00AC29C7"/>
    <w:rsid w:val="00AC41B2"/>
    <w:rsid w:val="00AC4231"/>
    <w:rsid w:val="00AC6F6F"/>
    <w:rsid w:val="00AD1BFB"/>
    <w:rsid w:val="00AD2650"/>
    <w:rsid w:val="00AD2683"/>
    <w:rsid w:val="00AD3C1C"/>
    <w:rsid w:val="00AD5641"/>
    <w:rsid w:val="00AD6CFB"/>
    <w:rsid w:val="00AD7C74"/>
    <w:rsid w:val="00AD7F90"/>
    <w:rsid w:val="00AE0125"/>
    <w:rsid w:val="00AE25AE"/>
    <w:rsid w:val="00AE6734"/>
    <w:rsid w:val="00AF08A6"/>
    <w:rsid w:val="00AF72BF"/>
    <w:rsid w:val="00AF744E"/>
    <w:rsid w:val="00AF7F56"/>
    <w:rsid w:val="00B002C1"/>
    <w:rsid w:val="00B03A10"/>
    <w:rsid w:val="00B04A7E"/>
    <w:rsid w:val="00B04E99"/>
    <w:rsid w:val="00B05806"/>
    <w:rsid w:val="00B06954"/>
    <w:rsid w:val="00B07338"/>
    <w:rsid w:val="00B073AE"/>
    <w:rsid w:val="00B077B2"/>
    <w:rsid w:val="00B07C39"/>
    <w:rsid w:val="00B07EA4"/>
    <w:rsid w:val="00B10A66"/>
    <w:rsid w:val="00B11670"/>
    <w:rsid w:val="00B11B20"/>
    <w:rsid w:val="00B124EC"/>
    <w:rsid w:val="00B13315"/>
    <w:rsid w:val="00B135DE"/>
    <w:rsid w:val="00B139DC"/>
    <w:rsid w:val="00B13E5C"/>
    <w:rsid w:val="00B171C8"/>
    <w:rsid w:val="00B17578"/>
    <w:rsid w:val="00B17C38"/>
    <w:rsid w:val="00B21177"/>
    <w:rsid w:val="00B22A20"/>
    <w:rsid w:val="00B2539F"/>
    <w:rsid w:val="00B25FA9"/>
    <w:rsid w:val="00B26F30"/>
    <w:rsid w:val="00B31C17"/>
    <w:rsid w:val="00B32123"/>
    <w:rsid w:val="00B33344"/>
    <w:rsid w:val="00B349B2"/>
    <w:rsid w:val="00B378C4"/>
    <w:rsid w:val="00B379F7"/>
    <w:rsid w:val="00B37A4C"/>
    <w:rsid w:val="00B405F4"/>
    <w:rsid w:val="00B40C98"/>
    <w:rsid w:val="00B44078"/>
    <w:rsid w:val="00B4482E"/>
    <w:rsid w:val="00B45155"/>
    <w:rsid w:val="00B4641D"/>
    <w:rsid w:val="00B46499"/>
    <w:rsid w:val="00B464C0"/>
    <w:rsid w:val="00B47C14"/>
    <w:rsid w:val="00B50334"/>
    <w:rsid w:val="00B5096B"/>
    <w:rsid w:val="00B5239A"/>
    <w:rsid w:val="00B53339"/>
    <w:rsid w:val="00B53F65"/>
    <w:rsid w:val="00B5479B"/>
    <w:rsid w:val="00B56767"/>
    <w:rsid w:val="00B569C1"/>
    <w:rsid w:val="00B56E87"/>
    <w:rsid w:val="00B6090A"/>
    <w:rsid w:val="00B613BE"/>
    <w:rsid w:val="00B61FCA"/>
    <w:rsid w:val="00B621E2"/>
    <w:rsid w:val="00B6508C"/>
    <w:rsid w:val="00B658A5"/>
    <w:rsid w:val="00B664A4"/>
    <w:rsid w:val="00B677AE"/>
    <w:rsid w:val="00B67B3E"/>
    <w:rsid w:val="00B704CA"/>
    <w:rsid w:val="00B70BD8"/>
    <w:rsid w:val="00B725EE"/>
    <w:rsid w:val="00B726CA"/>
    <w:rsid w:val="00B735C9"/>
    <w:rsid w:val="00B7396F"/>
    <w:rsid w:val="00B74672"/>
    <w:rsid w:val="00B75CC1"/>
    <w:rsid w:val="00B76D2B"/>
    <w:rsid w:val="00B81906"/>
    <w:rsid w:val="00B8197B"/>
    <w:rsid w:val="00B84FED"/>
    <w:rsid w:val="00B852B3"/>
    <w:rsid w:val="00B85BA1"/>
    <w:rsid w:val="00B91F00"/>
    <w:rsid w:val="00B940C6"/>
    <w:rsid w:val="00B96C27"/>
    <w:rsid w:val="00B97A8F"/>
    <w:rsid w:val="00B97EA1"/>
    <w:rsid w:val="00BA144D"/>
    <w:rsid w:val="00BA1E8B"/>
    <w:rsid w:val="00BA249F"/>
    <w:rsid w:val="00BA3540"/>
    <w:rsid w:val="00BA3E39"/>
    <w:rsid w:val="00BA44A5"/>
    <w:rsid w:val="00BA4E9E"/>
    <w:rsid w:val="00BA50BC"/>
    <w:rsid w:val="00BA52A3"/>
    <w:rsid w:val="00BA5823"/>
    <w:rsid w:val="00BA5B3E"/>
    <w:rsid w:val="00BA727A"/>
    <w:rsid w:val="00BB05DB"/>
    <w:rsid w:val="00BB2721"/>
    <w:rsid w:val="00BB3944"/>
    <w:rsid w:val="00BB3975"/>
    <w:rsid w:val="00BB3F98"/>
    <w:rsid w:val="00BB6055"/>
    <w:rsid w:val="00BB6F56"/>
    <w:rsid w:val="00BB6FAC"/>
    <w:rsid w:val="00BC03B8"/>
    <w:rsid w:val="00BC0463"/>
    <w:rsid w:val="00BC05AC"/>
    <w:rsid w:val="00BC2A0C"/>
    <w:rsid w:val="00BC3A3F"/>
    <w:rsid w:val="00BC3CAF"/>
    <w:rsid w:val="00BC6474"/>
    <w:rsid w:val="00BC676C"/>
    <w:rsid w:val="00BC730C"/>
    <w:rsid w:val="00BD0FEB"/>
    <w:rsid w:val="00BD180A"/>
    <w:rsid w:val="00BD1EAF"/>
    <w:rsid w:val="00BD1ED9"/>
    <w:rsid w:val="00BD250B"/>
    <w:rsid w:val="00BD2C0E"/>
    <w:rsid w:val="00BD2CFF"/>
    <w:rsid w:val="00BD330B"/>
    <w:rsid w:val="00BD3CA4"/>
    <w:rsid w:val="00BD4451"/>
    <w:rsid w:val="00BE007B"/>
    <w:rsid w:val="00BE00A0"/>
    <w:rsid w:val="00BE0821"/>
    <w:rsid w:val="00BE0914"/>
    <w:rsid w:val="00BE1D6D"/>
    <w:rsid w:val="00BE378D"/>
    <w:rsid w:val="00BE38EA"/>
    <w:rsid w:val="00BE41CC"/>
    <w:rsid w:val="00BE4252"/>
    <w:rsid w:val="00BE44D2"/>
    <w:rsid w:val="00BE47EB"/>
    <w:rsid w:val="00BE4B3C"/>
    <w:rsid w:val="00BE69D7"/>
    <w:rsid w:val="00BE716A"/>
    <w:rsid w:val="00BE757A"/>
    <w:rsid w:val="00BE76B8"/>
    <w:rsid w:val="00BF2E30"/>
    <w:rsid w:val="00BF308D"/>
    <w:rsid w:val="00BF4D8A"/>
    <w:rsid w:val="00BF5449"/>
    <w:rsid w:val="00C0083E"/>
    <w:rsid w:val="00C01DF6"/>
    <w:rsid w:val="00C029C7"/>
    <w:rsid w:val="00C03C56"/>
    <w:rsid w:val="00C052F4"/>
    <w:rsid w:val="00C05869"/>
    <w:rsid w:val="00C061E5"/>
    <w:rsid w:val="00C063A2"/>
    <w:rsid w:val="00C06D79"/>
    <w:rsid w:val="00C1007E"/>
    <w:rsid w:val="00C10D6A"/>
    <w:rsid w:val="00C1141C"/>
    <w:rsid w:val="00C1205D"/>
    <w:rsid w:val="00C136E4"/>
    <w:rsid w:val="00C1421B"/>
    <w:rsid w:val="00C1439B"/>
    <w:rsid w:val="00C143A1"/>
    <w:rsid w:val="00C1676B"/>
    <w:rsid w:val="00C17F31"/>
    <w:rsid w:val="00C20880"/>
    <w:rsid w:val="00C2147C"/>
    <w:rsid w:val="00C21E1A"/>
    <w:rsid w:val="00C22BDD"/>
    <w:rsid w:val="00C243A8"/>
    <w:rsid w:val="00C24604"/>
    <w:rsid w:val="00C24D55"/>
    <w:rsid w:val="00C24D63"/>
    <w:rsid w:val="00C25B6E"/>
    <w:rsid w:val="00C25BE6"/>
    <w:rsid w:val="00C25E7D"/>
    <w:rsid w:val="00C2647C"/>
    <w:rsid w:val="00C268AF"/>
    <w:rsid w:val="00C27EAD"/>
    <w:rsid w:val="00C30E52"/>
    <w:rsid w:val="00C34169"/>
    <w:rsid w:val="00C35C77"/>
    <w:rsid w:val="00C36402"/>
    <w:rsid w:val="00C37537"/>
    <w:rsid w:val="00C37726"/>
    <w:rsid w:val="00C37BF4"/>
    <w:rsid w:val="00C41313"/>
    <w:rsid w:val="00C41E5B"/>
    <w:rsid w:val="00C4266C"/>
    <w:rsid w:val="00C42B43"/>
    <w:rsid w:val="00C45DAF"/>
    <w:rsid w:val="00C4624A"/>
    <w:rsid w:val="00C46621"/>
    <w:rsid w:val="00C46764"/>
    <w:rsid w:val="00C47717"/>
    <w:rsid w:val="00C53330"/>
    <w:rsid w:val="00C5614D"/>
    <w:rsid w:val="00C60766"/>
    <w:rsid w:val="00C61EB9"/>
    <w:rsid w:val="00C62028"/>
    <w:rsid w:val="00C62C02"/>
    <w:rsid w:val="00C62DD0"/>
    <w:rsid w:val="00C6347E"/>
    <w:rsid w:val="00C63A4E"/>
    <w:rsid w:val="00C63A75"/>
    <w:rsid w:val="00C64676"/>
    <w:rsid w:val="00C659A4"/>
    <w:rsid w:val="00C65CC5"/>
    <w:rsid w:val="00C660D0"/>
    <w:rsid w:val="00C67E39"/>
    <w:rsid w:val="00C67F91"/>
    <w:rsid w:val="00C70813"/>
    <w:rsid w:val="00C70A6E"/>
    <w:rsid w:val="00C7121F"/>
    <w:rsid w:val="00C715B0"/>
    <w:rsid w:val="00C71FEA"/>
    <w:rsid w:val="00C74828"/>
    <w:rsid w:val="00C75BAD"/>
    <w:rsid w:val="00C763BB"/>
    <w:rsid w:val="00C777D7"/>
    <w:rsid w:val="00C800C0"/>
    <w:rsid w:val="00C8045D"/>
    <w:rsid w:val="00C808B9"/>
    <w:rsid w:val="00C817CE"/>
    <w:rsid w:val="00C8258A"/>
    <w:rsid w:val="00C83395"/>
    <w:rsid w:val="00C84051"/>
    <w:rsid w:val="00C864DF"/>
    <w:rsid w:val="00C87883"/>
    <w:rsid w:val="00C91141"/>
    <w:rsid w:val="00C912E4"/>
    <w:rsid w:val="00C91A1B"/>
    <w:rsid w:val="00C91D1D"/>
    <w:rsid w:val="00C928F4"/>
    <w:rsid w:val="00C941E7"/>
    <w:rsid w:val="00C95474"/>
    <w:rsid w:val="00C957AE"/>
    <w:rsid w:val="00C96A3F"/>
    <w:rsid w:val="00C9718D"/>
    <w:rsid w:val="00C9754E"/>
    <w:rsid w:val="00CA06AD"/>
    <w:rsid w:val="00CA17D6"/>
    <w:rsid w:val="00CA242F"/>
    <w:rsid w:val="00CA39BC"/>
    <w:rsid w:val="00CA3BDF"/>
    <w:rsid w:val="00CA3F84"/>
    <w:rsid w:val="00CA612C"/>
    <w:rsid w:val="00CA6189"/>
    <w:rsid w:val="00CB0D71"/>
    <w:rsid w:val="00CB0F07"/>
    <w:rsid w:val="00CB3357"/>
    <w:rsid w:val="00CB5359"/>
    <w:rsid w:val="00CB5670"/>
    <w:rsid w:val="00CB5CBA"/>
    <w:rsid w:val="00CB665F"/>
    <w:rsid w:val="00CB7129"/>
    <w:rsid w:val="00CC158F"/>
    <w:rsid w:val="00CC1E2D"/>
    <w:rsid w:val="00CC24A3"/>
    <w:rsid w:val="00CC48A0"/>
    <w:rsid w:val="00CC4B39"/>
    <w:rsid w:val="00CC5B18"/>
    <w:rsid w:val="00CC6C96"/>
    <w:rsid w:val="00CD1CAA"/>
    <w:rsid w:val="00CD21F4"/>
    <w:rsid w:val="00CD2EA4"/>
    <w:rsid w:val="00CD3746"/>
    <w:rsid w:val="00CD5168"/>
    <w:rsid w:val="00CD6EDA"/>
    <w:rsid w:val="00CE060B"/>
    <w:rsid w:val="00CE1A58"/>
    <w:rsid w:val="00CE1F98"/>
    <w:rsid w:val="00CE208C"/>
    <w:rsid w:val="00CE262A"/>
    <w:rsid w:val="00CE2962"/>
    <w:rsid w:val="00CE6DC2"/>
    <w:rsid w:val="00CE75A9"/>
    <w:rsid w:val="00CE7BB8"/>
    <w:rsid w:val="00CF24FD"/>
    <w:rsid w:val="00CF4083"/>
    <w:rsid w:val="00CF5176"/>
    <w:rsid w:val="00CF52C2"/>
    <w:rsid w:val="00CF5AAC"/>
    <w:rsid w:val="00CF6217"/>
    <w:rsid w:val="00CF67D6"/>
    <w:rsid w:val="00CF6C57"/>
    <w:rsid w:val="00D01AC9"/>
    <w:rsid w:val="00D02C99"/>
    <w:rsid w:val="00D06F3B"/>
    <w:rsid w:val="00D1231C"/>
    <w:rsid w:val="00D1362F"/>
    <w:rsid w:val="00D138F4"/>
    <w:rsid w:val="00D14C4A"/>
    <w:rsid w:val="00D15675"/>
    <w:rsid w:val="00D158EB"/>
    <w:rsid w:val="00D15C2A"/>
    <w:rsid w:val="00D15E15"/>
    <w:rsid w:val="00D16D92"/>
    <w:rsid w:val="00D212F2"/>
    <w:rsid w:val="00D224FD"/>
    <w:rsid w:val="00D22A94"/>
    <w:rsid w:val="00D231A4"/>
    <w:rsid w:val="00D24318"/>
    <w:rsid w:val="00D248FE"/>
    <w:rsid w:val="00D26C24"/>
    <w:rsid w:val="00D27544"/>
    <w:rsid w:val="00D30316"/>
    <w:rsid w:val="00D3039B"/>
    <w:rsid w:val="00D304F4"/>
    <w:rsid w:val="00D309CD"/>
    <w:rsid w:val="00D33C89"/>
    <w:rsid w:val="00D33E87"/>
    <w:rsid w:val="00D34F9E"/>
    <w:rsid w:val="00D36ACF"/>
    <w:rsid w:val="00D37746"/>
    <w:rsid w:val="00D41F5B"/>
    <w:rsid w:val="00D420AA"/>
    <w:rsid w:val="00D429C9"/>
    <w:rsid w:val="00D42F15"/>
    <w:rsid w:val="00D45780"/>
    <w:rsid w:val="00D51F4C"/>
    <w:rsid w:val="00D524B8"/>
    <w:rsid w:val="00D52A9F"/>
    <w:rsid w:val="00D54076"/>
    <w:rsid w:val="00D545F6"/>
    <w:rsid w:val="00D549ED"/>
    <w:rsid w:val="00D558A4"/>
    <w:rsid w:val="00D55D18"/>
    <w:rsid w:val="00D5638D"/>
    <w:rsid w:val="00D56973"/>
    <w:rsid w:val="00D61F44"/>
    <w:rsid w:val="00D62893"/>
    <w:rsid w:val="00D66258"/>
    <w:rsid w:val="00D662F9"/>
    <w:rsid w:val="00D7122F"/>
    <w:rsid w:val="00D73211"/>
    <w:rsid w:val="00D742F0"/>
    <w:rsid w:val="00D7546F"/>
    <w:rsid w:val="00D755D1"/>
    <w:rsid w:val="00D759A3"/>
    <w:rsid w:val="00D80300"/>
    <w:rsid w:val="00D8114D"/>
    <w:rsid w:val="00D85412"/>
    <w:rsid w:val="00D86815"/>
    <w:rsid w:val="00D87202"/>
    <w:rsid w:val="00D876E5"/>
    <w:rsid w:val="00D90280"/>
    <w:rsid w:val="00D9077C"/>
    <w:rsid w:val="00D90D27"/>
    <w:rsid w:val="00D918B0"/>
    <w:rsid w:val="00D91A39"/>
    <w:rsid w:val="00D921CC"/>
    <w:rsid w:val="00D924E1"/>
    <w:rsid w:val="00D939CA"/>
    <w:rsid w:val="00D9474E"/>
    <w:rsid w:val="00D9476B"/>
    <w:rsid w:val="00DA0753"/>
    <w:rsid w:val="00DA162E"/>
    <w:rsid w:val="00DA2A0A"/>
    <w:rsid w:val="00DA3617"/>
    <w:rsid w:val="00DA486B"/>
    <w:rsid w:val="00DA51DE"/>
    <w:rsid w:val="00DA74BF"/>
    <w:rsid w:val="00DA771F"/>
    <w:rsid w:val="00DB05FB"/>
    <w:rsid w:val="00DB122D"/>
    <w:rsid w:val="00DB1E22"/>
    <w:rsid w:val="00DB2002"/>
    <w:rsid w:val="00DB3E12"/>
    <w:rsid w:val="00DB4901"/>
    <w:rsid w:val="00DB4E36"/>
    <w:rsid w:val="00DB7EDC"/>
    <w:rsid w:val="00DC0A0C"/>
    <w:rsid w:val="00DC213D"/>
    <w:rsid w:val="00DC43AD"/>
    <w:rsid w:val="00DC7478"/>
    <w:rsid w:val="00DD2572"/>
    <w:rsid w:val="00DD2804"/>
    <w:rsid w:val="00DD456D"/>
    <w:rsid w:val="00DD5D22"/>
    <w:rsid w:val="00DD7A38"/>
    <w:rsid w:val="00DE0A87"/>
    <w:rsid w:val="00DE139F"/>
    <w:rsid w:val="00DE1ECB"/>
    <w:rsid w:val="00DE4E96"/>
    <w:rsid w:val="00DE5870"/>
    <w:rsid w:val="00DE5C1E"/>
    <w:rsid w:val="00DE5C55"/>
    <w:rsid w:val="00DE616C"/>
    <w:rsid w:val="00DE6551"/>
    <w:rsid w:val="00DE6983"/>
    <w:rsid w:val="00DE6A36"/>
    <w:rsid w:val="00DF404A"/>
    <w:rsid w:val="00DF4964"/>
    <w:rsid w:val="00DF49A9"/>
    <w:rsid w:val="00DF5251"/>
    <w:rsid w:val="00DF5D21"/>
    <w:rsid w:val="00DF620F"/>
    <w:rsid w:val="00DF6EB3"/>
    <w:rsid w:val="00E03112"/>
    <w:rsid w:val="00E0456B"/>
    <w:rsid w:val="00E04C2A"/>
    <w:rsid w:val="00E07F07"/>
    <w:rsid w:val="00E1342C"/>
    <w:rsid w:val="00E151F4"/>
    <w:rsid w:val="00E155B5"/>
    <w:rsid w:val="00E15C4D"/>
    <w:rsid w:val="00E15E2C"/>
    <w:rsid w:val="00E160C4"/>
    <w:rsid w:val="00E16E69"/>
    <w:rsid w:val="00E173BB"/>
    <w:rsid w:val="00E17EAD"/>
    <w:rsid w:val="00E20066"/>
    <w:rsid w:val="00E20471"/>
    <w:rsid w:val="00E2215E"/>
    <w:rsid w:val="00E22E45"/>
    <w:rsid w:val="00E24EE8"/>
    <w:rsid w:val="00E2529F"/>
    <w:rsid w:val="00E26E2F"/>
    <w:rsid w:val="00E30075"/>
    <w:rsid w:val="00E3114E"/>
    <w:rsid w:val="00E3167E"/>
    <w:rsid w:val="00E31C42"/>
    <w:rsid w:val="00E325E0"/>
    <w:rsid w:val="00E32A32"/>
    <w:rsid w:val="00E335DE"/>
    <w:rsid w:val="00E3389D"/>
    <w:rsid w:val="00E34505"/>
    <w:rsid w:val="00E35A38"/>
    <w:rsid w:val="00E3622B"/>
    <w:rsid w:val="00E36A47"/>
    <w:rsid w:val="00E36B7D"/>
    <w:rsid w:val="00E37918"/>
    <w:rsid w:val="00E4052A"/>
    <w:rsid w:val="00E40FD9"/>
    <w:rsid w:val="00E42CAD"/>
    <w:rsid w:val="00E440A4"/>
    <w:rsid w:val="00E4418A"/>
    <w:rsid w:val="00E44E7F"/>
    <w:rsid w:val="00E45DAE"/>
    <w:rsid w:val="00E47684"/>
    <w:rsid w:val="00E504FA"/>
    <w:rsid w:val="00E5181A"/>
    <w:rsid w:val="00E519D8"/>
    <w:rsid w:val="00E56211"/>
    <w:rsid w:val="00E56341"/>
    <w:rsid w:val="00E56425"/>
    <w:rsid w:val="00E56EBE"/>
    <w:rsid w:val="00E57BF9"/>
    <w:rsid w:val="00E57CA4"/>
    <w:rsid w:val="00E6022A"/>
    <w:rsid w:val="00E6150A"/>
    <w:rsid w:val="00E659D8"/>
    <w:rsid w:val="00E65F5C"/>
    <w:rsid w:val="00E676D6"/>
    <w:rsid w:val="00E67909"/>
    <w:rsid w:val="00E7043D"/>
    <w:rsid w:val="00E72020"/>
    <w:rsid w:val="00E75B6D"/>
    <w:rsid w:val="00E806F6"/>
    <w:rsid w:val="00E80DB7"/>
    <w:rsid w:val="00E828D3"/>
    <w:rsid w:val="00E8369F"/>
    <w:rsid w:val="00E847C4"/>
    <w:rsid w:val="00E84E62"/>
    <w:rsid w:val="00E85149"/>
    <w:rsid w:val="00E851A6"/>
    <w:rsid w:val="00E852D8"/>
    <w:rsid w:val="00E8563E"/>
    <w:rsid w:val="00E86860"/>
    <w:rsid w:val="00E87488"/>
    <w:rsid w:val="00E877D8"/>
    <w:rsid w:val="00E87B8C"/>
    <w:rsid w:val="00E9133D"/>
    <w:rsid w:val="00E917A6"/>
    <w:rsid w:val="00E9215E"/>
    <w:rsid w:val="00E94999"/>
    <w:rsid w:val="00E955C4"/>
    <w:rsid w:val="00E9660C"/>
    <w:rsid w:val="00E9737F"/>
    <w:rsid w:val="00E97FBA"/>
    <w:rsid w:val="00EA06A8"/>
    <w:rsid w:val="00EA1ADD"/>
    <w:rsid w:val="00EA2147"/>
    <w:rsid w:val="00EA3F62"/>
    <w:rsid w:val="00EA4CD7"/>
    <w:rsid w:val="00EA549D"/>
    <w:rsid w:val="00EA645A"/>
    <w:rsid w:val="00EB0A02"/>
    <w:rsid w:val="00EB187C"/>
    <w:rsid w:val="00EB1E18"/>
    <w:rsid w:val="00EB3846"/>
    <w:rsid w:val="00EB3D6C"/>
    <w:rsid w:val="00EB47E6"/>
    <w:rsid w:val="00EB50ED"/>
    <w:rsid w:val="00EB5542"/>
    <w:rsid w:val="00EB58FA"/>
    <w:rsid w:val="00EB6860"/>
    <w:rsid w:val="00EB7B2D"/>
    <w:rsid w:val="00EB7B96"/>
    <w:rsid w:val="00EC0356"/>
    <w:rsid w:val="00EC0C2E"/>
    <w:rsid w:val="00EC4F6F"/>
    <w:rsid w:val="00ED142F"/>
    <w:rsid w:val="00ED2446"/>
    <w:rsid w:val="00ED51B7"/>
    <w:rsid w:val="00ED5512"/>
    <w:rsid w:val="00ED5550"/>
    <w:rsid w:val="00ED5AD9"/>
    <w:rsid w:val="00ED678F"/>
    <w:rsid w:val="00ED78A2"/>
    <w:rsid w:val="00EE05FF"/>
    <w:rsid w:val="00EE078C"/>
    <w:rsid w:val="00EE0D6C"/>
    <w:rsid w:val="00EE0D88"/>
    <w:rsid w:val="00EE34C5"/>
    <w:rsid w:val="00EE3E10"/>
    <w:rsid w:val="00EE3F73"/>
    <w:rsid w:val="00EE42D2"/>
    <w:rsid w:val="00EE4980"/>
    <w:rsid w:val="00EE4982"/>
    <w:rsid w:val="00EE7403"/>
    <w:rsid w:val="00EE7EAF"/>
    <w:rsid w:val="00EF01E5"/>
    <w:rsid w:val="00EF0AA7"/>
    <w:rsid w:val="00EF1A24"/>
    <w:rsid w:val="00EF1B0F"/>
    <w:rsid w:val="00EF29F4"/>
    <w:rsid w:val="00EF3E9E"/>
    <w:rsid w:val="00EF57B9"/>
    <w:rsid w:val="00EF623E"/>
    <w:rsid w:val="00F02C82"/>
    <w:rsid w:val="00F043C3"/>
    <w:rsid w:val="00F0681D"/>
    <w:rsid w:val="00F078A3"/>
    <w:rsid w:val="00F11D7B"/>
    <w:rsid w:val="00F12E02"/>
    <w:rsid w:val="00F13AA1"/>
    <w:rsid w:val="00F14A1D"/>
    <w:rsid w:val="00F16A46"/>
    <w:rsid w:val="00F16BAE"/>
    <w:rsid w:val="00F17A61"/>
    <w:rsid w:val="00F206E2"/>
    <w:rsid w:val="00F20947"/>
    <w:rsid w:val="00F2179E"/>
    <w:rsid w:val="00F2196B"/>
    <w:rsid w:val="00F232AC"/>
    <w:rsid w:val="00F238EE"/>
    <w:rsid w:val="00F239F2"/>
    <w:rsid w:val="00F24B2D"/>
    <w:rsid w:val="00F25373"/>
    <w:rsid w:val="00F25836"/>
    <w:rsid w:val="00F27355"/>
    <w:rsid w:val="00F27F04"/>
    <w:rsid w:val="00F311FB"/>
    <w:rsid w:val="00F35C2F"/>
    <w:rsid w:val="00F36745"/>
    <w:rsid w:val="00F36BAE"/>
    <w:rsid w:val="00F36FBD"/>
    <w:rsid w:val="00F37938"/>
    <w:rsid w:val="00F37A96"/>
    <w:rsid w:val="00F37ACA"/>
    <w:rsid w:val="00F40E90"/>
    <w:rsid w:val="00F4142A"/>
    <w:rsid w:val="00F42BA8"/>
    <w:rsid w:val="00F42C95"/>
    <w:rsid w:val="00F43FCA"/>
    <w:rsid w:val="00F45A29"/>
    <w:rsid w:val="00F46B2E"/>
    <w:rsid w:val="00F47E05"/>
    <w:rsid w:val="00F52377"/>
    <w:rsid w:val="00F5278E"/>
    <w:rsid w:val="00F52C73"/>
    <w:rsid w:val="00F54085"/>
    <w:rsid w:val="00F55484"/>
    <w:rsid w:val="00F561E0"/>
    <w:rsid w:val="00F56735"/>
    <w:rsid w:val="00F57F81"/>
    <w:rsid w:val="00F608C1"/>
    <w:rsid w:val="00F6132A"/>
    <w:rsid w:val="00F62DA7"/>
    <w:rsid w:val="00F65AAD"/>
    <w:rsid w:val="00F678C2"/>
    <w:rsid w:val="00F703A1"/>
    <w:rsid w:val="00F721CC"/>
    <w:rsid w:val="00F74F01"/>
    <w:rsid w:val="00F75624"/>
    <w:rsid w:val="00F776B7"/>
    <w:rsid w:val="00F77893"/>
    <w:rsid w:val="00F80052"/>
    <w:rsid w:val="00F801C2"/>
    <w:rsid w:val="00F80B60"/>
    <w:rsid w:val="00F82AE4"/>
    <w:rsid w:val="00F82E78"/>
    <w:rsid w:val="00F831E4"/>
    <w:rsid w:val="00F83D05"/>
    <w:rsid w:val="00F83DB5"/>
    <w:rsid w:val="00F83F86"/>
    <w:rsid w:val="00F8507E"/>
    <w:rsid w:val="00F859AA"/>
    <w:rsid w:val="00F9084C"/>
    <w:rsid w:val="00F90C1D"/>
    <w:rsid w:val="00F91E97"/>
    <w:rsid w:val="00F9324B"/>
    <w:rsid w:val="00F93615"/>
    <w:rsid w:val="00F9509E"/>
    <w:rsid w:val="00F954BD"/>
    <w:rsid w:val="00F95E1E"/>
    <w:rsid w:val="00F968A9"/>
    <w:rsid w:val="00F976FC"/>
    <w:rsid w:val="00FA0B6F"/>
    <w:rsid w:val="00FA128D"/>
    <w:rsid w:val="00FA13CC"/>
    <w:rsid w:val="00FA45D7"/>
    <w:rsid w:val="00FA4645"/>
    <w:rsid w:val="00FA504C"/>
    <w:rsid w:val="00FA6EBF"/>
    <w:rsid w:val="00FA76C0"/>
    <w:rsid w:val="00FA77A8"/>
    <w:rsid w:val="00FB073F"/>
    <w:rsid w:val="00FB47C3"/>
    <w:rsid w:val="00FB4931"/>
    <w:rsid w:val="00FB56CD"/>
    <w:rsid w:val="00FB5A7B"/>
    <w:rsid w:val="00FB64F3"/>
    <w:rsid w:val="00FB7B0B"/>
    <w:rsid w:val="00FC15E9"/>
    <w:rsid w:val="00FC18B6"/>
    <w:rsid w:val="00FC226E"/>
    <w:rsid w:val="00FC4404"/>
    <w:rsid w:val="00FC51CC"/>
    <w:rsid w:val="00FC6F5E"/>
    <w:rsid w:val="00FD0B1A"/>
    <w:rsid w:val="00FD1768"/>
    <w:rsid w:val="00FD3973"/>
    <w:rsid w:val="00FD4162"/>
    <w:rsid w:val="00FD44FC"/>
    <w:rsid w:val="00FD491A"/>
    <w:rsid w:val="00FD5929"/>
    <w:rsid w:val="00FD7592"/>
    <w:rsid w:val="00FE05A3"/>
    <w:rsid w:val="00FE170F"/>
    <w:rsid w:val="00FE2AB1"/>
    <w:rsid w:val="00FE433E"/>
    <w:rsid w:val="00FE4DEB"/>
    <w:rsid w:val="00FE4EFE"/>
    <w:rsid w:val="00FE58B4"/>
    <w:rsid w:val="00FE6133"/>
    <w:rsid w:val="00FE61D0"/>
    <w:rsid w:val="00FE6E5D"/>
    <w:rsid w:val="00FE77EA"/>
    <w:rsid w:val="00FF274F"/>
    <w:rsid w:val="00FF2AC3"/>
    <w:rsid w:val="00FF337C"/>
    <w:rsid w:val="00FF5938"/>
    <w:rsid w:val="00FF598F"/>
    <w:rsid w:val="00FF5BF5"/>
    <w:rsid w:val="00FF5CD0"/>
    <w:rsid w:val="00FF6CF3"/>
    <w:rsid w:val="00FF733D"/>
    <w:rsid w:val="00FF75D5"/>
    <w:rsid w:val="00FF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B1CFF02"/>
  <w15:docId w15:val="{2804DB6A-6AFD-42D4-8D58-DCCD41F48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q4iawc">
    <w:name w:val="q4iawc"/>
    <w:basedOn w:val="Standardnpsmoodstavce"/>
    <w:rsid w:val="00890A50"/>
  </w:style>
  <w:style w:type="paragraph" w:styleId="Odstavecseseznamem">
    <w:name w:val="List Paragraph"/>
    <w:basedOn w:val="Normln"/>
    <w:uiPriority w:val="34"/>
    <w:qFormat/>
    <w:rsid w:val="00F561E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A3E12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A3E12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A3E12"/>
    <w:rPr>
      <w:color w:val="605E5C"/>
      <w:shd w:val="clear" w:color="auto" w:fill="E1DFDD"/>
    </w:rPr>
  </w:style>
  <w:style w:type="character" w:styleId="Zdraznn">
    <w:name w:val="Emphasis"/>
    <w:basedOn w:val="Standardnpsmoodstavce"/>
    <w:uiPriority w:val="20"/>
    <w:qFormat/>
    <w:rsid w:val="005A0D45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C4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4487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813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131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12F1"/>
  </w:style>
  <w:style w:type="paragraph" w:styleId="Zpat">
    <w:name w:val="footer"/>
    <w:basedOn w:val="Normln"/>
    <w:link w:val="ZpatChar"/>
    <w:uiPriority w:val="99"/>
    <w:unhideWhenUsed/>
    <w:rsid w:val="00131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12F1"/>
  </w:style>
  <w:style w:type="character" w:customStyle="1" w:styleId="Nevyeenzmnka2">
    <w:name w:val="Nevyřešená zmínka2"/>
    <w:basedOn w:val="Standardnpsmoodstavce"/>
    <w:uiPriority w:val="99"/>
    <w:semiHidden/>
    <w:unhideWhenUsed/>
    <w:rsid w:val="007830F2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9E6D88"/>
    <w:rPr>
      <w:color w:val="605E5C"/>
      <w:shd w:val="clear" w:color="auto" w:fill="E1DFDD"/>
    </w:rPr>
  </w:style>
  <w:style w:type="paragraph" w:customStyle="1" w:styleId="-wm-msonormal">
    <w:name w:val="-wm-msonormal"/>
    <w:basedOn w:val="Normln"/>
    <w:rsid w:val="00CF67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rynqvb">
    <w:name w:val="rynqvb"/>
    <w:basedOn w:val="Standardnpsmoodstavce"/>
    <w:rsid w:val="00F83D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9733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702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45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735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2120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848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09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3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3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3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ukl.cz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://www.sukl.cz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810</TotalTime>
  <Pages>10</Pages>
  <Words>3371</Words>
  <Characters>20395</Characters>
  <Application>Microsoft Office Word</Application>
  <DocSecurity>0</DocSecurity>
  <Lines>377</Lines>
  <Paragraphs>83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Olomouc</Company>
  <LinksUpToDate>false</LinksUpToDate>
  <CharactersWithSpaces>23683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Duda Jaroslav, Mgr.</dc:creator>
  <cp:lastModifiedBy>Duda Jaroslav, Mgr.</cp:lastModifiedBy>
  <cp:revision>92</cp:revision>
  <cp:lastPrinted>2022-09-30T16:15:00Z</cp:lastPrinted>
  <dcterms:created xsi:type="dcterms:W3CDTF">2023-11-29T07:39:00Z</dcterms:created>
  <dcterms:modified xsi:type="dcterms:W3CDTF">2023-11-29T21:35:00Z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492c23bfb30de9d3d0a76badc6cbbe91d5ffa9aca1fde406e817679b826315ac</vt:lpwstr>
  </property>
</Properties>
</file>