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E2D12" w14:textId="5505D2FE" w:rsidR="00903A60" w:rsidRPr="00451B7C" w:rsidRDefault="00903A60" w:rsidP="00903A60">
      <w:pPr>
        <w:spacing w:after="120" w:line="240" w:lineRule="auto"/>
        <w:ind w:left="-567"/>
        <w:rPr>
          <w:rFonts w:ascii="Calibri" w:hAnsi="Calibri"/>
          <w:color w:val="1D1D1B"/>
        </w:rPr>
      </w:pPr>
      <w:bookmarkStart w:id="0" w:name="_Hlk157418717"/>
      <w:bookmarkEnd w:id="0"/>
      <w:r w:rsidRPr="00451B7C">
        <w:rPr>
          <w:rFonts w:ascii="Calibri" w:hAnsi="Calibri"/>
          <w:color w:val="1D1D1B"/>
        </w:rPr>
        <w:t xml:space="preserve">V Olomouci </w:t>
      </w:r>
      <w:r w:rsidR="0057231D">
        <w:rPr>
          <w:rFonts w:ascii="Calibri" w:hAnsi="Calibri"/>
          <w:color w:val="1D1D1B"/>
        </w:rPr>
        <w:t>4</w:t>
      </w:r>
      <w:bookmarkStart w:id="1" w:name="_GoBack"/>
      <w:bookmarkEnd w:id="1"/>
      <w:r w:rsidRPr="00451B7C">
        <w:rPr>
          <w:rFonts w:ascii="Calibri" w:hAnsi="Calibri"/>
          <w:color w:val="1D1D1B"/>
        </w:rPr>
        <w:t>.</w:t>
      </w:r>
      <w:r w:rsidR="00FE20A5">
        <w:rPr>
          <w:rFonts w:ascii="Calibri" w:hAnsi="Calibri"/>
          <w:color w:val="1D1D1B"/>
        </w:rPr>
        <w:t>4</w:t>
      </w:r>
      <w:r w:rsidRPr="00451B7C">
        <w:rPr>
          <w:rFonts w:ascii="Calibri" w:hAnsi="Calibri"/>
          <w:color w:val="1D1D1B"/>
        </w:rPr>
        <w:t>.2024</w:t>
      </w:r>
    </w:p>
    <w:p w14:paraId="25F3F74A" w14:textId="77777777"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</w:p>
    <w:p w14:paraId="1B628D01" w14:textId="77777777"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Zadavatel:</w:t>
      </w:r>
    </w:p>
    <w:p w14:paraId="2EC81EE7" w14:textId="77777777"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Fakultní nemocnice Olomouc</w:t>
      </w:r>
    </w:p>
    <w:p w14:paraId="4E565EF5" w14:textId="77777777"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Zdravotníků 248/7</w:t>
      </w:r>
    </w:p>
    <w:p w14:paraId="6285AB14" w14:textId="77777777"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779 00 Olomouc</w:t>
      </w:r>
    </w:p>
    <w:p w14:paraId="3D010272" w14:textId="77777777" w:rsidR="00903A60" w:rsidRPr="00451B7C" w:rsidRDefault="00903A60" w:rsidP="00903A60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14:paraId="6AC7A3A2" w14:textId="30D8B6BB" w:rsidR="00903A60" w:rsidRPr="00451B7C" w:rsidRDefault="00903A60" w:rsidP="00903A60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451B7C">
        <w:rPr>
          <w:rFonts w:cstheme="minorHAnsi"/>
          <w:b/>
          <w:color w:val="1D1D1B"/>
          <w:u w:val="single"/>
        </w:rPr>
        <w:t xml:space="preserve">Vysvětlení zadávací dokumentace č. </w:t>
      </w:r>
      <w:r w:rsidR="00FE20A5">
        <w:rPr>
          <w:rFonts w:cstheme="minorHAnsi"/>
          <w:b/>
          <w:color w:val="1D1D1B"/>
          <w:u w:val="single"/>
        </w:rPr>
        <w:t>3</w:t>
      </w:r>
      <w:r w:rsidRPr="00451B7C">
        <w:rPr>
          <w:rFonts w:cstheme="minorHAnsi"/>
          <w:b/>
          <w:color w:val="1D1D1B"/>
          <w:u w:val="single"/>
        </w:rPr>
        <w:t xml:space="preserve"> k veřejné zakázce s názvem „</w:t>
      </w:r>
      <w:r w:rsidRPr="00451B7C">
        <w:rPr>
          <w:rFonts w:cstheme="minorHAnsi"/>
          <w:b/>
          <w:u w:val="single"/>
        </w:rPr>
        <w:t>NOVOSTAVBA BUDOVY P4</w:t>
      </w:r>
      <w:r w:rsidRPr="00451B7C">
        <w:rPr>
          <w:rFonts w:cstheme="minorHAnsi"/>
          <w:b/>
          <w:color w:val="1D1D1B"/>
          <w:u w:val="single"/>
        </w:rPr>
        <w:t>“</w:t>
      </w:r>
    </w:p>
    <w:p w14:paraId="07DD5DFD" w14:textId="77777777" w:rsidR="00903A60" w:rsidRPr="00451B7C" w:rsidRDefault="00903A60" w:rsidP="00903A60">
      <w:pPr>
        <w:spacing w:after="0" w:line="240" w:lineRule="auto"/>
        <w:jc w:val="both"/>
        <w:rPr>
          <w:rFonts w:cstheme="minorHAnsi"/>
          <w:b/>
          <w:color w:val="1D1D1B"/>
          <w:u w:val="single"/>
        </w:rPr>
      </w:pPr>
    </w:p>
    <w:p w14:paraId="526B682F" w14:textId="1241B7B9" w:rsidR="00903A60" w:rsidRDefault="00903A60" w:rsidP="00903A60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451B7C">
        <w:rPr>
          <w:rFonts w:cstheme="minorHAnsi"/>
          <w:color w:val="1D1D1B"/>
        </w:rPr>
        <w:t xml:space="preserve">Zadavatel dne </w:t>
      </w:r>
      <w:r w:rsidR="00451B7C" w:rsidRPr="00451B7C">
        <w:rPr>
          <w:rFonts w:cstheme="minorHAnsi"/>
          <w:color w:val="1D1D1B"/>
        </w:rPr>
        <w:t>2</w:t>
      </w:r>
      <w:r w:rsidRPr="00451B7C">
        <w:rPr>
          <w:rFonts w:cstheme="minorHAnsi"/>
          <w:color w:val="1D1D1B"/>
        </w:rPr>
        <w:t>.</w:t>
      </w:r>
      <w:r w:rsidR="00FE20A5">
        <w:rPr>
          <w:rFonts w:cstheme="minorHAnsi"/>
          <w:color w:val="1D1D1B"/>
        </w:rPr>
        <w:t>4</w:t>
      </w:r>
      <w:r w:rsidRPr="00451B7C">
        <w:rPr>
          <w:rFonts w:cstheme="minorHAnsi"/>
          <w:color w:val="1D1D1B"/>
        </w:rPr>
        <w:t>.2024 obdržel následující žádost o vysvětlení zadávací dokumentace.</w:t>
      </w:r>
    </w:p>
    <w:p w14:paraId="3376F226" w14:textId="77777777" w:rsidR="00943383" w:rsidRDefault="00943383" w:rsidP="00943383"/>
    <w:p w14:paraId="75347664" w14:textId="77777777" w:rsidR="00943383" w:rsidRDefault="00943383" w:rsidP="00943383">
      <w:pPr>
        <w:pBdr>
          <w:bottom w:val="single" w:sz="4" w:space="1" w:color="auto"/>
        </w:pBdr>
        <w:jc w:val="both"/>
      </w:pPr>
      <w:bookmarkStart w:id="2" w:name="_Hlk163040518"/>
      <w:r>
        <w:t xml:space="preserve">Dotaz č. </w:t>
      </w:r>
      <w:r w:rsidRPr="00846D8E">
        <w:t>1)</w:t>
      </w:r>
      <w:r>
        <w:t xml:space="preserve"> </w:t>
      </w:r>
      <w:proofErr w:type="spellStart"/>
      <w:r w:rsidRPr="00C836BD">
        <w:t>Prefa</w:t>
      </w:r>
      <w:proofErr w:type="spellEnd"/>
      <w:r w:rsidRPr="00C836BD">
        <w:t xml:space="preserve"> anglický dvorek – ve výpisu prvků je uvedeno, že dvorek má mít odolnost na pojezd vozidly F900, co konkrétně tímto zadavatel myslí?</w:t>
      </w:r>
    </w:p>
    <w:p w14:paraId="78AECB51" w14:textId="77777777" w:rsidR="00943383" w:rsidRPr="00CC30B7" w:rsidRDefault="00943383" w:rsidP="00943383">
      <w:pPr>
        <w:spacing w:after="0"/>
        <w:jc w:val="both"/>
        <w:rPr>
          <w:i/>
          <w:color w:val="FF0000"/>
          <w:u w:val="single"/>
        </w:rPr>
      </w:pPr>
      <w:r w:rsidRPr="00CC30B7">
        <w:rPr>
          <w:i/>
          <w:color w:val="FF0000"/>
          <w:u w:val="single"/>
        </w:rPr>
        <w:t>Odpověď k dotazu č.1:</w:t>
      </w:r>
    </w:p>
    <w:p w14:paraId="64BADF54" w14:textId="7B99810E" w:rsidR="00943383" w:rsidRPr="00CC30B7" w:rsidRDefault="00943383" w:rsidP="00943383">
      <w:pPr>
        <w:spacing w:before="120" w:after="0"/>
        <w:jc w:val="both"/>
        <w:rPr>
          <w:i/>
          <w:color w:val="FF0000"/>
          <w:highlight w:val="yellow"/>
        </w:rPr>
      </w:pPr>
      <w:r w:rsidRPr="00CC30B7">
        <w:rPr>
          <w:i/>
          <w:color w:val="FF0000"/>
        </w:rPr>
        <w:t xml:space="preserve">Zadavatel uvádí, že </w:t>
      </w:r>
      <w:r>
        <w:rPr>
          <w:i/>
          <w:color w:val="FF0000"/>
        </w:rPr>
        <w:t xml:space="preserve">se jedná o třídu zatížení poklopů dle EN124 a uvedená odolnost je vztažena zejména na vrchní krycí mříže PREFA dvorků (zámečnický výrobek ZV26). </w:t>
      </w:r>
      <w:bookmarkStart w:id="3" w:name="_Hlk163048211"/>
      <w:r>
        <w:rPr>
          <w:i/>
          <w:color w:val="FF0000"/>
        </w:rPr>
        <w:t>V rámci tohoto vysvětlení zadavatel současně upravuje</w:t>
      </w:r>
      <w:r w:rsidR="00B1175A">
        <w:rPr>
          <w:i/>
          <w:color w:val="FF0000"/>
        </w:rPr>
        <w:t xml:space="preserve"> údaj s</w:t>
      </w:r>
      <w:r>
        <w:rPr>
          <w:i/>
          <w:color w:val="FF0000"/>
        </w:rPr>
        <w:t xml:space="preserve"> požadovanou třídu zatížitelnosti z původní F900 na novou D400</w:t>
      </w:r>
      <w:bookmarkEnd w:id="3"/>
      <w:r w:rsidR="00B1175A">
        <w:rPr>
          <w:i/>
          <w:color w:val="FF0000"/>
        </w:rPr>
        <w:t xml:space="preserve"> ve výpisu ostatních prvků (OV21), stavební části D.1.1.</w:t>
      </w:r>
    </w:p>
    <w:p w14:paraId="701691EC" w14:textId="77777777" w:rsidR="00943383" w:rsidRDefault="00943383" w:rsidP="00943383">
      <w:pPr>
        <w:jc w:val="both"/>
      </w:pPr>
    </w:p>
    <w:p w14:paraId="2CE906F8" w14:textId="77777777" w:rsidR="00943383" w:rsidRDefault="00943383" w:rsidP="00943383">
      <w:pPr>
        <w:pBdr>
          <w:bottom w:val="single" w:sz="4" w:space="1" w:color="auto"/>
        </w:pBdr>
        <w:jc w:val="both"/>
      </w:pPr>
      <w:r>
        <w:t xml:space="preserve">Dotaz č. 2) </w:t>
      </w:r>
      <w:r w:rsidRPr="00C836BD">
        <w:t>Ve výkazu výměr je zmínka o záchytném systému pro údržbu fasády, ale v půdorysu není tento systém naznačený. Kde je tento systém požadován?</w:t>
      </w:r>
    </w:p>
    <w:p w14:paraId="02BD11DE" w14:textId="77777777" w:rsidR="00943383" w:rsidRPr="00CC30B7" w:rsidRDefault="00943383" w:rsidP="00943383">
      <w:pPr>
        <w:spacing w:after="0"/>
        <w:jc w:val="both"/>
        <w:rPr>
          <w:i/>
          <w:color w:val="FF0000"/>
          <w:u w:val="single"/>
        </w:rPr>
      </w:pPr>
      <w:r w:rsidRPr="00CC30B7">
        <w:rPr>
          <w:i/>
          <w:color w:val="FF0000"/>
          <w:u w:val="single"/>
        </w:rPr>
        <w:t>Odpověď k dotazu č.</w:t>
      </w:r>
      <w:r>
        <w:rPr>
          <w:i/>
          <w:color w:val="FF0000"/>
          <w:u w:val="single"/>
        </w:rPr>
        <w:t>2</w:t>
      </w:r>
      <w:r w:rsidRPr="00CC30B7">
        <w:rPr>
          <w:i/>
          <w:color w:val="FF0000"/>
          <w:u w:val="single"/>
        </w:rPr>
        <w:t>:</w:t>
      </w:r>
    </w:p>
    <w:p w14:paraId="6FC5D688" w14:textId="7E15FBBE" w:rsidR="00403212" w:rsidRDefault="00403212" w:rsidP="00403212">
      <w:pPr>
        <w:spacing w:before="120" w:after="0"/>
        <w:jc w:val="both"/>
        <w:rPr>
          <w:i/>
          <w:color w:val="FF0000"/>
        </w:rPr>
      </w:pPr>
      <w:bookmarkStart w:id="4" w:name="_Hlk163046710"/>
      <w:r w:rsidRPr="00CC30B7">
        <w:rPr>
          <w:i/>
          <w:color w:val="FF0000"/>
        </w:rPr>
        <w:t>Zadavatel u</w:t>
      </w:r>
      <w:r>
        <w:rPr>
          <w:i/>
          <w:color w:val="FF0000"/>
        </w:rPr>
        <w:t>přesňuje</w:t>
      </w:r>
      <w:r w:rsidRPr="00CC30B7">
        <w:rPr>
          <w:i/>
          <w:color w:val="FF0000"/>
        </w:rPr>
        <w:t xml:space="preserve">, že </w:t>
      </w:r>
      <w:r>
        <w:rPr>
          <w:i/>
          <w:color w:val="FF0000"/>
        </w:rPr>
        <w:t>záchytný systém je rozdělen na dvě části, tj. část pro údržbu oken, fasády, fasádní FVE a střechy nad 3.NP a části pro údržbu střešní FVE a střechy nad 4.NP. Záchytný systém</w:t>
      </w:r>
      <w:r w:rsidR="002C4CD5">
        <w:rPr>
          <w:i/>
          <w:color w:val="FF0000"/>
        </w:rPr>
        <w:t xml:space="preserve"> </w:t>
      </w:r>
      <w:r>
        <w:rPr>
          <w:i/>
          <w:color w:val="FF0000"/>
        </w:rPr>
        <w:t xml:space="preserve">je vykreslen v půdoryse 4.NP a </w:t>
      </w:r>
      <w:r w:rsidR="002E1B06">
        <w:rPr>
          <w:i/>
          <w:color w:val="FF0000"/>
        </w:rPr>
        <w:t xml:space="preserve">v </w:t>
      </w:r>
      <w:r>
        <w:rPr>
          <w:i/>
          <w:color w:val="FF0000"/>
        </w:rPr>
        <w:t xml:space="preserve">půdoryse střechy a je specifikován v souboru zámečnických prvků (ZV13). </w:t>
      </w:r>
      <w:r w:rsidR="00A20A06">
        <w:rPr>
          <w:i/>
          <w:color w:val="FF0000"/>
        </w:rPr>
        <w:t>Dodavatel</w:t>
      </w:r>
      <w:r>
        <w:rPr>
          <w:i/>
          <w:color w:val="FF0000"/>
        </w:rPr>
        <w:t xml:space="preserve"> tento kompletní záchytný systém ocení v položce č. 324 na listu </w:t>
      </w:r>
      <w:r w:rsidRPr="00232257">
        <w:rPr>
          <w:i/>
          <w:color w:val="FF0000"/>
        </w:rPr>
        <w:t>D.1.1_2 - ASŘ a SKŘ</w:t>
      </w:r>
      <w:r>
        <w:rPr>
          <w:i/>
          <w:color w:val="FF0000"/>
        </w:rPr>
        <w:t xml:space="preserve">, výkazu výměr </w:t>
      </w:r>
      <w:proofErr w:type="gramStart"/>
      <w:r>
        <w:rPr>
          <w:i/>
          <w:color w:val="FF0000"/>
        </w:rPr>
        <w:t>3a</w:t>
      </w:r>
      <w:proofErr w:type="gramEnd"/>
      <w:r>
        <w:rPr>
          <w:i/>
          <w:color w:val="FF0000"/>
        </w:rPr>
        <w:t xml:space="preserve">. </w:t>
      </w:r>
    </w:p>
    <w:bookmarkEnd w:id="4"/>
    <w:p w14:paraId="38D62B53" w14:textId="77777777" w:rsidR="00943383" w:rsidRDefault="00943383" w:rsidP="00943383">
      <w:pPr>
        <w:jc w:val="both"/>
        <w:rPr>
          <w:highlight w:val="yellow"/>
        </w:rPr>
      </w:pPr>
    </w:p>
    <w:p w14:paraId="0B48ED7E" w14:textId="77777777" w:rsidR="00943383" w:rsidRPr="00C836BD" w:rsidRDefault="00943383" w:rsidP="00943383">
      <w:pPr>
        <w:pBdr>
          <w:bottom w:val="single" w:sz="4" w:space="1" w:color="auto"/>
        </w:pBdr>
        <w:jc w:val="both"/>
      </w:pPr>
      <w:r>
        <w:t xml:space="preserve">Dotaz č. 3) </w:t>
      </w:r>
      <w:r w:rsidRPr="00C836BD">
        <w:t xml:space="preserve">Vnitřní </w:t>
      </w:r>
      <w:proofErr w:type="gramStart"/>
      <w:r w:rsidRPr="00C836BD">
        <w:t>žaluzie - V</w:t>
      </w:r>
      <w:proofErr w:type="gramEnd"/>
      <w:r w:rsidRPr="00C836BD">
        <w:t xml:space="preserve"> technické zprávě jsou uvedeny žaluzie ve tvaru „C“, ve výpise oken žaluzie ve tvaru „Z“ a v </w:t>
      </w:r>
      <w:proofErr w:type="spellStart"/>
      <w:r w:rsidRPr="00C836BD">
        <w:t>excelovském</w:t>
      </w:r>
      <w:proofErr w:type="spellEnd"/>
      <w:r w:rsidRPr="00C836BD">
        <w:t xml:space="preserve"> výkaze pouze vnitřní žaluzie. Jaké žaluzie se mají </w:t>
      </w:r>
      <w:proofErr w:type="spellStart"/>
      <w:r w:rsidRPr="00C836BD">
        <w:t>nacenit</w:t>
      </w:r>
      <w:proofErr w:type="spellEnd"/>
      <w:r w:rsidRPr="00C836BD">
        <w:t>?</w:t>
      </w:r>
    </w:p>
    <w:p w14:paraId="07CBA231" w14:textId="77777777" w:rsidR="00943383" w:rsidRPr="00CC30B7" w:rsidRDefault="00943383" w:rsidP="00943383">
      <w:pPr>
        <w:spacing w:after="0"/>
        <w:jc w:val="both"/>
        <w:rPr>
          <w:i/>
          <w:color w:val="FF0000"/>
          <w:u w:val="single"/>
        </w:rPr>
      </w:pPr>
      <w:r w:rsidRPr="00CC30B7">
        <w:rPr>
          <w:i/>
          <w:color w:val="FF0000"/>
          <w:u w:val="single"/>
        </w:rPr>
        <w:t>Odpověď k dotazu č.</w:t>
      </w:r>
      <w:r>
        <w:rPr>
          <w:i/>
          <w:color w:val="FF0000"/>
          <w:u w:val="single"/>
        </w:rPr>
        <w:t>3</w:t>
      </w:r>
      <w:r w:rsidRPr="00CC30B7">
        <w:rPr>
          <w:i/>
          <w:color w:val="FF0000"/>
          <w:u w:val="single"/>
        </w:rPr>
        <w:t>:</w:t>
      </w:r>
    </w:p>
    <w:p w14:paraId="2A19D3BF" w14:textId="021650E1" w:rsidR="00943383" w:rsidRDefault="00943383" w:rsidP="00943383">
      <w:pPr>
        <w:spacing w:before="120" w:after="0"/>
        <w:jc w:val="both"/>
        <w:rPr>
          <w:i/>
          <w:color w:val="FF0000"/>
        </w:rPr>
      </w:pPr>
      <w:r w:rsidRPr="00CC30B7">
        <w:rPr>
          <w:i/>
          <w:color w:val="FF0000"/>
        </w:rPr>
        <w:t>Zadavatel u</w:t>
      </w:r>
      <w:r>
        <w:rPr>
          <w:i/>
          <w:color w:val="FF0000"/>
        </w:rPr>
        <w:t>přesňuje</w:t>
      </w:r>
      <w:r w:rsidRPr="00CC30B7">
        <w:rPr>
          <w:i/>
          <w:color w:val="FF0000"/>
        </w:rPr>
        <w:t xml:space="preserve">, že </w:t>
      </w:r>
      <w:r w:rsidR="00A20A06">
        <w:rPr>
          <w:i/>
          <w:color w:val="FF0000"/>
        </w:rPr>
        <w:t>dodavatel</w:t>
      </w:r>
      <w:r>
        <w:rPr>
          <w:i/>
          <w:color w:val="FF0000"/>
        </w:rPr>
        <w:t xml:space="preserve"> ocení všechny venkovní žaluzie ve tvaru „Z“ a všechny vnitřní </w:t>
      </w:r>
      <w:proofErr w:type="spellStart"/>
      <w:r>
        <w:rPr>
          <w:i/>
          <w:color w:val="FF0000"/>
        </w:rPr>
        <w:t>meziskelní</w:t>
      </w:r>
      <w:proofErr w:type="spellEnd"/>
      <w:r>
        <w:rPr>
          <w:i/>
          <w:color w:val="FF0000"/>
        </w:rPr>
        <w:t xml:space="preserve"> žaluzie ve tvaru „C“. Další stínící </w:t>
      </w:r>
      <w:proofErr w:type="gramStart"/>
      <w:r>
        <w:rPr>
          <w:i/>
          <w:color w:val="FF0000"/>
        </w:rPr>
        <w:t>prvky</w:t>
      </w:r>
      <w:proofErr w:type="gramEnd"/>
      <w:r>
        <w:rPr>
          <w:i/>
          <w:color w:val="FF0000"/>
        </w:rPr>
        <w:t xml:space="preserve"> tj. vnitřní </w:t>
      </w:r>
      <w:proofErr w:type="spellStart"/>
      <w:r>
        <w:rPr>
          <w:i/>
          <w:color w:val="FF0000"/>
        </w:rPr>
        <w:t>screenové</w:t>
      </w:r>
      <w:proofErr w:type="spellEnd"/>
      <w:r>
        <w:rPr>
          <w:i/>
          <w:color w:val="FF0000"/>
        </w:rPr>
        <w:t xml:space="preserve"> rolety budou oceněny dle specifikace uvedené v ostatních výrobcích (OV22).</w:t>
      </w:r>
    </w:p>
    <w:p w14:paraId="2D298003" w14:textId="40CBDBBA" w:rsidR="0057231D" w:rsidRDefault="0057231D" w:rsidP="00943383">
      <w:pPr>
        <w:spacing w:before="120" w:after="0"/>
        <w:jc w:val="both"/>
        <w:rPr>
          <w:highlight w:val="yellow"/>
        </w:rPr>
      </w:pPr>
    </w:p>
    <w:p w14:paraId="67B9330D" w14:textId="0BF363DE" w:rsidR="0057231D" w:rsidRDefault="0057231D" w:rsidP="00943383">
      <w:pPr>
        <w:spacing w:before="120" w:after="0"/>
        <w:jc w:val="both"/>
        <w:rPr>
          <w:highlight w:val="yellow"/>
        </w:rPr>
      </w:pPr>
    </w:p>
    <w:p w14:paraId="134AE742" w14:textId="0DA5A8FA" w:rsidR="0057231D" w:rsidRPr="0057231D" w:rsidRDefault="0057231D" w:rsidP="00943383">
      <w:pPr>
        <w:spacing w:before="120" w:after="0"/>
        <w:jc w:val="both"/>
        <w:rPr>
          <w:b/>
        </w:rPr>
      </w:pPr>
      <w:r w:rsidRPr="0057231D">
        <w:rPr>
          <w:b/>
        </w:rPr>
        <w:t>Příloha:</w:t>
      </w:r>
    </w:p>
    <w:p w14:paraId="2498FBAA" w14:textId="72DEB403" w:rsidR="00FE20A5" w:rsidRDefault="0057231D" w:rsidP="0057231D">
      <w:pPr>
        <w:spacing w:before="120" w:after="0"/>
        <w:jc w:val="both"/>
      </w:pPr>
      <w:r w:rsidRPr="0057231D">
        <w:t>D.1.1.29.5 Výpis ostatních výrobků 5 _ Výkres.pdf</w:t>
      </w:r>
      <w:bookmarkEnd w:id="2"/>
    </w:p>
    <w:p w14:paraId="16F125BF" w14:textId="77777777" w:rsidR="00FE20A5" w:rsidRPr="00097BF6" w:rsidRDefault="00FE20A5" w:rsidP="00097BF6"/>
    <w:p w14:paraId="5D0D561B" w14:textId="371045E7" w:rsidR="00451B7C" w:rsidRDefault="00451B7C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4EBFC983" w14:textId="61D4BC38" w:rsidR="00451B7C" w:rsidRPr="002A648F" w:rsidRDefault="00451B7C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sectPr w:rsidR="00451B7C" w:rsidRPr="002A6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33788" w14:textId="77777777" w:rsidR="00122458" w:rsidRDefault="00122458" w:rsidP="00097BF6">
      <w:pPr>
        <w:spacing w:after="0" w:line="240" w:lineRule="auto"/>
      </w:pPr>
      <w:r>
        <w:separator/>
      </w:r>
    </w:p>
  </w:endnote>
  <w:endnote w:type="continuationSeparator" w:id="0">
    <w:p w14:paraId="03EEEA0B" w14:textId="77777777" w:rsidR="00122458" w:rsidRDefault="00122458" w:rsidP="0009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C829D" w14:textId="77777777" w:rsidR="00122458" w:rsidRDefault="00122458" w:rsidP="00097BF6">
      <w:pPr>
        <w:spacing w:after="0" w:line="240" w:lineRule="auto"/>
      </w:pPr>
      <w:r>
        <w:separator/>
      </w:r>
    </w:p>
  </w:footnote>
  <w:footnote w:type="continuationSeparator" w:id="0">
    <w:p w14:paraId="01DE3931" w14:textId="77777777" w:rsidR="00122458" w:rsidRDefault="00122458" w:rsidP="0009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9DFF5" w14:textId="38F8F202" w:rsidR="00097BF6" w:rsidRPr="00097BF6" w:rsidRDefault="00097BF6" w:rsidP="00CD29D6">
    <w:pPr>
      <w:pStyle w:val="Zhlav"/>
    </w:pPr>
    <w:r w:rsidRPr="00097BF6">
      <w:rPr>
        <w:b/>
      </w:rPr>
      <w:tab/>
    </w:r>
  </w:p>
  <w:p w14:paraId="35465138" w14:textId="77777777" w:rsidR="00097BF6" w:rsidRDefault="00097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040F3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37430C"/>
    <w:multiLevelType w:val="hybridMultilevel"/>
    <w:tmpl w:val="852C80CC"/>
    <w:lvl w:ilvl="0" w:tplc="B6E026A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BAE"/>
    <w:multiLevelType w:val="hybridMultilevel"/>
    <w:tmpl w:val="459845C8"/>
    <w:lvl w:ilvl="0" w:tplc="BFB2B2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C4C15"/>
    <w:multiLevelType w:val="hybridMultilevel"/>
    <w:tmpl w:val="3134EF1C"/>
    <w:lvl w:ilvl="0" w:tplc="5CAA44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D1172"/>
    <w:multiLevelType w:val="hybridMultilevel"/>
    <w:tmpl w:val="5D76FA5A"/>
    <w:lvl w:ilvl="0" w:tplc="5DA84F66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675C0"/>
    <w:multiLevelType w:val="hybridMultilevel"/>
    <w:tmpl w:val="0B3C801E"/>
    <w:lvl w:ilvl="0" w:tplc="A99A22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57AF2"/>
    <w:multiLevelType w:val="hybridMultilevel"/>
    <w:tmpl w:val="E9527B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25A0F"/>
    <w:multiLevelType w:val="hybridMultilevel"/>
    <w:tmpl w:val="F678D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F49D6"/>
    <w:multiLevelType w:val="hybridMultilevel"/>
    <w:tmpl w:val="BB48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B2FA5"/>
    <w:multiLevelType w:val="hybridMultilevel"/>
    <w:tmpl w:val="F3CC62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00FF4"/>
    <w:multiLevelType w:val="multilevel"/>
    <w:tmpl w:val="8CC01E6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E00905"/>
    <w:multiLevelType w:val="hybridMultilevel"/>
    <w:tmpl w:val="A3F46356"/>
    <w:lvl w:ilvl="0" w:tplc="5DAAB2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C4458"/>
    <w:multiLevelType w:val="hybridMultilevel"/>
    <w:tmpl w:val="8E7CA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D6A41"/>
    <w:multiLevelType w:val="hybridMultilevel"/>
    <w:tmpl w:val="2096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42019"/>
    <w:multiLevelType w:val="hybridMultilevel"/>
    <w:tmpl w:val="8006EF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A65C0"/>
    <w:multiLevelType w:val="multilevel"/>
    <w:tmpl w:val="7C10D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97137E4"/>
    <w:multiLevelType w:val="hybridMultilevel"/>
    <w:tmpl w:val="6BAC1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B6721"/>
    <w:multiLevelType w:val="hybridMultilevel"/>
    <w:tmpl w:val="489C1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CE2D15"/>
    <w:multiLevelType w:val="hybridMultilevel"/>
    <w:tmpl w:val="8E5E3976"/>
    <w:lvl w:ilvl="0" w:tplc="D4BC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6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4"/>
  </w:num>
  <w:num w:numId="9">
    <w:abstractNumId w:val="15"/>
  </w:num>
  <w:num w:numId="10">
    <w:abstractNumId w:val="10"/>
  </w:num>
  <w:num w:numId="11">
    <w:abstractNumId w:val="0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B2"/>
    <w:rsid w:val="00013C47"/>
    <w:rsid w:val="00057E4F"/>
    <w:rsid w:val="0007380D"/>
    <w:rsid w:val="00092847"/>
    <w:rsid w:val="00097BF6"/>
    <w:rsid w:val="000A231A"/>
    <w:rsid w:val="000C2B94"/>
    <w:rsid w:val="000F63A8"/>
    <w:rsid w:val="001113C3"/>
    <w:rsid w:val="00122458"/>
    <w:rsid w:val="00137D8B"/>
    <w:rsid w:val="00142D40"/>
    <w:rsid w:val="00145C25"/>
    <w:rsid w:val="001518E8"/>
    <w:rsid w:val="001B6FBA"/>
    <w:rsid w:val="001C49E1"/>
    <w:rsid w:val="001D5FCD"/>
    <w:rsid w:val="001E4DA3"/>
    <w:rsid w:val="00211B5C"/>
    <w:rsid w:val="002172B7"/>
    <w:rsid w:val="00226431"/>
    <w:rsid w:val="0023372D"/>
    <w:rsid w:val="00263C96"/>
    <w:rsid w:val="002A0985"/>
    <w:rsid w:val="002A648F"/>
    <w:rsid w:val="002C4CD5"/>
    <w:rsid w:val="002E1B06"/>
    <w:rsid w:val="00323F7B"/>
    <w:rsid w:val="0032742D"/>
    <w:rsid w:val="00340233"/>
    <w:rsid w:val="003811A8"/>
    <w:rsid w:val="0039369F"/>
    <w:rsid w:val="00395682"/>
    <w:rsid w:val="003A04B2"/>
    <w:rsid w:val="003C6B88"/>
    <w:rsid w:val="003D1416"/>
    <w:rsid w:val="003D54BE"/>
    <w:rsid w:val="00403212"/>
    <w:rsid w:val="00420EEE"/>
    <w:rsid w:val="004306EF"/>
    <w:rsid w:val="00435B34"/>
    <w:rsid w:val="00451B7C"/>
    <w:rsid w:val="004745C6"/>
    <w:rsid w:val="00476488"/>
    <w:rsid w:val="004926D9"/>
    <w:rsid w:val="00513310"/>
    <w:rsid w:val="005167C1"/>
    <w:rsid w:val="00530765"/>
    <w:rsid w:val="005312B3"/>
    <w:rsid w:val="00533469"/>
    <w:rsid w:val="0057231D"/>
    <w:rsid w:val="005B7FC4"/>
    <w:rsid w:val="005E2F50"/>
    <w:rsid w:val="00611A16"/>
    <w:rsid w:val="006742D3"/>
    <w:rsid w:val="006B420E"/>
    <w:rsid w:val="006B6BDE"/>
    <w:rsid w:val="006C6BB3"/>
    <w:rsid w:val="006D23A3"/>
    <w:rsid w:val="006F4504"/>
    <w:rsid w:val="00723620"/>
    <w:rsid w:val="00724FA8"/>
    <w:rsid w:val="00736404"/>
    <w:rsid w:val="00741DA8"/>
    <w:rsid w:val="00743A31"/>
    <w:rsid w:val="007549B8"/>
    <w:rsid w:val="00790291"/>
    <w:rsid w:val="007975C0"/>
    <w:rsid w:val="007C1443"/>
    <w:rsid w:val="007D37E9"/>
    <w:rsid w:val="007D4309"/>
    <w:rsid w:val="007E0149"/>
    <w:rsid w:val="007F76E1"/>
    <w:rsid w:val="0082193B"/>
    <w:rsid w:val="00827341"/>
    <w:rsid w:val="0083589D"/>
    <w:rsid w:val="00846D8E"/>
    <w:rsid w:val="00847A2A"/>
    <w:rsid w:val="00862B29"/>
    <w:rsid w:val="00896BFF"/>
    <w:rsid w:val="008B4BA4"/>
    <w:rsid w:val="008B6E95"/>
    <w:rsid w:val="008C46C5"/>
    <w:rsid w:val="008D7AC1"/>
    <w:rsid w:val="008E365A"/>
    <w:rsid w:val="008F37AE"/>
    <w:rsid w:val="00903A60"/>
    <w:rsid w:val="00915012"/>
    <w:rsid w:val="00943383"/>
    <w:rsid w:val="0096661C"/>
    <w:rsid w:val="00986612"/>
    <w:rsid w:val="009956C7"/>
    <w:rsid w:val="009B2B4B"/>
    <w:rsid w:val="009B6340"/>
    <w:rsid w:val="009C27DD"/>
    <w:rsid w:val="009D4833"/>
    <w:rsid w:val="00A165A7"/>
    <w:rsid w:val="00A20A06"/>
    <w:rsid w:val="00A2300F"/>
    <w:rsid w:val="00A357DB"/>
    <w:rsid w:val="00AB0D02"/>
    <w:rsid w:val="00AB2493"/>
    <w:rsid w:val="00AB68D3"/>
    <w:rsid w:val="00AC61A7"/>
    <w:rsid w:val="00B1175A"/>
    <w:rsid w:val="00B31AA0"/>
    <w:rsid w:val="00B338AF"/>
    <w:rsid w:val="00B47D22"/>
    <w:rsid w:val="00B5098A"/>
    <w:rsid w:val="00B52E88"/>
    <w:rsid w:val="00B85D3B"/>
    <w:rsid w:val="00B93A48"/>
    <w:rsid w:val="00BA1BC7"/>
    <w:rsid w:val="00BA2DCB"/>
    <w:rsid w:val="00BA4979"/>
    <w:rsid w:val="00BE387E"/>
    <w:rsid w:val="00BE6D16"/>
    <w:rsid w:val="00BF4851"/>
    <w:rsid w:val="00BF5459"/>
    <w:rsid w:val="00C01FB1"/>
    <w:rsid w:val="00C06CBF"/>
    <w:rsid w:val="00C13BD1"/>
    <w:rsid w:val="00C86DD5"/>
    <w:rsid w:val="00CA2ACD"/>
    <w:rsid w:val="00CA7A8C"/>
    <w:rsid w:val="00CB1FB2"/>
    <w:rsid w:val="00CB4E16"/>
    <w:rsid w:val="00CB57D2"/>
    <w:rsid w:val="00CD29D6"/>
    <w:rsid w:val="00CD34CF"/>
    <w:rsid w:val="00CD3EF7"/>
    <w:rsid w:val="00CD7200"/>
    <w:rsid w:val="00CE68BF"/>
    <w:rsid w:val="00CF74A1"/>
    <w:rsid w:val="00D044EE"/>
    <w:rsid w:val="00D07B94"/>
    <w:rsid w:val="00D1483C"/>
    <w:rsid w:val="00D279FF"/>
    <w:rsid w:val="00D32132"/>
    <w:rsid w:val="00D72997"/>
    <w:rsid w:val="00DD0296"/>
    <w:rsid w:val="00DD02C9"/>
    <w:rsid w:val="00DF4687"/>
    <w:rsid w:val="00DF5C8D"/>
    <w:rsid w:val="00E559AE"/>
    <w:rsid w:val="00E74C79"/>
    <w:rsid w:val="00E85181"/>
    <w:rsid w:val="00EB689B"/>
    <w:rsid w:val="00EC7A11"/>
    <w:rsid w:val="00EE6CE3"/>
    <w:rsid w:val="00EF1EEB"/>
    <w:rsid w:val="00F86453"/>
    <w:rsid w:val="00F917DA"/>
    <w:rsid w:val="00F96C9A"/>
    <w:rsid w:val="00F97BAE"/>
    <w:rsid w:val="00FB651A"/>
    <w:rsid w:val="00FC3035"/>
    <w:rsid w:val="00FD2619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D646"/>
  <w15:chartTrackingRefBased/>
  <w15:docId w15:val="{4314908B-5E9B-4A5C-9283-1217866B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33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BF6"/>
  </w:style>
  <w:style w:type="paragraph" w:styleId="Zpat">
    <w:name w:val="footer"/>
    <w:basedOn w:val="Normln"/>
    <w:link w:val="Zpat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BF6"/>
  </w:style>
  <w:style w:type="character" w:styleId="Hypertextovodkaz">
    <w:name w:val="Hyperlink"/>
    <w:basedOn w:val="Standardnpsmoodstavce"/>
    <w:uiPriority w:val="99"/>
    <w:unhideWhenUsed/>
    <w:rsid w:val="008219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93B"/>
    <w:rPr>
      <w:color w:val="605E5C"/>
      <w:shd w:val="clear" w:color="auto" w:fill="E1DFDD"/>
    </w:rPr>
  </w:style>
  <w:style w:type="paragraph" w:customStyle="1" w:styleId="Default">
    <w:name w:val="Default"/>
    <w:rsid w:val="001B6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02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0233"/>
  </w:style>
  <w:style w:type="paragraph" w:styleId="Normlnweb">
    <w:name w:val="Normal (Web)"/>
    <w:basedOn w:val="Normln"/>
    <w:uiPriority w:val="99"/>
    <w:unhideWhenUsed/>
    <w:rsid w:val="002A648F"/>
    <w:pPr>
      <w:spacing w:before="100" w:beforeAutospacing="1" w:after="100" w:afterAutospacing="1" w:line="240" w:lineRule="auto"/>
    </w:pPr>
    <w:rPr>
      <w:rFonts w:ascii="Aptos" w:hAnsi="Aptos" w:cs="Aptos"/>
      <w14:ligatures w14:val="standardContextual"/>
    </w:rPr>
  </w:style>
  <w:style w:type="character" w:customStyle="1" w:styleId="value">
    <w:name w:val="value"/>
    <w:rsid w:val="004926D9"/>
  </w:style>
  <w:style w:type="paragraph" w:styleId="Textbubliny">
    <w:name w:val="Balloon Text"/>
    <w:basedOn w:val="Normln"/>
    <w:link w:val="TextbublinyChar"/>
    <w:uiPriority w:val="99"/>
    <w:semiHidden/>
    <w:unhideWhenUsed/>
    <w:rsid w:val="008B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1F43-33CA-4E8D-AE14-20D2F6F3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Bedrosova</dc:creator>
  <cp:keywords/>
  <dc:description/>
  <cp:lastModifiedBy>Dočkal Pavel, Ing.</cp:lastModifiedBy>
  <cp:revision>41</cp:revision>
  <cp:lastPrinted>2024-04-04T08:01:00Z</cp:lastPrinted>
  <dcterms:created xsi:type="dcterms:W3CDTF">2024-03-26T12:15:00Z</dcterms:created>
  <dcterms:modified xsi:type="dcterms:W3CDTF">2024-04-04T09:17:00Z</dcterms:modified>
</cp:coreProperties>
</file>